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acab" w14:textId="a38a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экономического развития и торговли Республики Казахстан от 1 июля 2010 года № 102 и Председателя Агентства Республики Казахстан по делам строительства и жилищно-коммунального хозяйства от 30 июня 2010 года № 276 "Об утверждении требований к разработке или корректировке, а также проведению необходимых экспертиз технико-экономического обоснования бюджетного инвестиционного проекта"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экономического развития и торговли Республики Казахстан от 1 февраля 2012 года № 37 и Председателя Агентства Республики Казахстан по делам строительства и жилищно-коммунального хозяйства от 31 января 2012 года № 31. Зарегистрирован в Министерстве юстиции Республики Казахстан 16 марта 2012 года № 7469. Утратил силу совместным приказом Министра экономики и бюджетного планирования Республики Казахстан от 27 июня 2014 года № 184 и Министра регионального развития Республики Казахстан от 31 июля 2014 года № 226/НК</w:t>
      </w:r>
    </w:p>
    <w:p>
      <w:pPr>
        <w:spacing w:after="0"/>
        <w:ind w:left="0"/>
        <w:jc w:val="both"/>
      </w:pPr>
      <w:r>
        <w:rPr>
          <w:rFonts w:ascii="Times New Roman"/>
          <w:b w:val="false"/>
          <w:i w:val="false"/>
          <w:color w:val="ff0000"/>
          <w:sz w:val="28"/>
        </w:rPr>
        <w:t xml:space="preserve">      Сноска. Утратил силу совместным приказом Министра экономики и бюджетного планирования РК от 27.06.2014 </w:t>
      </w:r>
      <w:r>
        <w:rPr>
          <w:rFonts w:ascii="Times New Roman"/>
          <w:b w:val="false"/>
          <w:i w:val="false"/>
          <w:color w:val="ff0000"/>
          <w:sz w:val="28"/>
        </w:rPr>
        <w:t>№ 184</w:t>
      </w:r>
      <w:r>
        <w:rPr>
          <w:rFonts w:ascii="Times New Roman"/>
          <w:b w:val="false"/>
          <w:i w:val="false"/>
          <w:color w:val="ff0000"/>
          <w:sz w:val="28"/>
        </w:rPr>
        <w:t xml:space="preserve"> и Министра регионального развития РК от 31.07.2014 № 226/НК.</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155-2 Бюджетного кодекса Республики Казахстан от 4 декабря 2008 года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экономического развития и торговли Республики Казахстан от 1 июля 2010 года № 102 и Председателя Агентства Республики Казахстан по делам строительства и жилищно-коммунального хозяйства от 30 июня 2010 года № 276 «Об утверждении требований к разработке или корректировке, а также проведению необходимых экспертиз технико-экономического обоснования бюджетного инвестиционного проекта» (зарегистрированный в Реестре государственной регистрации нормативных правовых актов за № 6345)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указанного приказа изложить в следующей редакции:</w:t>
      </w:r>
      <w:r>
        <w:br/>
      </w:r>
      <w:r>
        <w:rPr>
          <w:rFonts w:ascii="Times New Roman"/>
          <w:b w:val="false"/>
          <w:i w:val="false"/>
          <w:color w:val="000000"/>
          <w:sz w:val="28"/>
        </w:rPr>
        <w:t>
      «Об утверждении требований к разработке или корректировке, а также проведению необходимых экспертиз технико-экономического обоснования бюджетного инвестиционного и концессионного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Требования</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бюджетного инвестиционного и концессионного проектов,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(Аязбаев Н.А.)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экономического развития и торговли Республики Казахстан Кусаинова М.А.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государственной регистрации в Министерстве юстиции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3"/>
        <w:gridCol w:w="6237"/>
      </w:tblGrid>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экономического развития и</w:t>
            </w:r>
            <w:r>
              <w:br/>
            </w:r>
            <w:r>
              <w:rPr>
                <w:rFonts w:ascii="Times New Roman"/>
                <w:b w:val="false"/>
                <w:i w:val="false"/>
                <w:color w:val="000000"/>
                <w:sz w:val="20"/>
              </w:rPr>
              <w:t>
</w:t>
            </w:r>
            <w:r>
              <w:rPr>
                <w:rFonts w:ascii="Times New Roman"/>
                <w:b w:val="false"/>
                <w:i/>
                <w:color w:val="000000"/>
                <w:sz w:val="20"/>
              </w:rPr>
              <w:t>торговли Республики Казахстан</w:t>
            </w:r>
            <w:r>
              <w:br/>
            </w:r>
            <w:r>
              <w:rPr>
                <w:rFonts w:ascii="Times New Roman"/>
                <w:b w:val="false"/>
                <w:i w:val="false"/>
                <w:color w:val="000000"/>
                <w:sz w:val="20"/>
              </w:rPr>
              <w:t>
</w:t>
            </w:r>
            <w:r>
              <w:rPr>
                <w:rFonts w:ascii="Times New Roman"/>
                <w:b w:val="false"/>
                <w:i/>
                <w:color w:val="000000"/>
                <w:sz w:val="20"/>
              </w:rPr>
              <w:t>___________ Б. Сагинтаев</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Агентства Республики</w:t>
            </w:r>
            <w:r>
              <w:br/>
            </w:r>
            <w:r>
              <w:rPr>
                <w:rFonts w:ascii="Times New Roman"/>
                <w:b w:val="false"/>
                <w:i w:val="false"/>
                <w:color w:val="000000"/>
                <w:sz w:val="20"/>
              </w:rPr>
              <w:t>
</w:t>
            </w:r>
            <w:r>
              <w:rPr>
                <w:rFonts w:ascii="Times New Roman"/>
                <w:b w:val="false"/>
                <w:i/>
                <w:color w:val="000000"/>
                <w:sz w:val="20"/>
              </w:rPr>
              <w:t>Казахстан по делам</w:t>
            </w:r>
            <w:r>
              <w:br/>
            </w:r>
            <w:r>
              <w:rPr>
                <w:rFonts w:ascii="Times New Roman"/>
                <w:b w:val="false"/>
                <w:i w:val="false"/>
                <w:color w:val="000000"/>
                <w:sz w:val="20"/>
              </w:rPr>
              <w:t>
</w:t>
            </w:r>
            <w:r>
              <w:rPr>
                <w:rFonts w:ascii="Times New Roman"/>
                <w:b w:val="false"/>
                <w:i/>
                <w:color w:val="000000"/>
                <w:sz w:val="20"/>
              </w:rPr>
              <w:t>строительства и</w:t>
            </w:r>
            <w:r>
              <w:br/>
            </w:r>
            <w:r>
              <w:rPr>
                <w:rFonts w:ascii="Times New Roman"/>
                <w:b w:val="false"/>
                <w:i w:val="false"/>
                <w:color w:val="000000"/>
                <w:sz w:val="20"/>
              </w:rPr>
              <w:t>
</w:t>
            </w:r>
            <w:r>
              <w:rPr>
                <w:rFonts w:ascii="Times New Roman"/>
                <w:b w:val="false"/>
                <w:i/>
                <w:color w:val="000000"/>
                <w:sz w:val="20"/>
              </w:rPr>
              <w:t>жилищно-коммунального</w:t>
            </w:r>
            <w:r>
              <w:br/>
            </w:r>
            <w:r>
              <w:rPr>
                <w:rFonts w:ascii="Times New Roman"/>
                <w:b w:val="false"/>
                <w:i w:val="false"/>
                <w:color w:val="000000"/>
                <w:sz w:val="20"/>
              </w:rPr>
              <w:t>
</w:t>
            </w:r>
            <w:r>
              <w:rPr>
                <w:rFonts w:ascii="Times New Roman"/>
                <w:b w:val="false"/>
                <w:i/>
                <w:color w:val="000000"/>
                <w:sz w:val="20"/>
              </w:rPr>
              <w:t>хозяйства</w:t>
            </w:r>
            <w:r>
              <w:br/>
            </w:r>
            <w:r>
              <w:rPr>
                <w:rFonts w:ascii="Times New Roman"/>
                <w:b w:val="false"/>
                <w:i w:val="false"/>
                <w:color w:val="000000"/>
                <w:sz w:val="20"/>
              </w:rPr>
              <w:t>
</w:t>
            </w:r>
            <w:r>
              <w:rPr>
                <w:rFonts w:ascii="Times New Roman"/>
                <w:b w:val="false"/>
                <w:i/>
                <w:color w:val="000000"/>
                <w:sz w:val="20"/>
              </w:rPr>
              <w:t>__________ С. Нокин</w:t>
            </w:r>
          </w:p>
        </w:tc>
      </w:tr>
    </w:tbl>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А. Жумагалиев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февраля 2012 года № 37   </w:t>
      </w:r>
      <w:r>
        <w:br/>
      </w:r>
      <w:r>
        <w:rPr>
          <w:rFonts w:ascii="Times New Roman"/>
          <w:b w:val="false"/>
          <w:i w:val="false"/>
          <w:color w:val="000000"/>
          <w:sz w:val="28"/>
        </w:rPr>
        <w:t xml:space="preserve">
и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строительства и    </w:t>
      </w:r>
      <w:r>
        <w:br/>
      </w:r>
      <w:r>
        <w:rPr>
          <w:rFonts w:ascii="Times New Roman"/>
          <w:b w:val="false"/>
          <w:i w:val="false"/>
          <w:color w:val="000000"/>
          <w:sz w:val="28"/>
        </w:rPr>
        <w:t>
жилищно-коммунального хозяйства</w:t>
      </w:r>
      <w:r>
        <w:br/>
      </w:r>
      <w:r>
        <w:rPr>
          <w:rFonts w:ascii="Times New Roman"/>
          <w:b w:val="false"/>
          <w:i w:val="false"/>
          <w:color w:val="000000"/>
          <w:sz w:val="28"/>
        </w:rPr>
        <w:t xml:space="preserve">
от 31 января 2012 года № 31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экономического           </w:t>
      </w:r>
      <w:r>
        <w:br/>
      </w:r>
      <w:r>
        <w:rPr>
          <w:rFonts w:ascii="Times New Roman"/>
          <w:b w:val="false"/>
          <w:i w:val="false"/>
          <w:color w:val="000000"/>
          <w:sz w:val="28"/>
        </w:rPr>
        <w:t xml:space="preserve">
развития и торговли Республики Казахстан  </w:t>
      </w:r>
      <w:r>
        <w:br/>
      </w:r>
      <w:r>
        <w:rPr>
          <w:rFonts w:ascii="Times New Roman"/>
          <w:b w:val="false"/>
          <w:i w:val="false"/>
          <w:color w:val="000000"/>
          <w:sz w:val="28"/>
        </w:rPr>
        <w:t xml:space="preserve">
от 1 июля 2010 года № 102 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делам строительства и          </w:t>
      </w:r>
      <w:r>
        <w:br/>
      </w:r>
      <w:r>
        <w:rPr>
          <w:rFonts w:ascii="Times New Roman"/>
          <w:b w:val="false"/>
          <w:i w:val="false"/>
          <w:color w:val="000000"/>
          <w:sz w:val="28"/>
        </w:rPr>
        <w:t xml:space="preserve">
жилищно-коммунального хозяйства      </w:t>
      </w:r>
      <w:r>
        <w:br/>
      </w:r>
      <w:r>
        <w:rPr>
          <w:rFonts w:ascii="Times New Roman"/>
          <w:b w:val="false"/>
          <w:i w:val="false"/>
          <w:color w:val="000000"/>
          <w:sz w:val="28"/>
        </w:rPr>
        <w:t xml:space="preserve">
от 30 июня 2010 года № 276         </w:t>
      </w:r>
    </w:p>
    <w:p>
      <w:pPr>
        <w:spacing w:after="0"/>
        <w:ind w:left="0"/>
        <w:jc w:val="left"/>
      </w:pPr>
      <w:r>
        <w:rPr>
          <w:rFonts w:ascii="Times New Roman"/>
          <w:b/>
          <w:i w:val="false"/>
          <w:color w:val="000000"/>
        </w:rPr>
        <w:t xml:space="preserve"> Требования</w:t>
      </w:r>
      <w:r>
        <w:br/>
      </w:r>
      <w:r>
        <w:rPr>
          <w:rFonts w:ascii="Times New Roman"/>
          <w:b/>
          <w:i w:val="false"/>
          <w:color w:val="000000"/>
        </w:rPr>
        <w:t>
к разработке или корректировке,</w:t>
      </w:r>
      <w:r>
        <w:br/>
      </w:r>
      <w:r>
        <w:rPr>
          <w:rFonts w:ascii="Times New Roman"/>
          <w:b/>
          <w:i w:val="false"/>
          <w:color w:val="000000"/>
        </w:rPr>
        <w:t>
а также проведению необходимых экспертиз</w:t>
      </w:r>
      <w:r>
        <w:br/>
      </w:r>
      <w:r>
        <w:rPr>
          <w:rFonts w:ascii="Times New Roman"/>
          <w:b/>
          <w:i w:val="false"/>
          <w:color w:val="000000"/>
        </w:rPr>
        <w:t>
технико-экономического обоснования бюджетного</w:t>
      </w:r>
      <w:r>
        <w:br/>
      </w:r>
      <w:r>
        <w:rPr>
          <w:rFonts w:ascii="Times New Roman"/>
          <w:b/>
          <w:i w:val="false"/>
          <w:color w:val="000000"/>
        </w:rPr>
        <w:t>
инвестиционного и концессионного проектов 1. Общие положения</w:t>
      </w:r>
    </w:p>
    <w:p>
      <w:pPr>
        <w:spacing w:after="0"/>
        <w:ind w:left="0"/>
        <w:jc w:val="both"/>
      </w:pPr>
      <w:r>
        <w:rPr>
          <w:rFonts w:ascii="Times New Roman"/>
          <w:b w:val="false"/>
          <w:i w:val="false"/>
          <w:color w:val="000000"/>
          <w:sz w:val="28"/>
        </w:rPr>
        <w:t>      1. Настоящие Требования к разработке или корректировке, а также проведению необходимых экспертиз технико-экономического обоснования бюджетного инвестиционного и концессионного проектов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и </w:t>
      </w:r>
      <w:r>
        <w:rPr>
          <w:rFonts w:ascii="Times New Roman"/>
          <w:b w:val="false"/>
          <w:i w:val="false"/>
          <w:color w:val="000000"/>
          <w:sz w:val="28"/>
        </w:rPr>
        <w:t>пунктом 4</w:t>
      </w:r>
      <w:r>
        <w:rPr>
          <w:rFonts w:ascii="Times New Roman"/>
          <w:b w:val="false"/>
          <w:i w:val="false"/>
          <w:color w:val="000000"/>
          <w:sz w:val="28"/>
        </w:rPr>
        <w:t xml:space="preserve"> статьи 155-2 Бюджетного кодекса Республики Казахстан и определяют структуру и содержание технико-экономического обоснования (далее - ТЭО) бюджетного инвестиционного и концессионного проектов, а также требования к заключению экономической экспертизы ТЭО бюджетного и концессионного проектов.</w:t>
      </w:r>
      <w:r>
        <w:br/>
      </w:r>
      <w:r>
        <w:rPr>
          <w:rFonts w:ascii="Times New Roman"/>
          <w:b w:val="false"/>
          <w:i w:val="false"/>
          <w:color w:val="000000"/>
          <w:sz w:val="28"/>
        </w:rPr>
        <w:t>
      2. В настоящих Требованиях используются следующие понятия:</w:t>
      </w:r>
      <w:r>
        <w:br/>
      </w:r>
      <w:r>
        <w:rPr>
          <w:rFonts w:ascii="Times New Roman"/>
          <w:b w:val="false"/>
          <w:i w:val="false"/>
          <w:color w:val="000000"/>
          <w:sz w:val="28"/>
        </w:rPr>
        <w:t>
      1) экономическая экспертиза ТЭО бюджетного инвестиционного проекта (далее – БИП) - комплексная оценка информации, представленной в технико-экономическом обосновании, на предмет определения осуществимости и эффективности проекта;</w:t>
      </w:r>
      <w:r>
        <w:br/>
      </w:r>
      <w:r>
        <w:rPr>
          <w:rFonts w:ascii="Times New Roman"/>
          <w:b w:val="false"/>
          <w:i w:val="false"/>
          <w:color w:val="000000"/>
          <w:sz w:val="28"/>
        </w:rPr>
        <w:t>
      2) экономическая экспертиза ТЭО концессионного проекта - оценка экономического анализа, приведенного в ТЭО концессионного проекта, позволяющего определить осуществимость и эффективность реализации проекта;</w:t>
      </w:r>
      <w:r>
        <w:br/>
      </w:r>
      <w:r>
        <w:rPr>
          <w:rFonts w:ascii="Times New Roman"/>
          <w:b w:val="false"/>
          <w:i w:val="false"/>
          <w:color w:val="000000"/>
          <w:sz w:val="28"/>
        </w:rPr>
        <w:t>
      3) ТЭО БИП - документация, содержащая сведения об основных технических, технологических решениях, а также результаты изучения осуществимости и эффективности БИП,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4) ТЭО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5)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в течение определенного периода времени и имеющих завершенный характер;</w:t>
      </w:r>
      <w:r>
        <w:br/>
      </w:r>
      <w:r>
        <w:rPr>
          <w:rFonts w:ascii="Times New Roman"/>
          <w:b w:val="false"/>
          <w:i w:val="false"/>
          <w:color w:val="000000"/>
          <w:sz w:val="28"/>
        </w:rPr>
        <w:t>
      6) корректировка ТЭО - изменение установленных в утвержденном ТЭО технико-экономических параметров проекта до утверждения проектной (проектно-сметной) документации, влекущих за собой изменение технических решений и дополнительные расходы, или после утверждения проектной (проектно-сметной) документации в случае включения дополнительных компонентов, не предусмотренных в утвержденном ТЭО;</w:t>
      </w:r>
      <w:r>
        <w:br/>
      </w:r>
      <w:r>
        <w:rPr>
          <w:rFonts w:ascii="Times New Roman"/>
          <w:b w:val="false"/>
          <w:i w:val="false"/>
          <w:color w:val="000000"/>
          <w:sz w:val="28"/>
        </w:rPr>
        <w:t>
      7) осуществимость проекта - достижимость показателей (прямого и конечного) результатов проекта;</w:t>
      </w:r>
      <w:r>
        <w:br/>
      </w:r>
      <w:r>
        <w:rPr>
          <w:rFonts w:ascii="Times New Roman"/>
          <w:b w:val="false"/>
          <w:i w:val="false"/>
          <w:color w:val="000000"/>
          <w:sz w:val="28"/>
        </w:rPr>
        <w:t>
      8) целесообразность проекта - соответствие проекта документам системы государственного планирования (соответствие по периоду реализации, источникам финансирования и др.) и/или соответствие ТЭО БИП инвестиционному предложению, по которому имеется положительное заключение уполномоченного органа по государственному планированию;</w:t>
      </w:r>
      <w:r>
        <w:br/>
      </w:r>
      <w:r>
        <w:rPr>
          <w:rFonts w:ascii="Times New Roman"/>
          <w:b w:val="false"/>
          <w:i w:val="false"/>
          <w:color w:val="000000"/>
          <w:sz w:val="28"/>
        </w:rPr>
        <w:t>
      9) эффективность проекта -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w:t>
      </w:r>
      <w:r>
        <w:br/>
      </w:r>
      <w:r>
        <w:rPr>
          <w:rFonts w:ascii="Times New Roman"/>
          <w:b w:val="false"/>
          <w:i w:val="false"/>
          <w:color w:val="000000"/>
          <w:sz w:val="28"/>
        </w:rPr>
        <w:t>
      10) оценка (в ходе экономической экспертизы) - выводы, характеризующие информацию, представленную в ТЭО БИП;</w:t>
      </w:r>
      <w:r>
        <w:br/>
      </w:r>
      <w:r>
        <w:rPr>
          <w:rFonts w:ascii="Times New Roman"/>
          <w:b w:val="false"/>
          <w:i w:val="false"/>
          <w:color w:val="000000"/>
          <w:sz w:val="28"/>
        </w:rPr>
        <w:t>
      11) технико-экономические параметры - основные показатели, предусмотренные в ТЭО и которые рекомендуются к утверждению в соответствии с Требованиями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12)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13)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w:t>
      </w:r>
    </w:p>
    <w:p>
      <w:pPr>
        <w:spacing w:after="0"/>
        <w:ind w:left="0"/>
        <w:jc w:val="left"/>
      </w:pPr>
      <w:r>
        <w:rPr>
          <w:rFonts w:ascii="Times New Roman"/>
          <w:b/>
          <w:i w:val="false"/>
          <w:color w:val="000000"/>
        </w:rPr>
        <w:t xml:space="preserve"> 2. Требования к разработке ТЭО БИП</w:t>
      </w:r>
    </w:p>
    <w:p>
      <w:pPr>
        <w:spacing w:after="0"/>
        <w:ind w:left="0"/>
        <w:jc w:val="both"/>
      </w:pPr>
      <w:r>
        <w:rPr>
          <w:rFonts w:ascii="Times New Roman"/>
          <w:b w:val="false"/>
          <w:i w:val="false"/>
          <w:color w:val="000000"/>
          <w:sz w:val="28"/>
        </w:rPr>
        <w:t>      3. Требования к ТЭО БИП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Требования к ТЭО БИП в области информатизации определяются настоящими Требованиями с учетом методики оценки стоимости информационных систем, определенной центральным уполномоченным органом в области информатизации и связи.</w:t>
      </w:r>
      <w:r>
        <w:br/>
      </w:r>
      <w:r>
        <w:rPr>
          <w:rFonts w:ascii="Times New Roman"/>
          <w:b w:val="false"/>
          <w:i w:val="false"/>
          <w:color w:val="000000"/>
          <w:sz w:val="28"/>
        </w:rPr>
        <w:t>
      Требования к ТЭО БИП, предполагающим инновационную и/или космическую деятельность или иную деятельность, определяются настоящими Требованиями.</w:t>
      </w:r>
      <w:r>
        <w:br/>
      </w:r>
      <w:r>
        <w:rPr>
          <w:rFonts w:ascii="Times New Roman"/>
          <w:b w:val="false"/>
          <w:i w:val="false"/>
          <w:color w:val="000000"/>
          <w:sz w:val="28"/>
        </w:rPr>
        <w:t>
      4. Разработка ТЭО БИП осуществляется в случае, если реализация проекта предусмотрена в документах системы государственного планирования.</w:t>
      </w:r>
      <w:r>
        <w:br/>
      </w:r>
      <w:r>
        <w:rPr>
          <w:rFonts w:ascii="Times New Roman"/>
          <w:b w:val="false"/>
          <w:i w:val="false"/>
          <w:color w:val="000000"/>
          <w:sz w:val="28"/>
        </w:rPr>
        <w:t>
      5. ТЭО разрабатывается на БИП включенные в перечень инвестиционных проектов, одобренных бюджетными комиссиями по инвестиционным предложениям администраторов программ, за исключением БИП, не требующих разработки ТЭО.</w:t>
      </w:r>
      <w:r>
        <w:br/>
      </w:r>
      <w:r>
        <w:rPr>
          <w:rFonts w:ascii="Times New Roman"/>
          <w:b w:val="false"/>
          <w:i w:val="false"/>
          <w:color w:val="000000"/>
          <w:sz w:val="28"/>
        </w:rPr>
        <w:t>
      6. Целью разработки ТЭО БИП является обоснованный выбор проектного решения, которое обеспечит осуществимость и эффективность проекта, на основе рассмотрения и анализа альтернативных вариантов проектных решений.</w:t>
      </w:r>
      <w:r>
        <w:br/>
      </w:r>
      <w:r>
        <w:rPr>
          <w:rFonts w:ascii="Times New Roman"/>
          <w:b w:val="false"/>
          <w:i w:val="false"/>
          <w:color w:val="000000"/>
          <w:sz w:val="28"/>
        </w:rPr>
        <w:t>
      7. По проектам, не имеющим аналогов реализации в Республике Казахстан, применяются данные с учетом международного опыта.</w:t>
      </w:r>
      <w:r>
        <w:br/>
      </w:r>
      <w:r>
        <w:rPr>
          <w:rFonts w:ascii="Times New Roman"/>
          <w:b w:val="false"/>
          <w:i w:val="false"/>
          <w:color w:val="000000"/>
          <w:sz w:val="28"/>
        </w:rPr>
        <w:t>
      8. ТЭО БИП должно соответствовать следующей структуре:</w:t>
      </w:r>
      <w:r>
        <w:br/>
      </w:r>
      <w:r>
        <w:rPr>
          <w:rFonts w:ascii="Times New Roman"/>
          <w:b w:val="false"/>
          <w:i w:val="false"/>
          <w:color w:val="000000"/>
          <w:sz w:val="28"/>
        </w:rPr>
        <w:t>
      1) резюме проекта;</w:t>
      </w:r>
      <w:r>
        <w:br/>
      </w:r>
      <w:r>
        <w:rPr>
          <w:rFonts w:ascii="Times New Roman"/>
          <w:b w:val="false"/>
          <w:i w:val="false"/>
          <w:color w:val="000000"/>
          <w:sz w:val="28"/>
        </w:rPr>
        <w:t>
      2) маркетинговый раздел;</w:t>
      </w:r>
      <w:r>
        <w:br/>
      </w:r>
      <w:r>
        <w:rPr>
          <w:rFonts w:ascii="Times New Roman"/>
          <w:b w:val="false"/>
          <w:i w:val="false"/>
          <w:color w:val="000000"/>
          <w:sz w:val="28"/>
        </w:rPr>
        <w:t>
      3) технико-технологический раздел;</w:t>
      </w:r>
      <w:r>
        <w:br/>
      </w:r>
      <w:r>
        <w:rPr>
          <w:rFonts w:ascii="Times New Roman"/>
          <w:b w:val="false"/>
          <w:i w:val="false"/>
          <w:color w:val="000000"/>
          <w:sz w:val="28"/>
        </w:rPr>
        <w:t>
      4) экологический раздел (оценка воздействия на окружающую среду);</w:t>
      </w:r>
      <w:r>
        <w:br/>
      </w:r>
      <w:r>
        <w:rPr>
          <w:rFonts w:ascii="Times New Roman"/>
          <w:b w:val="false"/>
          <w:i w:val="false"/>
          <w:color w:val="000000"/>
          <w:sz w:val="28"/>
        </w:rPr>
        <w:t>
      5) институциональный раздел;</w:t>
      </w:r>
      <w:r>
        <w:br/>
      </w:r>
      <w:r>
        <w:rPr>
          <w:rFonts w:ascii="Times New Roman"/>
          <w:b w:val="false"/>
          <w:i w:val="false"/>
          <w:color w:val="000000"/>
          <w:sz w:val="28"/>
        </w:rPr>
        <w:t>
      6) финансово-экономический раздел;</w:t>
      </w:r>
      <w:r>
        <w:br/>
      </w:r>
      <w:r>
        <w:rPr>
          <w:rFonts w:ascii="Times New Roman"/>
          <w:b w:val="false"/>
          <w:i w:val="false"/>
          <w:color w:val="000000"/>
          <w:sz w:val="28"/>
        </w:rPr>
        <w:t>
      7) социальный раздел;</w:t>
      </w:r>
      <w:r>
        <w:br/>
      </w:r>
      <w:r>
        <w:rPr>
          <w:rFonts w:ascii="Times New Roman"/>
          <w:b w:val="false"/>
          <w:i w:val="false"/>
          <w:color w:val="000000"/>
          <w:sz w:val="28"/>
        </w:rPr>
        <w:t>
      8) раздел анализа рисков;</w:t>
      </w:r>
      <w:r>
        <w:br/>
      </w:r>
      <w:r>
        <w:rPr>
          <w:rFonts w:ascii="Times New Roman"/>
          <w:b w:val="false"/>
          <w:i w:val="false"/>
          <w:color w:val="000000"/>
          <w:sz w:val="28"/>
        </w:rPr>
        <w:t>
      9) общие выводы;</w:t>
      </w:r>
      <w:r>
        <w:br/>
      </w:r>
      <w:r>
        <w:rPr>
          <w:rFonts w:ascii="Times New Roman"/>
          <w:b w:val="false"/>
          <w:i w:val="false"/>
          <w:color w:val="000000"/>
          <w:sz w:val="28"/>
        </w:rPr>
        <w:t>
      10) приложения к ТЭО согласно формам, представленным в приложениях 1-11 к настоящим Требованиям, а также исходные документы для разработки ТЭО, представляемые в зависимости от специфики проекта в соответствии с настоящими Требованиями.</w:t>
      </w:r>
      <w:r>
        <w:br/>
      </w:r>
      <w:r>
        <w:rPr>
          <w:rFonts w:ascii="Times New Roman"/>
          <w:b w:val="false"/>
          <w:i w:val="false"/>
          <w:color w:val="000000"/>
          <w:sz w:val="28"/>
        </w:rPr>
        <w:t>
      В ТЭО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9. В Резюме ТЭО БИП:</w:t>
      </w:r>
      <w:r>
        <w:br/>
      </w:r>
      <w:r>
        <w:rPr>
          <w:rFonts w:ascii="Times New Roman"/>
          <w:b w:val="false"/>
          <w:i w:val="false"/>
          <w:color w:val="000000"/>
          <w:sz w:val="28"/>
        </w:rPr>
        <w:t>
      указывается краткая характеристика бюджетного инвестиционного проекта по форме согласно приложению 1 к настоящим Требованиям;</w:t>
      </w:r>
      <w:r>
        <w:br/>
      </w:r>
      <w:r>
        <w:rPr>
          <w:rFonts w:ascii="Times New Roman"/>
          <w:b w:val="false"/>
          <w:i w:val="false"/>
          <w:color w:val="000000"/>
          <w:sz w:val="28"/>
        </w:rPr>
        <w:t>
      описываются существующие политические (с указанием протокольных и иных поручений, нормативных правовых актов), социально-экономические и другие условия проекта;</w:t>
      </w:r>
      <w:r>
        <w:br/>
      </w:r>
      <w:r>
        <w:rPr>
          <w:rFonts w:ascii="Times New Roman"/>
          <w:b w:val="false"/>
          <w:i w:val="false"/>
          <w:color w:val="000000"/>
          <w:sz w:val="28"/>
        </w:rPr>
        <w:t>
      указываются возможные варианты достижения цели и показателей результата проекта, в том числе рассмотренные на стадии инвестиционного предложения;</w:t>
      </w:r>
      <w:r>
        <w:br/>
      </w:r>
      <w:r>
        <w:rPr>
          <w:rFonts w:ascii="Times New Roman"/>
          <w:b w:val="false"/>
          <w:i w:val="false"/>
          <w:color w:val="000000"/>
          <w:sz w:val="28"/>
        </w:rPr>
        <w:t>
      указываются результаты технико-экономических оценок на основе имеющихся материалов и исследований, а также требований и условий, изложенных в задании на его разработку.</w:t>
      </w:r>
      <w:r>
        <w:br/>
      </w:r>
      <w:r>
        <w:rPr>
          <w:rFonts w:ascii="Times New Roman"/>
          <w:b w:val="false"/>
          <w:i w:val="false"/>
          <w:color w:val="000000"/>
          <w:sz w:val="28"/>
        </w:rPr>
        <w:t>
      10. Маркетинговый раздел отражает анализ существующего и перспективного спроса на предполагаемую проектом продукцию (товары, работы, услуги) в рассматриваемом регионе либо социально-экономическую необходимость проекта.</w:t>
      </w:r>
      <w:r>
        <w:br/>
      </w:r>
      <w:r>
        <w:rPr>
          <w:rFonts w:ascii="Times New Roman"/>
          <w:b w:val="false"/>
          <w:i w:val="false"/>
          <w:color w:val="000000"/>
          <w:sz w:val="28"/>
        </w:rPr>
        <w:t>
      Данный раздел содержит:</w:t>
      </w:r>
      <w:r>
        <w:br/>
      </w:r>
      <w:r>
        <w:rPr>
          <w:rFonts w:ascii="Times New Roman"/>
          <w:b w:val="false"/>
          <w:i w:val="false"/>
          <w:color w:val="000000"/>
          <w:sz w:val="28"/>
        </w:rPr>
        <w:t>
      анализ спроса, включая оценку и обоснование объемов, видов и цен, на продукцию (товары, работы, услуги):</w:t>
      </w:r>
      <w:r>
        <w:br/>
      </w:r>
      <w:r>
        <w:rPr>
          <w:rFonts w:ascii="Times New Roman"/>
          <w:b w:val="false"/>
          <w:i w:val="false"/>
          <w:color w:val="000000"/>
          <w:sz w:val="28"/>
        </w:rPr>
        <w:t>
      которая производится и будет производиться без учета реализации проекта;</w:t>
      </w:r>
      <w:r>
        <w:br/>
      </w:r>
      <w:r>
        <w:rPr>
          <w:rFonts w:ascii="Times New Roman"/>
          <w:b w:val="false"/>
          <w:i w:val="false"/>
          <w:color w:val="000000"/>
          <w:sz w:val="28"/>
        </w:rPr>
        <w:t>
      которую предполагается производить в результате реализации проекта, а также количественных параметров платежеспособного спроса;</w:t>
      </w:r>
      <w:r>
        <w:br/>
      </w:r>
      <w:r>
        <w:rPr>
          <w:rFonts w:ascii="Times New Roman"/>
          <w:b w:val="false"/>
          <w:i w:val="false"/>
          <w:color w:val="000000"/>
          <w:sz w:val="28"/>
        </w:rPr>
        <w:t>
      анализ социально-экономической необходимости проекта с указанием правовой основы;</w:t>
      </w:r>
      <w:r>
        <w:br/>
      </w:r>
      <w:r>
        <w:rPr>
          <w:rFonts w:ascii="Times New Roman"/>
          <w:b w:val="false"/>
          <w:i w:val="false"/>
          <w:color w:val="000000"/>
          <w:sz w:val="28"/>
        </w:rPr>
        <w:t>
      анализ, включая оценку и обоснование объемов, видов и цен на товары, работы, услуги, закупаемые в рамках реализации проекта (в 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анализ, включая оценку и обоснование объемов, видов и цен на товары, работы, услуги, закупаемые в эксплуатационном периоде (в постинвестиционном периоде), а также возможности удовлетворения потребностей проекта с приложением соответствующих прайс-листов, ценовых предложений и других подтверждающих документов;</w:t>
      </w:r>
      <w:r>
        <w:br/>
      </w:r>
      <w:r>
        <w:rPr>
          <w:rFonts w:ascii="Times New Roman"/>
          <w:b w:val="false"/>
          <w:i w:val="false"/>
          <w:color w:val="000000"/>
          <w:sz w:val="28"/>
        </w:rPr>
        <w:t>
      используемые источники информации и методики проведения маркетинговых исследований;</w:t>
      </w:r>
      <w:r>
        <w:br/>
      </w:r>
      <w:r>
        <w:rPr>
          <w:rFonts w:ascii="Times New Roman"/>
          <w:b w:val="false"/>
          <w:i w:val="false"/>
          <w:color w:val="000000"/>
          <w:sz w:val="28"/>
        </w:rPr>
        <w:t>
      прайс-листы и ценовые предложения представляются не менее чем от двух поставщиков товаров, работ и услуг;</w:t>
      </w:r>
      <w:r>
        <w:br/>
      </w:r>
      <w:r>
        <w:rPr>
          <w:rFonts w:ascii="Times New Roman"/>
          <w:b w:val="false"/>
          <w:i w:val="false"/>
          <w:color w:val="000000"/>
          <w:sz w:val="28"/>
        </w:rPr>
        <w:t>
      Анализ цен должен охватывать следующие товары:</w:t>
      </w:r>
      <w:r>
        <w:br/>
      </w:r>
      <w:r>
        <w:rPr>
          <w:rFonts w:ascii="Times New Roman"/>
          <w:b w:val="false"/>
          <w:i w:val="false"/>
          <w:color w:val="000000"/>
          <w:sz w:val="28"/>
        </w:rPr>
        <w:t>
      закупка которых обоснована требованиям, указанными в технико-технологическом анализе;</w:t>
      </w:r>
      <w:r>
        <w:br/>
      </w:r>
      <w:r>
        <w:rPr>
          <w:rFonts w:ascii="Times New Roman"/>
          <w:b w:val="false"/>
          <w:i w:val="false"/>
          <w:color w:val="000000"/>
          <w:sz w:val="28"/>
        </w:rPr>
        <w:t>
      характеристики которых соответствуют требованиям, указанными в технико-технологическом анализе;</w:t>
      </w:r>
      <w:r>
        <w:br/>
      </w:r>
      <w:r>
        <w:rPr>
          <w:rFonts w:ascii="Times New Roman"/>
          <w:b w:val="false"/>
          <w:i w:val="false"/>
          <w:color w:val="000000"/>
          <w:sz w:val="28"/>
        </w:rPr>
        <w:t>
      стоимость консалтинговых услуг (разработка ПО, управление проектом, аттестация) должны подтверждаться расчетами и оценками стоимости ресурсов.</w:t>
      </w:r>
      <w:r>
        <w:br/>
      </w:r>
      <w:r>
        <w:rPr>
          <w:rFonts w:ascii="Times New Roman"/>
          <w:b w:val="false"/>
          <w:i w:val="false"/>
          <w:color w:val="000000"/>
          <w:sz w:val="28"/>
        </w:rPr>
        <w:t>
      11. Технико-технологический раздел включает анализ различных технико-технологических решений реализации проекта, их преимущества и недостатки, обоснование выбранного варианта с учетом анализа, представленного в маркетинговом разделе.</w:t>
      </w:r>
      <w:r>
        <w:br/>
      </w:r>
      <w:r>
        <w:rPr>
          <w:rFonts w:ascii="Times New Roman"/>
          <w:b w:val="false"/>
          <w:i w:val="false"/>
          <w:color w:val="000000"/>
          <w:sz w:val="28"/>
        </w:rPr>
        <w:t>
      Данный раздел содержит:</w:t>
      </w:r>
      <w:r>
        <w:br/>
      </w:r>
      <w:r>
        <w:rPr>
          <w:rFonts w:ascii="Times New Roman"/>
          <w:b w:val="false"/>
          <w:i w:val="false"/>
          <w:color w:val="000000"/>
          <w:sz w:val="28"/>
        </w:rPr>
        <w:t>
      анализ возможных вариантов мест размещения объекта, обоснование выбора месторасположения проекта с представлением информации о расположении относительно источников и поставщиков сырья, целевых групп и основных выгодополучателей, а также об альтернативных вариантах месторасположения проекта. По проектам в сфере обороны не обязательно представление информации об альтернативных вариантах месторасположения проекта. По проектам в сфере информатизации, приводится анализ возможных вариантов размещения серверного оборудования проекта, включая национальный серверный центр государственных органов, областные центры обработки данных, серверные помещения частных организаций или в случае необходимости собственного серверного помещения;</w:t>
      </w:r>
      <w:r>
        <w:br/>
      </w:r>
      <w:r>
        <w:rPr>
          <w:rFonts w:ascii="Times New Roman"/>
          <w:b w:val="false"/>
          <w:i w:val="false"/>
          <w:color w:val="000000"/>
          <w:sz w:val="28"/>
        </w:rPr>
        <w:t>
      описание масштаба проекта и расчетное обоснование мощности проекта, динамики освоения мощности проекта;</w:t>
      </w:r>
      <w:r>
        <w:br/>
      </w:r>
      <w:r>
        <w:rPr>
          <w:rFonts w:ascii="Times New Roman"/>
          <w:b w:val="false"/>
          <w:i w:val="false"/>
          <w:color w:val="000000"/>
          <w:sz w:val="28"/>
        </w:rPr>
        <w:t>
      обоснование выбора технологий и оборудования, информацию о технологической совместимости с уже используемым оборудованием, оптимальном соотношении цена-качество, альтернативных вариантах выбора технологий и оборудования, применении инновационного оборудования, использовании проектом стандартов качества;</w:t>
      </w:r>
      <w:r>
        <w:br/>
      </w:r>
      <w:r>
        <w:rPr>
          <w:rFonts w:ascii="Times New Roman"/>
          <w:b w:val="false"/>
          <w:i w:val="false"/>
          <w:color w:val="000000"/>
          <w:sz w:val="28"/>
        </w:rPr>
        <w:t>
      информацию об обеспеченности проекта необходимой инженерной, транспортной и телекоммуникационной инфраструктурой с обоснованием выбранных решений (по энергосбережению, тепло-, водоснабжению, канализации) и схем;</w:t>
      </w:r>
      <w:r>
        <w:br/>
      </w:r>
      <w:r>
        <w:rPr>
          <w:rFonts w:ascii="Times New Roman"/>
          <w:b w:val="false"/>
          <w:i w:val="false"/>
          <w:color w:val="000000"/>
          <w:sz w:val="28"/>
        </w:rPr>
        <w:t>
      график реализации проекта (в том числе по технологическим этапам) с разбивкой финансирования по компонентам проекта по форме согласно приложению 2 к настоящим Требованиям;</w:t>
      </w:r>
      <w:r>
        <w:br/>
      </w:r>
      <w:r>
        <w:rPr>
          <w:rFonts w:ascii="Times New Roman"/>
          <w:b w:val="false"/>
          <w:i w:val="false"/>
          <w:color w:val="000000"/>
          <w:sz w:val="28"/>
        </w:rPr>
        <w:t>
      используемые источники информации.</w:t>
      </w:r>
      <w:r>
        <w:br/>
      </w:r>
      <w:r>
        <w:rPr>
          <w:rFonts w:ascii="Times New Roman"/>
          <w:b w:val="false"/>
          <w:i w:val="false"/>
          <w:color w:val="000000"/>
          <w:sz w:val="28"/>
        </w:rPr>
        <w:t>
      Технико-технологический раздел ТЭО БИП также содержит:</w:t>
      </w:r>
      <w:r>
        <w:br/>
      </w:r>
      <w:r>
        <w:rPr>
          <w:rFonts w:ascii="Times New Roman"/>
          <w:b w:val="false"/>
          <w:i w:val="false"/>
          <w:color w:val="000000"/>
          <w:sz w:val="28"/>
        </w:rPr>
        <w:t>
      по проектам в сфере строительства:</w:t>
      </w:r>
      <w:r>
        <w:br/>
      </w:r>
      <w:r>
        <w:rPr>
          <w:rFonts w:ascii="Times New Roman"/>
          <w:b w:val="false"/>
          <w:i w:val="false"/>
          <w:color w:val="000000"/>
          <w:sz w:val="28"/>
        </w:rPr>
        <w:t>
      основные архитектурно-строительные решения включающие в себя:</w:t>
      </w:r>
      <w:r>
        <w:br/>
      </w:r>
      <w:r>
        <w:rPr>
          <w:rFonts w:ascii="Times New Roman"/>
          <w:b w:val="false"/>
          <w:i w:val="false"/>
          <w:color w:val="000000"/>
          <w:sz w:val="28"/>
        </w:rPr>
        <w:t>
      принципиальные архитектурные, объемно-планировочные и конструктивные решения, в том числе: обоснованность планировочных решений, рациональное использование земельных участков, эффективного блокирования зданий, обращается особое внимание на наличие природоопасных явлений (сейсмика, просадочность, карсты, оползни) в районе строительства, соответствие принципиальных архитектурно-композиционных решений градостроительным условиям окружающей застройки. Основные параметры наиболее технически сложных зданий и сооружений включают объемно-планировочные и конструктивные (строительные) решения, и их конструктивные особенности. Потребность в строительной продукции и материалах;</w:t>
      </w:r>
      <w:r>
        <w:br/>
      </w:r>
      <w:r>
        <w:rPr>
          <w:rFonts w:ascii="Times New Roman"/>
          <w:b w:val="false"/>
          <w:i w:val="false"/>
          <w:color w:val="000000"/>
          <w:sz w:val="28"/>
        </w:rPr>
        <w:t>
      обоснование выбора вариантов транспортной схемы, внутриплощадочных путей и автодорог с оценкой соблюдения требуемых противопожарных и санитарно-гигиенических разрывов между зданиями и сооружениями, в том числе промышленного и другого назначения;</w:t>
      </w:r>
      <w:r>
        <w:br/>
      </w:r>
      <w:r>
        <w:rPr>
          <w:rFonts w:ascii="Times New Roman"/>
          <w:b w:val="false"/>
          <w:i w:val="false"/>
          <w:color w:val="000000"/>
          <w:sz w:val="28"/>
        </w:rPr>
        <w:t>
      краткую характеристику и обоснование выбранной технологии на основе анализа возможных вариантов технологических процессов (схем), состав и производственную структуру;</w:t>
      </w:r>
      <w:r>
        <w:br/>
      </w:r>
      <w:r>
        <w:rPr>
          <w:rFonts w:ascii="Times New Roman"/>
          <w:b w:val="false"/>
          <w:i w:val="false"/>
          <w:color w:val="000000"/>
          <w:sz w:val="28"/>
        </w:rPr>
        <w:t>
      по проектам в сфере информатизации:</w:t>
      </w:r>
      <w:r>
        <w:br/>
      </w:r>
      <w:r>
        <w:rPr>
          <w:rFonts w:ascii="Times New Roman"/>
          <w:b w:val="false"/>
          <w:i w:val="false"/>
          <w:color w:val="000000"/>
          <w:sz w:val="28"/>
        </w:rPr>
        <w:t>
      формирование перечня автоматизируемых функций, процессов и их потребителей (схема use-case);</w:t>
      </w:r>
      <w:r>
        <w:br/>
      </w:r>
      <w:r>
        <w:rPr>
          <w:rFonts w:ascii="Times New Roman"/>
          <w:b w:val="false"/>
          <w:i w:val="false"/>
          <w:color w:val="000000"/>
          <w:sz w:val="28"/>
        </w:rPr>
        <w:t>
      анализ возможных вариантов архитектуры информационной системы (централизованная, децентрализованная, корпоративная);</w:t>
      </w:r>
      <w:r>
        <w:br/>
      </w:r>
      <w:r>
        <w:rPr>
          <w:rFonts w:ascii="Times New Roman"/>
          <w:b w:val="false"/>
          <w:i w:val="false"/>
          <w:color w:val="000000"/>
          <w:sz w:val="28"/>
        </w:rPr>
        <w:t>
      анализ вариантов реализации информационной системы (интеграция и внедрение готовых решений, собственная разработка, применение смешанного готовых и собственных решений);</w:t>
      </w:r>
      <w:r>
        <w:br/>
      </w:r>
      <w:r>
        <w:rPr>
          <w:rFonts w:ascii="Times New Roman"/>
          <w:b w:val="false"/>
          <w:i w:val="false"/>
          <w:color w:val="000000"/>
          <w:sz w:val="28"/>
        </w:rPr>
        <w:t>
      схема узлов (вычислительные средства) и размещения программных компонентов информационной системы;</w:t>
      </w:r>
      <w:r>
        <w:br/>
      </w:r>
      <w:r>
        <w:rPr>
          <w:rFonts w:ascii="Times New Roman"/>
          <w:b w:val="false"/>
          <w:i w:val="false"/>
          <w:color w:val="000000"/>
          <w:sz w:val="28"/>
        </w:rPr>
        <w:t>
      схема телекоммуникаций и требований к каналам связи;</w:t>
      </w:r>
      <w:r>
        <w:br/>
      </w:r>
      <w:r>
        <w:rPr>
          <w:rFonts w:ascii="Times New Roman"/>
          <w:b w:val="false"/>
          <w:i w:val="false"/>
          <w:color w:val="000000"/>
          <w:sz w:val="28"/>
        </w:rPr>
        <w:t>
      обоснование требований к вычислительным мощностям и объемам хранения и количества вычислительных средств на основе количественных показателей масштаба и мощности проекта, схемы узлов;</w:t>
      </w:r>
      <w:r>
        <w:br/>
      </w:r>
      <w:r>
        <w:rPr>
          <w:rFonts w:ascii="Times New Roman"/>
          <w:b w:val="false"/>
          <w:i w:val="false"/>
          <w:color w:val="000000"/>
          <w:sz w:val="28"/>
        </w:rPr>
        <w:t>
      общее описание архитектуры системы;</w:t>
      </w:r>
      <w:r>
        <w:br/>
      </w:r>
      <w:r>
        <w:rPr>
          <w:rFonts w:ascii="Times New Roman"/>
          <w:b w:val="false"/>
          <w:i w:val="false"/>
          <w:color w:val="000000"/>
          <w:sz w:val="28"/>
        </w:rPr>
        <w:t>
      описание компонентов системы и их взаимосвязей;</w:t>
      </w:r>
      <w:r>
        <w:br/>
      </w:r>
      <w:r>
        <w:rPr>
          <w:rFonts w:ascii="Times New Roman"/>
          <w:b w:val="false"/>
          <w:i w:val="false"/>
          <w:color w:val="000000"/>
          <w:sz w:val="28"/>
        </w:rPr>
        <w:t>
      описание ведомственных и межведомственных информационных систем, которые затронет реализация данного проекта, а также мероприятий, которые необходимо провести на стороне данных систем для успешной реализации проекта, с приложением соответствующих письменных согласований сторон, затрагиваемых реализацией проекта;</w:t>
      </w:r>
      <w:r>
        <w:br/>
      </w:r>
      <w:r>
        <w:rPr>
          <w:rFonts w:ascii="Times New Roman"/>
          <w:b w:val="false"/>
          <w:i w:val="false"/>
          <w:color w:val="000000"/>
          <w:sz w:val="28"/>
        </w:rPr>
        <w:t>
      описание государственных информационных систем и их компонентов, которые могут стать неактуальны в результате реализации проекта;</w:t>
      </w:r>
      <w:r>
        <w:br/>
      </w:r>
      <w:r>
        <w:rPr>
          <w:rFonts w:ascii="Times New Roman"/>
          <w:b w:val="false"/>
          <w:i w:val="false"/>
          <w:color w:val="000000"/>
          <w:sz w:val="28"/>
        </w:rPr>
        <w:t>
      описание предполагаемого взаимодействия и интеграции проекта с базовыми компонентами «электронного правительства», межведомственными информационными системами и базами данных, ведомственными информационными системами и базами данных, включая:</w:t>
      </w:r>
      <w:r>
        <w:br/>
      </w:r>
      <w:r>
        <w:rPr>
          <w:rFonts w:ascii="Times New Roman"/>
          <w:b w:val="false"/>
          <w:i w:val="false"/>
          <w:color w:val="000000"/>
          <w:sz w:val="28"/>
        </w:rPr>
        <w:t>
      описание объектов информационного взаимодействия;</w:t>
      </w:r>
      <w:r>
        <w:br/>
      </w:r>
      <w:r>
        <w:rPr>
          <w:rFonts w:ascii="Times New Roman"/>
          <w:b w:val="false"/>
          <w:i w:val="false"/>
          <w:color w:val="000000"/>
          <w:sz w:val="28"/>
        </w:rPr>
        <w:t>
      описание применяемых стандартов обмена данным;</w:t>
      </w:r>
      <w:r>
        <w:br/>
      </w:r>
      <w:r>
        <w:rPr>
          <w:rFonts w:ascii="Times New Roman"/>
          <w:b w:val="false"/>
          <w:i w:val="false"/>
          <w:color w:val="000000"/>
          <w:sz w:val="28"/>
        </w:rPr>
        <w:t>
      описание электронных государственных услуг в рамках создаваемых информационных систем, в том числе:</w:t>
      </w:r>
      <w:r>
        <w:br/>
      </w:r>
      <w:r>
        <w:rPr>
          <w:rFonts w:ascii="Times New Roman"/>
          <w:b w:val="false"/>
          <w:i w:val="false"/>
          <w:color w:val="000000"/>
          <w:sz w:val="28"/>
        </w:rPr>
        <w:t>
      описание групп получателей реализуемых электронных государственных услуг (физические лица, юридические лица);</w:t>
      </w:r>
      <w:r>
        <w:br/>
      </w:r>
      <w:r>
        <w:rPr>
          <w:rFonts w:ascii="Times New Roman"/>
          <w:b w:val="false"/>
          <w:i w:val="false"/>
          <w:color w:val="000000"/>
          <w:sz w:val="28"/>
        </w:rPr>
        <w:t>
      текущие и исторические показатели востребованности реализуемых в рамках проекта электронных государственных услуг в масштабе Республики Казахстан;</w:t>
      </w:r>
      <w:r>
        <w:br/>
      </w:r>
      <w:r>
        <w:rPr>
          <w:rFonts w:ascii="Times New Roman"/>
          <w:b w:val="false"/>
          <w:i w:val="false"/>
          <w:color w:val="000000"/>
          <w:sz w:val="28"/>
        </w:rPr>
        <w:t>
      описание показателей эффективности государственных услуг до и после их перевода в электронный вид, в том числе количество требуемых документов, время ожидания для подачи документов, срок оказания услуги;</w:t>
      </w:r>
      <w:r>
        <w:br/>
      </w:r>
      <w:r>
        <w:rPr>
          <w:rFonts w:ascii="Times New Roman"/>
          <w:b w:val="false"/>
          <w:i w:val="false"/>
          <w:color w:val="000000"/>
          <w:sz w:val="28"/>
        </w:rPr>
        <w:t>
      описание текущего и планируемого бизнес-процесса предоставления электронных государственных услуг;</w:t>
      </w:r>
      <w:r>
        <w:br/>
      </w:r>
      <w:r>
        <w:rPr>
          <w:rFonts w:ascii="Times New Roman"/>
          <w:b w:val="false"/>
          <w:i w:val="false"/>
          <w:color w:val="000000"/>
          <w:sz w:val="28"/>
        </w:rPr>
        <w:t>
      типы реализуемых электронных государственных услуг (информационные, интерактивные, транзакционные);</w:t>
      </w:r>
      <w:r>
        <w:br/>
      </w:r>
      <w:r>
        <w:rPr>
          <w:rFonts w:ascii="Times New Roman"/>
          <w:b w:val="false"/>
          <w:i w:val="false"/>
          <w:color w:val="000000"/>
          <w:sz w:val="28"/>
        </w:rPr>
        <w:t>
      каналы предоставления реализуемых электронных государственных услуг в разрезе получателей (физические лица, юридические лица);</w:t>
      </w:r>
      <w:r>
        <w:br/>
      </w:r>
      <w:r>
        <w:rPr>
          <w:rFonts w:ascii="Times New Roman"/>
          <w:b w:val="false"/>
          <w:i w:val="false"/>
          <w:color w:val="000000"/>
          <w:sz w:val="28"/>
        </w:rPr>
        <w:t>
      описание требований информационной безопасности.</w:t>
      </w:r>
      <w:r>
        <w:br/>
      </w:r>
      <w:r>
        <w:rPr>
          <w:rFonts w:ascii="Times New Roman"/>
          <w:b w:val="false"/>
          <w:i w:val="false"/>
          <w:color w:val="000000"/>
          <w:sz w:val="28"/>
        </w:rPr>
        <w:t>
      Обязательным является отражение в технико-технологическом разделе ТЭО БИП не менее двух возможных вариантов достижения цели и показателей результата проекта, по которым проводится сравнительный анализ и представляется обоснование выбранного варианта.</w:t>
      </w:r>
      <w:r>
        <w:br/>
      </w:r>
      <w:r>
        <w:rPr>
          <w:rFonts w:ascii="Times New Roman"/>
          <w:b w:val="false"/>
          <w:i w:val="false"/>
          <w:color w:val="000000"/>
          <w:sz w:val="28"/>
        </w:rPr>
        <w:t>
      При выборе проектных решений необходимо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r>
        <w:br/>
      </w:r>
      <w:r>
        <w:rPr>
          <w:rFonts w:ascii="Times New Roman"/>
          <w:b w:val="false"/>
          <w:i w:val="false"/>
          <w:color w:val="000000"/>
          <w:sz w:val="28"/>
        </w:rPr>
        <w:t>
      12. Экологический раздел (оценка воздействия на окружающую среду) содержит информацию о воздействии на окружающую среду принятых проектных решений в количественном и стоимостном выражении, включая оценку экологического ущерба от реализации проекта, а также о соответствии проектных решений утвержденным экологическим нормативам и о предполагаемых мероприятиях по уменьшению негативного воздействия от реализации проекта.</w:t>
      </w:r>
      <w:r>
        <w:br/>
      </w:r>
      <w:r>
        <w:rPr>
          <w:rFonts w:ascii="Times New Roman"/>
          <w:b w:val="false"/>
          <w:i w:val="false"/>
          <w:color w:val="000000"/>
          <w:sz w:val="28"/>
        </w:rPr>
        <w:t>
      При выборе проектных решений выбираются только те решения, которые соответствуют экологическим нормативам или являются выше действующих нормативов.</w:t>
      </w:r>
      <w:r>
        <w:br/>
      </w:r>
      <w:r>
        <w:rPr>
          <w:rFonts w:ascii="Times New Roman"/>
          <w:b w:val="false"/>
          <w:i w:val="false"/>
          <w:color w:val="000000"/>
          <w:sz w:val="28"/>
        </w:rPr>
        <w:t>
      13. Институциональный раздел содержит институциональную схему проекта, в том числе:</w:t>
      </w:r>
      <w:r>
        <w:br/>
      </w:r>
      <w:r>
        <w:rPr>
          <w:rFonts w:ascii="Times New Roman"/>
          <w:b w:val="false"/>
          <w:i w:val="false"/>
          <w:color w:val="000000"/>
          <w:sz w:val="28"/>
        </w:rPr>
        <w:t>
      институциональная схема проекта по форме согласно приложению 3 к настоящим Требованиям;</w:t>
      </w:r>
      <w:r>
        <w:br/>
      </w:r>
      <w:r>
        <w:rPr>
          <w:rFonts w:ascii="Times New Roman"/>
          <w:b w:val="false"/>
          <w:i w:val="false"/>
          <w:color w:val="000000"/>
          <w:sz w:val="28"/>
        </w:rPr>
        <w:t>
      схему управления проектом с указанием правовой основы.</w:t>
      </w:r>
      <w:r>
        <w:br/>
      </w:r>
      <w:r>
        <w:rPr>
          <w:rFonts w:ascii="Times New Roman"/>
          <w:b w:val="false"/>
          <w:i w:val="false"/>
          <w:color w:val="000000"/>
          <w:sz w:val="28"/>
        </w:rPr>
        <w:t>
      При необходимости по участникам проекта указывается полное юридическое наименование, страна происхождения, организационно-правовая форма, уставный капитал, учредители и доли их участия, год образования, основные виды деятельности, опыт реализации проектов в данной сфере и другая информация.</w:t>
      </w:r>
      <w:r>
        <w:br/>
      </w:r>
      <w:r>
        <w:rPr>
          <w:rFonts w:ascii="Times New Roman"/>
          <w:b w:val="false"/>
          <w:i w:val="false"/>
          <w:color w:val="000000"/>
          <w:sz w:val="28"/>
        </w:rPr>
        <w:t>
      14. Финансово-экономический раздел содержит:</w:t>
      </w:r>
      <w:r>
        <w:br/>
      </w:r>
      <w:r>
        <w:rPr>
          <w:rFonts w:ascii="Times New Roman"/>
          <w:b w:val="false"/>
          <w:i w:val="false"/>
          <w:color w:val="000000"/>
          <w:sz w:val="28"/>
        </w:rPr>
        <w:t>
      1) расчет инвестиционных издержек, распределение потребностей в финансировании по стадиям, компонентам и источникам финансирования проекта;</w:t>
      </w:r>
      <w:r>
        <w:br/>
      </w:r>
      <w:r>
        <w:rPr>
          <w:rFonts w:ascii="Times New Roman"/>
          <w:b w:val="false"/>
          <w:i w:val="false"/>
          <w:color w:val="000000"/>
          <w:sz w:val="28"/>
        </w:rPr>
        <w:t>
      2) расчет эксплуатационных издержек;</w:t>
      </w:r>
      <w:r>
        <w:br/>
      </w:r>
      <w:r>
        <w:rPr>
          <w:rFonts w:ascii="Times New Roman"/>
          <w:b w:val="false"/>
          <w:i w:val="false"/>
          <w:color w:val="000000"/>
          <w:sz w:val="28"/>
        </w:rPr>
        <w:t>
      3) обоснование схемы финансирования с указанием источников (республиканский/местный бюджет, заемные средства), условий и объемов финансирования (в том числе в разбивке финансирования по годам), на основе анализа альтернативных вариантов;</w:t>
      </w:r>
      <w:r>
        <w:br/>
      </w:r>
      <w:r>
        <w:rPr>
          <w:rFonts w:ascii="Times New Roman"/>
          <w:b w:val="false"/>
          <w:i w:val="false"/>
          <w:color w:val="000000"/>
          <w:sz w:val="28"/>
        </w:rPr>
        <w:t>
      4) текущее финансовое состояние участников проекта (в случае необходимости);</w:t>
      </w:r>
      <w:r>
        <w:br/>
      </w:r>
      <w:r>
        <w:rPr>
          <w:rFonts w:ascii="Times New Roman"/>
          <w:b w:val="false"/>
          <w:i w:val="false"/>
          <w:color w:val="000000"/>
          <w:sz w:val="28"/>
        </w:rPr>
        <w:t>
      5) финансовый анализ проекта, включающий:</w:t>
      </w:r>
      <w:r>
        <w:br/>
      </w:r>
      <w:r>
        <w:rPr>
          <w:rFonts w:ascii="Times New Roman"/>
          <w:b w:val="false"/>
          <w:i w:val="false"/>
          <w:color w:val="000000"/>
          <w:sz w:val="28"/>
        </w:rPr>
        <w:t>
      расчет себестоимости, тарифов, отпускной цены продукции (товаров, работ, услуг);</w:t>
      </w:r>
      <w:r>
        <w:br/>
      </w:r>
      <w:r>
        <w:rPr>
          <w:rFonts w:ascii="Times New Roman"/>
          <w:b w:val="false"/>
          <w:i w:val="false"/>
          <w:color w:val="000000"/>
          <w:sz w:val="28"/>
        </w:rPr>
        <w:t>
      расчет доходов от продаж и чистой прибыли;</w:t>
      </w:r>
      <w:r>
        <w:br/>
      </w:r>
      <w:r>
        <w:rPr>
          <w:rFonts w:ascii="Times New Roman"/>
          <w:b w:val="false"/>
          <w:i w:val="false"/>
          <w:color w:val="000000"/>
          <w:sz w:val="28"/>
        </w:rPr>
        <w:t>
      сводный расчет потока денежных средств;</w:t>
      </w:r>
      <w:r>
        <w:br/>
      </w:r>
      <w:r>
        <w:rPr>
          <w:rFonts w:ascii="Times New Roman"/>
          <w:b w:val="false"/>
          <w:i w:val="false"/>
          <w:color w:val="000000"/>
          <w:sz w:val="28"/>
        </w:rPr>
        <w:t>
      расчет чистого дисконтированного дохода (NPV), внутренней нормы прибыльности (IRR), дисконтированного и простого сроков окупаемости;</w:t>
      </w:r>
      <w:r>
        <w:br/>
      </w:r>
      <w:r>
        <w:rPr>
          <w:rFonts w:ascii="Times New Roman"/>
          <w:b w:val="false"/>
          <w:i w:val="false"/>
          <w:color w:val="000000"/>
          <w:sz w:val="28"/>
        </w:rPr>
        <w:t>
      анализ чувствительности чистого дисконтированного дохода (NPV) и внутренней нормы прибыльности (IRR) по основным параметрам (объем сбыта, цена сбыта, инвестиционные и эксплуатационные издержки), расчет точки безубыточности проекта;</w:t>
      </w:r>
      <w:r>
        <w:br/>
      </w:r>
      <w:r>
        <w:rPr>
          <w:rFonts w:ascii="Times New Roman"/>
          <w:b w:val="false"/>
          <w:i w:val="false"/>
          <w:color w:val="000000"/>
          <w:sz w:val="28"/>
        </w:rPr>
        <w:t>
      6) экономический анализ проекта, включающий:</w:t>
      </w:r>
      <w:r>
        <w:br/>
      </w:r>
      <w:r>
        <w:rPr>
          <w:rFonts w:ascii="Times New Roman"/>
          <w:b w:val="false"/>
          <w:i w:val="false"/>
          <w:color w:val="000000"/>
          <w:sz w:val="28"/>
        </w:rPr>
        <w:t>
      анализ социально-экономической ситуации с проектом и без проекта, включающий расчеты предполагаемых затрат за счет бюджетных средств в случае нереализации проекта;</w:t>
      </w:r>
      <w:r>
        <w:br/>
      </w:r>
      <w:r>
        <w:rPr>
          <w:rFonts w:ascii="Times New Roman"/>
          <w:b w:val="false"/>
          <w:i w:val="false"/>
          <w:color w:val="000000"/>
          <w:sz w:val="28"/>
        </w:rPr>
        <w:t>
      анализ наименьших затрат или анализ эффективности затрат или расчет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анализ чувствительности экономического чистого дисконтированного дохода (ENPV) и экономической внутренней нормы доходности (EIRR) по основным параметрам (объем сбыта, инвестиционные и эксплуатационные издержки) (в случае наличия данных показателей);</w:t>
      </w:r>
      <w:r>
        <w:br/>
      </w:r>
      <w:r>
        <w:rPr>
          <w:rFonts w:ascii="Times New Roman"/>
          <w:b w:val="false"/>
          <w:i w:val="false"/>
          <w:color w:val="000000"/>
          <w:sz w:val="28"/>
        </w:rPr>
        <w:t>
      7) используемые источники информации.</w:t>
      </w:r>
      <w:r>
        <w:br/>
      </w:r>
      <w:r>
        <w:rPr>
          <w:rFonts w:ascii="Times New Roman"/>
          <w:b w:val="false"/>
          <w:i w:val="false"/>
          <w:color w:val="000000"/>
          <w:sz w:val="28"/>
        </w:rPr>
        <w:t>
      По проектам, не предполагающим получение прямых денежных притоков от реализации товаров, работ и услуг, не требуется проведение финансового анализа проекта.</w:t>
      </w:r>
      <w:r>
        <w:br/>
      </w:r>
      <w:r>
        <w:rPr>
          <w:rFonts w:ascii="Times New Roman"/>
          <w:b w:val="false"/>
          <w:i w:val="false"/>
          <w:color w:val="000000"/>
          <w:sz w:val="28"/>
        </w:rPr>
        <w:t>
      В случае расчета показателей финансовой и экономической эффективности проекта к ТЭО прилагается информация по базовым параметрам финансово-экономической модели проекта по форме согласно приложению 4 к настоящим Требованиям.</w:t>
      </w:r>
      <w:r>
        <w:br/>
      </w:r>
      <w:r>
        <w:rPr>
          <w:rFonts w:ascii="Times New Roman"/>
          <w:b w:val="false"/>
          <w:i w:val="false"/>
          <w:color w:val="000000"/>
          <w:sz w:val="28"/>
        </w:rPr>
        <w:t>
      Расчеты показателей финансовой эффективности проекта представляются по форме согласно приложению 5 к настоящим Требованиям.</w:t>
      </w:r>
      <w:r>
        <w:br/>
      </w:r>
      <w:r>
        <w:rPr>
          <w:rFonts w:ascii="Times New Roman"/>
          <w:b w:val="false"/>
          <w:i w:val="false"/>
          <w:color w:val="000000"/>
          <w:sz w:val="28"/>
        </w:rPr>
        <w:t>
      Результаты анализа чувствительности NPV и IRR проекта представляются по форме согласно приложению 6 к настоящим Требованиям.</w:t>
      </w:r>
      <w:r>
        <w:br/>
      </w:r>
      <w:r>
        <w:rPr>
          <w:rFonts w:ascii="Times New Roman"/>
          <w:b w:val="false"/>
          <w:i w:val="false"/>
          <w:color w:val="000000"/>
          <w:sz w:val="28"/>
        </w:rPr>
        <w:t>
      Показатели анализа наименьших затрат проекта представляются по форме согласно приложению 7 к настоящим Требованиям.</w:t>
      </w:r>
      <w:r>
        <w:br/>
      </w:r>
      <w:r>
        <w:rPr>
          <w:rFonts w:ascii="Times New Roman"/>
          <w:b w:val="false"/>
          <w:i w:val="false"/>
          <w:color w:val="000000"/>
          <w:sz w:val="28"/>
        </w:rPr>
        <w:t>
      Показатели для анализа эффективности затрат проекта представляются по форме согласно приложению 8 к настоящим Требованиям.</w:t>
      </w:r>
      <w:r>
        <w:br/>
      </w:r>
      <w:r>
        <w:rPr>
          <w:rFonts w:ascii="Times New Roman"/>
          <w:b w:val="false"/>
          <w:i w:val="false"/>
          <w:color w:val="000000"/>
          <w:sz w:val="28"/>
        </w:rPr>
        <w:t>
      Расчет показателей экономической эффективности проекта представляется по форме согласно приложению 9 к настоящим Требованиям.</w:t>
      </w:r>
      <w:r>
        <w:br/>
      </w:r>
      <w:r>
        <w:rPr>
          <w:rFonts w:ascii="Times New Roman"/>
          <w:b w:val="false"/>
          <w:i w:val="false"/>
          <w:color w:val="000000"/>
          <w:sz w:val="28"/>
        </w:rPr>
        <w:t>
      Результаты анализа чувствительности ENPV и EIRR проекта представляются по форме согласно приложению 10 к настоящим Требованиям.</w:t>
      </w:r>
      <w:r>
        <w:br/>
      </w:r>
      <w:r>
        <w:rPr>
          <w:rFonts w:ascii="Times New Roman"/>
          <w:b w:val="false"/>
          <w:i w:val="false"/>
          <w:color w:val="000000"/>
          <w:sz w:val="28"/>
        </w:rPr>
        <w:t>
      Показатели и расчеты в приложениях должны быть обоснованы в ТЭО.</w:t>
      </w:r>
      <w:r>
        <w:br/>
      </w:r>
      <w:r>
        <w:rPr>
          <w:rFonts w:ascii="Times New Roman"/>
          <w:b w:val="false"/>
          <w:i w:val="false"/>
          <w:color w:val="000000"/>
          <w:sz w:val="28"/>
        </w:rPr>
        <w:t>
      По проектам в области информатизации является обязательным проведение расчета показателей экономической эффективности проекта, в том числе оценку экономических выгод и затрат, расчет экономического чистого дисконтированного дохода (ENPV) и экономической внутренней нормы доходности (EIRR);</w:t>
      </w:r>
      <w:r>
        <w:br/>
      </w:r>
      <w:r>
        <w:rPr>
          <w:rFonts w:ascii="Times New Roman"/>
          <w:b w:val="false"/>
          <w:i w:val="false"/>
          <w:color w:val="000000"/>
          <w:sz w:val="28"/>
        </w:rPr>
        <w:t>
      15. Социальный раздел содержит анализ обеспеченности проекта квалифицированными кадрами, в том числе:</w:t>
      </w:r>
      <w:r>
        <w:br/>
      </w:r>
      <w:r>
        <w:rPr>
          <w:rFonts w:ascii="Times New Roman"/>
          <w:b w:val="false"/>
          <w:i w:val="false"/>
          <w:color w:val="000000"/>
          <w:sz w:val="28"/>
        </w:rPr>
        <w:t>
      информацию о наличии квалифицированных кадров в инвестиционном и постинвестиционном периодах проекта;</w:t>
      </w:r>
      <w:r>
        <w:br/>
      </w:r>
      <w:r>
        <w:rPr>
          <w:rFonts w:ascii="Times New Roman"/>
          <w:b w:val="false"/>
          <w:i w:val="false"/>
          <w:color w:val="000000"/>
          <w:sz w:val="28"/>
        </w:rPr>
        <w:t>
      информацию о необходимости обучения и переподготовки рабочих и специалистов (в случае необходимости);</w:t>
      </w:r>
      <w:r>
        <w:br/>
      </w:r>
      <w:r>
        <w:rPr>
          <w:rFonts w:ascii="Times New Roman"/>
          <w:b w:val="false"/>
          <w:i w:val="false"/>
          <w:color w:val="000000"/>
          <w:sz w:val="28"/>
        </w:rPr>
        <w:t>
      информацию о нормах охраны труда и техники безопасности;</w:t>
      </w:r>
      <w:r>
        <w:br/>
      </w:r>
      <w:r>
        <w:rPr>
          <w:rFonts w:ascii="Times New Roman"/>
          <w:b w:val="false"/>
          <w:i w:val="false"/>
          <w:color w:val="000000"/>
          <w:sz w:val="28"/>
        </w:rPr>
        <w:t>
      обоснованность проекта с точки зрения социально-культурных и демографических характеристик населения;</w:t>
      </w:r>
      <w:r>
        <w:br/>
      </w:r>
      <w:r>
        <w:rPr>
          <w:rFonts w:ascii="Times New Roman"/>
          <w:b w:val="false"/>
          <w:i w:val="false"/>
          <w:color w:val="000000"/>
          <w:sz w:val="28"/>
        </w:rPr>
        <w:t>
      используемые источники информации.</w:t>
      </w:r>
      <w:r>
        <w:br/>
      </w:r>
      <w:r>
        <w:rPr>
          <w:rFonts w:ascii="Times New Roman"/>
          <w:b w:val="false"/>
          <w:i w:val="false"/>
          <w:color w:val="000000"/>
          <w:sz w:val="28"/>
        </w:rPr>
        <w:t>
      16. Раздел анализа рисков содержит:</w:t>
      </w:r>
      <w:r>
        <w:br/>
      </w:r>
      <w:r>
        <w:rPr>
          <w:rFonts w:ascii="Times New Roman"/>
          <w:b w:val="false"/>
          <w:i w:val="false"/>
          <w:color w:val="000000"/>
          <w:sz w:val="28"/>
        </w:rPr>
        <w:t>
      информацию об использованных методах идентификации и оценки рисков;</w:t>
      </w:r>
      <w:r>
        <w:br/>
      </w:r>
      <w:r>
        <w:rPr>
          <w:rFonts w:ascii="Times New Roman"/>
          <w:b w:val="false"/>
          <w:i w:val="false"/>
          <w:color w:val="000000"/>
          <w:sz w:val="28"/>
        </w:rPr>
        <w:t>
      перечень идентифицированных рисков (коммерческих, технико-технологических, экологических, институциональных, финансовых, социальных и иных), возможных к наступлению в инвестиционном и постинвестиционном периодах проекта, с представлением результатов определения вероятности наступления рисков и ущерба от наступления рисков, а также предполагаемых мер по снижению рисков. Информация по рискам проекта представляется по форме согласно приложению 11 к настоящим Требованиям.</w:t>
      </w:r>
      <w:r>
        <w:br/>
      </w:r>
      <w:r>
        <w:rPr>
          <w:rFonts w:ascii="Times New Roman"/>
          <w:b w:val="false"/>
          <w:i w:val="false"/>
          <w:color w:val="000000"/>
          <w:sz w:val="28"/>
        </w:rPr>
        <w:t>
      17. Общие выводы содержат:</w:t>
      </w:r>
      <w:r>
        <w:br/>
      </w:r>
      <w:r>
        <w:rPr>
          <w:rFonts w:ascii="Times New Roman"/>
          <w:b w:val="false"/>
          <w:i w:val="false"/>
          <w:color w:val="000000"/>
          <w:sz w:val="28"/>
        </w:rPr>
        <w:t>
      1) обоснование выбора наиболее оптимального варианта реализации проекта;</w:t>
      </w:r>
      <w:r>
        <w:br/>
      </w:r>
      <w:r>
        <w:rPr>
          <w:rFonts w:ascii="Times New Roman"/>
          <w:b w:val="false"/>
          <w:i w:val="false"/>
          <w:color w:val="000000"/>
          <w:sz w:val="28"/>
        </w:rPr>
        <w:t>
      2) основные недостатки и достоинства выбранного варианта реализации проекта;</w:t>
      </w:r>
      <w:r>
        <w:br/>
      </w:r>
      <w:r>
        <w:rPr>
          <w:rFonts w:ascii="Times New Roman"/>
          <w:b w:val="false"/>
          <w:i w:val="false"/>
          <w:color w:val="000000"/>
          <w:sz w:val="28"/>
        </w:rPr>
        <w:t>
      3) основные технико-экономические параметры (показатели) по выбранному варианту:</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18. Приложения к ТЭО БИП должны соответствовать приложениям 1-11 к настоящим Требованиям, а также могут включать дополнительную информацию: диаграммы, рисунки, карты местности и другие материалы и документы, подтверждающие и раскрывающие информацию, приведенную в ТЭО БИП.</w:t>
      </w:r>
      <w:r>
        <w:br/>
      </w:r>
      <w:r>
        <w:rPr>
          <w:rFonts w:ascii="Times New Roman"/>
          <w:b w:val="false"/>
          <w:i w:val="false"/>
          <w:color w:val="000000"/>
          <w:sz w:val="28"/>
        </w:rPr>
        <w:t>
      19. По проектам в сфере строительства приложения к ТЭО БИП также должны включать картографические и другие графические материалы, в том числе схему ситуационного плана с размещением объекта строительства и указанием мест присоединения его к инженерным сетям и коммуникациям, схем генерального плана объекта, обосновывающие размеры земельного участка, а так же схемы, чертежи (эскизные проекты) соответствующих технологических, архитектурных и объемно-планировочных решений.</w:t>
      </w:r>
      <w:r>
        <w:br/>
      </w:r>
      <w:r>
        <w:rPr>
          <w:rFonts w:ascii="Times New Roman"/>
          <w:b w:val="false"/>
          <w:i w:val="false"/>
          <w:color w:val="000000"/>
          <w:sz w:val="28"/>
        </w:rPr>
        <w:t>
      20. ТЭО БИП дорабатывается с учетом замечаний и предложений соответствующих заключений экспертиз, требуемых в зависимости от специфики проекта в соответствии с настоящими Требованиями и бюджетным законодательством Республики Казахстан.</w:t>
      </w:r>
    </w:p>
    <w:p>
      <w:pPr>
        <w:spacing w:after="0"/>
        <w:ind w:left="0"/>
        <w:jc w:val="left"/>
      </w:pPr>
      <w:r>
        <w:rPr>
          <w:rFonts w:ascii="Times New Roman"/>
          <w:b/>
          <w:i w:val="false"/>
          <w:color w:val="000000"/>
        </w:rPr>
        <w:t xml:space="preserve"> 3. Требования к экспертизе ТЭО БИП</w:t>
      </w:r>
    </w:p>
    <w:p>
      <w:pPr>
        <w:spacing w:after="0"/>
        <w:ind w:left="0"/>
        <w:jc w:val="both"/>
      </w:pPr>
      <w:r>
        <w:rPr>
          <w:rFonts w:ascii="Times New Roman"/>
          <w:b w:val="false"/>
          <w:i w:val="false"/>
          <w:color w:val="000000"/>
          <w:sz w:val="28"/>
        </w:rPr>
        <w:t>      21. Для подтверждения установленных технико-экономических параметров БИП ТЭО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22. По ТЭО БИП в сфере строительства государственная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23. Требования к экспертизе ТЭО БИП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24. Экономическая экспертиза республиканских БИП осуществляется юридическим лицом, определенным Правительством Республики Казахстан.</w:t>
      </w:r>
      <w:r>
        <w:br/>
      </w:r>
      <w:r>
        <w:rPr>
          <w:rFonts w:ascii="Times New Roman"/>
          <w:b w:val="false"/>
          <w:i w:val="false"/>
          <w:color w:val="000000"/>
          <w:sz w:val="28"/>
        </w:rPr>
        <w:t>
      25. Экономическая экспертиза местных БИП, а также проектов, планируемых к финансированию за счет целевых трансфертов на развитие и кредитов из республиканского бюджета, может осуществляться юридическими лицами, определяемыми местными исполнительными органами.</w:t>
      </w:r>
      <w:r>
        <w:br/>
      </w:r>
      <w:r>
        <w:rPr>
          <w:rFonts w:ascii="Times New Roman"/>
          <w:b w:val="false"/>
          <w:i w:val="false"/>
          <w:color w:val="000000"/>
          <w:sz w:val="28"/>
        </w:rPr>
        <w:t>
      26. Экономическая экспертиза ТЭО БИП проводится на основании предоставленного ТЭО БИП и соответствующих положительных заключений экспертиз ТЭО БИП, требуемых в зависимости от специфики проекта, а именно:</w:t>
      </w:r>
      <w:r>
        <w:br/>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проектов имеющих архитектурные, градостроительные и строительные решения (далее - государственная экспертиза);</w:t>
      </w:r>
      <w:r>
        <w:br/>
      </w:r>
      <w:r>
        <w:rPr>
          <w:rFonts w:ascii="Times New Roman"/>
          <w:b w:val="false"/>
          <w:i w:val="false"/>
          <w:color w:val="000000"/>
          <w:sz w:val="28"/>
        </w:rPr>
        <w:t>
      2) заключения отраслевой экспертизы;</w:t>
      </w:r>
      <w:r>
        <w:br/>
      </w:r>
      <w:r>
        <w:rPr>
          <w:rFonts w:ascii="Times New Roman"/>
          <w:b w:val="false"/>
          <w:i w:val="false"/>
          <w:color w:val="000000"/>
          <w:sz w:val="28"/>
        </w:rPr>
        <w:t>
      3) государственной экологической экспертизы;</w:t>
      </w:r>
      <w:r>
        <w:br/>
      </w:r>
      <w:r>
        <w:rPr>
          <w:rFonts w:ascii="Times New Roman"/>
          <w:b w:val="false"/>
          <w:i w:val="false"/>
          <w:color w:val="000000"/>
          <w:sz w:val="28"/>
        </w:rPr>
        <w:t>
      4) государственной научно-технической экспертизы;</w:t>
      </w:r>
      <w:r>
        <w:br/>
      </w:r>
      <w:r>
        <w:rPr>
          <w:rFonts w:ascii="Times New Roman"/>
          <w:b w:val="false"/>
          <w:i w:val="false"/>
          <w:color w:val="000000"/>
          <w:sz w:val="28"/>
        </w:rPr>
        <w:t>
      5) государственной санитарно-эпидемиологической экспертизы.</w:t>
      </w:r>
      <w:r>
        <w:br/>
      </w:r>
      <w:r>
        <w:rPr>
          <w:rFonts w:ascii="Times New Roman"/>
          <w:b w:val="false"/>
          <w:i w:val="false"/>
          <w:color w:val="000000"/>
          <w:sz w:val="28"/>
        </w:rPr>
        <w:t>
      27. По БИП, в зависимости от специфики проекта требуются следующие исходные документы:</w:t>
      </w:r>
      <w:r>
        <w:br/>
      </w:r>
      <w:r>
        <w:rPr>
          <w:rFonts w:ascii="Times New Roman"/>
          <w:b w:val="false"/>
          <w:i w:val="false"/>
          <w:color w:val="000000"/>
          <w:sz w:val="28"/>
        </w:rPr>
        <w:t>
      предполагающим строительную деятельность, требуются заключения отраслевой, государственной, экологической и санитарно-эпидемиологической экспертиз на ТЭО,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r>
        <w:br/>
      </w:r>
      <w:r>
        <w:rPr>
          <w:rFonts w:ascii="Times New Roman"/>
          <w:b w:val="false"/>
          <w:i w:val="false"/>
          <w:color w:val="000000"/>
          <w:sz w:val="28"/>
        </w:rPr>
        <w:t>
      в области информатизации требуются заключения отраслевой экспертизы и уполномоченного органа в области информатизации и связи;</w:t>
      </w:r>
      <w:r>
        <w:br/>
      </w:r>
      <w:r>
        <w:rPr>
          <w:rFonts w:ascii="Times New Roman"/>
          <w:b w:val="false"/>
          <w:i w:val="false"/>
          <w:color w:val="000000"/>
          <w:sz w:val="28"/>
        </w:rPr>
        <w:t>
      предполагающим инновационную и/или космическую деятельность, требуются заключения отраслевой и государственной научно-технической экспертиз.</w:t>
      </w:r>
      <w:r>
        <w:br/>
      </w:r>
      <w:r>
        <w:rPr>
          <w:rFonts w:ascii="Times New Roman"/>
          <w:b w:val="false"/>
          <w:i w:val="false"/>
          <w:color w:val="000000"/>
          <w:sz w:val="28"/>
        </w:rPr>
        <w:t>
      Требования к заключениям, указанным в пункте 26 настоящих Требований, устанавливаются законодательством Республики Казахстан.</w:t>
      </w:r>
      <w:r>
        <w:br/>
      </w:r>
      <w:r>
        <w:rPr>
          <w:rFonts w:ascii="Times New Roman"/>
          <w:b w:val="false"/>
          <w:i w:val="false"/>
          <w:color w:val="000000"/>
          <w:sz w:val="28"/>
        </w:rPr>
        <w:t>
      При проведении экономической экспертизы ТЭО БИП, в зависимости от специфики БИП, могут быть затребованы другие экспертизы, необходимые в соответствии с законодательством Республики Казахстан.</w:t>
      </w:r>
      <w:r>
        <w:br/>
      </w:r>
      <w:r>
        <w:rPr>
          <w:rFonts w:ascii="Times New Roman"/>
          <w:b w:val="false"/>
          <w:i w:val="false"/>
          <w:color w:val="000000"/>
          <w:sz w:val="28"/>
        </w:rPr>
        <w:t>
      28. Результатом экономической экспертизы проекта являются положительное заключение или отрицательное заключение, или заключение на доработку.</w:t>
      </w:r>
      <w:r>
        <w:br/>
      </w:r>
      <w:r>
        <w:rPr>
          <w:rFonts w:ascii="Times New Roman"/>
          <w:b w:val="false"/>
          <w:i w:val="false"/>
          <w:color w:val="000000"/>
          <w:sz w:val="28"/>
        </w:rPr>
        <w:t>
      Положительное заключение экономической экспертизы представляется на ТЭО БИП, структура и содержание, которого соответствует настоящим Требованиям, а также имеются предпосылки к осуществимости и эффективности проекта.</w:t>
      </w:r>
      <w:r>
        <w:br/>
      </w:r>
      <w:r>
        <w:rPr>
          <w:rFonts w:ascii="Times New Roman"/>
          <w:b w:val="false"/>
          <w:i w:val="false"/>
          <w:color w:val="000000"/>
          <w:sz w:val="28"/>
        </w:rPr>
        <w:t>
      Отрицательное заключение экономической экспертизы представляется на ТЭО БИП, результаты оценки которого показывают на неосуществимость и/или неэффективность проекта.</w:t>
      </w:r>
      <w:r>
        <w:br/>
      </w:r>
      <w:r>
        <w:rPr>
          <w:rFonts w:ascii="Times New Roman"/>
          <w:b w:val="false"/>
          <w:i w:val="false"/>
          <w:color w:val="000000"/>
          <w:sz w:val="28"/>
        </w:rPr>
        <w:t>
      Заключение на доработку представляются на ТЭО БИП, содержание которого не соответствует настоящим Требованиям и в случае невозможности установить наличие предпосылок к осуществимости и/или эффективности проекта.</w:t>
      </w:r>
      <w:r>
        <w:br/>
      </w:r>
      <w:r>
        <w:rPr>
          <w:rFonts w:ascii="Times New Roman"/>
          <w:b w:val="false"/>
          <w:i w:val="false"/>
          <w:color w:val="000000"/>
          <w:sz w:val="28"/>
        </w:rPr>
        <w:t>
      29. Экономическая экспертиза ТЭО БИП проводится в течение тридцати рабочих дней со дня поступления полного пакета документов юридическому лицу определенному на проведение экономической экспертизы, по итогам которой соответствующее заключение направляется в установленном бюджетным законодательством Республики Казахстан порядке соответствующему уполномоченному органу по государственному планированию.</w:t>
      </w:r>
      <w:r>
        <w:br/>
      </w:r>
      <w:r>
        <w:rPr>
          <w:rFonts w:ascii="Times New Roman"/>
          <w:b w:val="false"/>
          <w:i w:val="false"/>
          <w:color w:val="000000"/>
          <w:sz w:val="28"/>
        </w:rPr>
        <w:t>
      30. Заключение экономической экспертизы ТЭО БИП включает в себя:</w:t>
      </w:r>
      <w:r>
        <w:br/>
      </w:r>
      <w:r>
        <w:rPr>
          <w:rFonts w:ascii="Times New Roman"/>
          <w:b w:val="false"/>
          <w:i w:val="false"/>
          <w:color w:val="000000"/>
          <w:sz w:val="28"/>
        </w:rPr>
        <w:t>
      1) краткую характеристику проекта;</w:t>
      </w:r>
      <w:r>
        <w:br/>
      </w:r>
      <w:r>
        <w:rPr>
          <w:rFonts w:ascii="Times New Roman"/>
          <w:b w:val="false"/>
          <w:i w:val="false"/>
          <w:color w:val="000000"/>
          <w:sz w:val="28"/>
        </w:rPr>
        <w:t>
      2) оценку состава документации по проекту;</w:t>
      </w:r>
      <w:r>
        <w:br/>
      </w:r>
      <w:r>
        <w:rPr>
          <w:rFonts w:ascii="Times New Roman"/>
          <w:b w:val="false"/>
          <w:i w:val="false"/>
          <w:color w:val="000000"/>
          <w:sz w:val="28"/>
        </w:rPr>
        <w:t>
      3) информацию о целесообразности проекта;</w:t>
      </w:r>
      <w:r>
        <w:br/>
      </w:r>
      <w:r>
        <w:rPr>
          <w:rFonts w:ascii="Times New Roman"/>
          <w:b w:val="false"/>
          <w:i w:val="false"/>
          <w:color w:val="000000"/>
          <w:sz w:val="28"/>
        </w:rPr>
        <w:t>
      4) оценку наличия предпосылок к осуществимости проекта;</w:t>
      </w:r>
      <w:r>
        <w:br/>
      </w:r>
      <w:r>
        <w:rPr>
          <w:rFonts w:ascii="Times New Roman"/>
          <w:b w:val="false"/>
          <w:i w:val="false"/>
          <w:color w:val="000000"/>
          <w:sz w:val="28"/>
        </w:rPr>
        <w:t>
      5) оценку наличия предпосылок к эффективности проекта;</w:t>
      </w:r>
      <w:r>
        <w:br/>
      </w:r>
      <w:r>
        <w:rPr>
          <w:rFonts w:ascii="Times New Roman"/>
          <w:b w:val="false"/>
          <w:i w:val="false"/>
          <w:color w:val="000000"/>
          <w:sz w:val="28"/>
        </w:rPr>
        <w:t>
      6) оценку анализа рисков проекта;</w:t>
      </w:r>
      <w:r>
        <w:br/>
      </w:r>
      <w:r>
        <w:rPr>
          <w:rFonts w:ascii="Times New Roman"/>
          <w:b w:val="false"/>
          <w:i w:val="false"/>
          <w:color w:val="000000"/>
          <w:sz w:val="28"/>
        </w:rPr>
        <w:t>
      7) общие выводы по проекту.</w:t>
      </w:r>
      <w:r>
        <w:br/>
      </w:r>
      <w:r>
        <w:rPr>
          <w:rFonts w:ascii="Times New Roman"/>
          <w:b w:val="false"/>
          <w:i w:val="false"/>
          <w:color w:val="000000"/>
          <w:sz w:val="28"/>
        </w:rPr>
        <w:t>
      31. В разделе «Краткая характеристика проекта» указывается следующая информация согласно ТЭО:</w:t>
      </w:r>
      <w:r>
        <w:br/>
      </w:r>
      <w:r>
        <w:rPr>
          <w:rFonts w:ascii="Times New Roman"/>
          <w:b w:val="false"/>
          <w:i w:val="false"/>
          <w:color w:val="000000"/>
          <w:sz w:val="28"/>
        </w:rPr>
        <w:t>
      наименование проекта;</w:t>
      </w:r>
      <w:r>
        <w:br/>
      </w:r>
      <w:r>
        <w:rPr>
          <w:rFonts w:ascii="Times New Roman"/>
          <w:b w:val="false"/>
          <w:i w:val="false"/>
          <w:color w:val="000000"/>
          <w:sz w:val="28"/>
        </w:rPr>
        <w:t>
      наименование администратора бюджетных программ;</w:t>
      </w:r>
      <w:r>
        <w:br/>
      </w:r>
      <w:r>
        <w:rPr>
          <w:rFonts w:ascii="Times New Roman"/>
          <w:b w:val="false"/>
          <w:i w:val="false"/>
          <w:color w:val="000000"/>
          <w:sz w:val="28"/>
        </w:rPr>
        <w:t>
      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r>
        <w:br/>
      </w:r>
      <w:r>
        <w:rPr>
          <w:rFonts w:ascii="Times New Roman"/>
          <w:b w:val="false"/>
          <w:i w:val="false"/>
          <w:color w:val="000000"/>
          <w:sz w:val="28"/>
        </w:rPr>
        <w:t>
      период реализации проекта;</w:t>
      </w:r>
      <w:r>
        <w:br/>
      </w:r>
      <w:r>
        <w:rPr>
          <w:rFonts w:ascii="Times New Roman"/>
          <w:b w:val="false"/>
          <w:i w:val="false"/>
          <w:color w:val="000000"/>
          <w:sz w:val="28"/>
        </w:rPr>
        <w:t>
      цель и задачи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масштаб и мощность проекта;</w:t>
      </w:r>
      <w:r>
        <w:br/>
      </w:r>
      <w:r>
        <w:rPr>
          <w:rFonts w:ascii="Times New Roman"/>
          <w:b w:val="false"/>
          <w:i w:val="false"/>
          <w:color w:val="000000"/>
          <w:sz w:val="28"/>
        </w:rPr>
        <w:t>
      целевые группы, в том числе основные выгодополучатели;</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w:t>
      </w:r>
      <w:r>
        <w:br/>
      </w:r>
      <w:r>
        <w:rPr>
          <w:rFonts w:ascii="Times New Roman"/>
          <w:b w:val="false"/>
          <w:i w:val="false"/>
          <w:color w:val="000000"/>
          <w:sz w:val="28"/>
        </w:rPr>
        <w:t>
      источники и форма финансирования проекта.</w:t>
      </w:r>
      <w:r>
        <w:br/>
      </w:r>
      <w:r>
        <w:rPr>
          <w:rFonts w:ascii="Times New Roman"/>
          <w:b w:val="false"/>
          <w:i w:val="false"/>
          <w:color w:val="000000"/>
          <w:sz w:val="28"/>
        </w:rPr>
        <w:t>
      32. Раздел «Оценка состава документации по проекту» содержит:</w:t>
      </w:r>
      <w:r>
        <w:br/>
      </w: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r>
        <w:br/>
      </w:r>
      <w:r>
        <w:rPr>
          <w:rFonts w:ascii="Times New Roman"/>
          <w:b w:val="false"/>
          <w:i w:val="false"/>
          <w:color w:val="000000"/>
          <w:sz w:val="28"/>
        </w:rPr>
        <w:t>
      документы, представленные на рассмотрение для проведения экономической экспертизы;</w:t>
      </w:r>
      <w:r>
        <w:br/>
      </w:r>
      <w:r>
        <w:rPr>
          <w:rFonts w:ascii="Times New Roman"/>
          <w:b w:val="false"/>
          <w:i w:val="false"/>
          <w:color w:val="000000"/>
          <w:sz w:val="28"/>
        </w:rPr>
        <w:t>
      нормативные правовые акты;</w:t>
      </w:r>
      <w:r>
        <w:br/>
      </w:r>
      <w:r>
        <w:rPr>
          <w:rFonts w:ascii="Times New Roman"/>
          <w:b w:val="false"/>
          <w:i w:val="false"/>
          <w:color w:val="000000"/>
          <w:sz w:val="28"/>
        </w:rPr>
        <w:t>
      2) замечания к составу и содержанию представленных документов.</w:t>
      </w:r>
      <w:r>
        <w:br/>
      </w:r>
      <w:r>
        <w:rPr>
          <w:rFonts w:ascii="Times New Roman"/>
          <w:b w:val="false"/>
          <w:i w:val="false"/>
          <w:color w:val="000000"/>
          <w:sz w:val="28"/>
        </w:rPr>
        <w:t>
      33. Раздел «Информация о целесообразности проекта» содержит:</w:t>
      </w:r>
      <w:r>
        <w:br/>
      </w:r>
      <w:r>
        <w:rPr>
          <w:rFonts w:ascii="Times New Roman"/>
          <w:b w:val="false"/>
          <w:i w:val="false"/>
          <w:color w:val="000000"/>
          <w:sz w:val="28"/>
        </w:rPr>
        <w:t>
      информацию о соответствии проекта документам системы государственного планирования (соответствие по периоду реализации, источникам финансирования);</w:t>
      </w:r>
      <w:r>
        <w:br/>
      </w:r>
      <w:r>
        <w:rPr>
          <w:rFonts w:ascii="Times New Roman"/>
          <w:b w:val="false"/>
          <w:i w:val="false"/>
          <w:color w:val="000000"/>
          <w:sz w:val="28"/>
        </w:rPr>
        <w:t>
      информацию о соответствии ТЭО БИП инвестиционному предложению, по которому имеется положительное заключение экономической оценки уполномоченного органа по государственному планированию.</w:t>
      </w:r>
      <w:r>
        <w:br/>
      </w:r>
      <w:r>
        <w:rPr>
          <w:rFonts w:ascii="Times New Roman"/>
          <w:b w:val="false"/>
          <w:i w:val="false"/>
          <w:color w:val="000000"/>
          <w:sz w:val="28"/>
        </w:rPr>
        <w:t>
      34. Раздел «Оценка наличия предпосылок к осуществимости проекта» содержит:</w:t>
      </w:r>
      <w:r>
        <w:br/>
      </w:r>
      <w:r>
        <w:rPr>
          <w:rFonts w:ascii="Times New Roman"/>
          <w:b w:val="false"/>
          <w:i w:val="false"/>
          <w:color w:val="000000"/>
          <w:sz w:val="28"/>
        </w:rPr>
        <w:t>
      оценку анализа спроса или социально-экономической необходимости проекта (на основе заключений соответствующих экспертиз);</w:t>
      </w:r>
      <w:r>
        <w:br/>
      </w:r>
      <w:r>
        <w:rPr>
          <w:rFonts w:ascii="Times New Roman"/>
          <w:b w:val="false"/>
          <w:i w:val="false"/>
          <w:color w:val="000000"/>
          <w:sz w:val="28"/>
        </w:rPr>
        <w:t>
      оценку анализа рынков товаров, работ, услуг, закупаемых в рамках реализации проекта (в инвестиционном периоде) и в эксплуатационном периоде (в постинвестиционном периоде) (на основе заключений соответствующих экспертиз, а также представленных прайс-листов, коммерческих предложений и других подтверждающих документов);</w:t>
      </w:r>
      <w:r>
        <w:br/>
      </w:r>
      <w:r>
        <w:rPr>
          <w:rFonts w:ascii="Times New Roman"/>
          <w:b w:val="false"/>
          <w:i w:val="false"/>
          <w:color w:val="000000"/>
          <w:sz w:val="28"/>
        </w:rPr>
        <w:t>
      оценку выбранного технико-технологического решения реализации проекта, приведенного в ТЭО (на основе заключений соответствующих экспертиз);</w:t>
      </w:r>
      <w:r>
        <w:br/>
      </w:r>
      <w:r>
        <w:rPr>
          <w:rFonts w:ascii="Times New Roman"/>
          <w:b w:val="false"/>
          <w:i w:val="false"/>
          <w:color w:val="000000"/>
          <w:sz w:val="28"/>
        </w:rPr>
        <w:t>
      оценку информации о воздействии на окружающую среду принятых проектных решений (на основе заключений соответствующих экспертиз);</w:t>
      </w:r>
      <w:r>
        <w:br/>
      </w:r>
      <w:r>
        <w:rPr>
          <w:rFonts w:ascii="Times New Roman"/>
          <w:b w:val="false"/>
          <w:i w:val="false"/>
          <w:color w:val="000000"/>
          <w:sz w:val="28"/>
        </w:rPr>
        <w:t>
      оценку институциональной схемы проекта (на основе заключений соответствующих экспертиз);</w:t>
      </w:r>
      <w:r>
        <w:br/>
      </w:r>
      <w:r>
        <w:rPr>
          <w:rFonts w:ascii="Times New Roman"/>
          <w:b w:val="false"/>
          <w:i w:val="false"/>
          <w:color w:val="000000"/>
          <w:sz w:val="28"/>
        </w:rPr>
        <w:t>
      оценку схемы финансирования (на основе заключений соответствующих экспертиз);</w:t>
      </w:r>
      <w:r>
        <w:br/>
      </w:r>
      <w:r>
        <w:rPr>
          <w:rFonts w:ascii="Times New Roman"/>
          <w:b w:val="false"/>
          <w:i w:val="false"/>
          <w:color w:val="000000"/>
          <w:sz w:val="28"/>
        </w:rPr>
        <w:t>
      оценку анализа обеспеченности проекта квалифицированными кадрами (на основе заключений соответствующих экспертиз).</w:t>
      </w:r>
      <w:r>
        <w:br/>
      </w:r>
      <w:r>
        <w:rPr>
          <w:rFonts w:ascii="Times New Roman"/>
          <w:b w:val="false"/>
          <w:i w:val="false"/>
          <w:color w:val="000000"/>
          <w:sz w:val="28"/>
        </w:rPr>
        <w:t>
      Определение осуществимости проекта заключается в подтверждении того, что указанные в ТЭО технико-экономические параметры и проектные решения одобрены, согласованы и/или оценены положительно соответствующими заключениями экспертиз.</w:t>
      </w:r>
      <w:r>
        <w:br/>
      </w:r>
      <w:r>
        <w:rPr>
          <w:rFonts w:ascii="Times New Roman"/>
          <w:b w:val="false"/>
          <w:i w:val="false"/>
          <w:color w:val="000000"/>
          <w:sz w:val="28"/>
        </w:rPr>
        <w:t>
      35. Раздел «Оценка наличия предпосылок к эффективности проекта» содержит:</w:t>
      </w:r>
      <w:r>
        <w:br/>
      </w:r>
      <w:r>
        <w:rPr>
          <w:rFonts w:ascii="Times New Roman"/>
          <w:b w:val="false"/>
          <w:i w:val="false"/>
          <w:color w:val="000000"/>
          <w:sz w:val="28"/>
        </w:rPr>
        <w:t>
      оценку расчетов инвестиционных издержек (на основе заключений соответствующих экспертиз);</w:t>
      </w:r>
      <w:r>
        <w:br/>
      </w:r>
      <w:r>
        <w:rPr>
          <w:rFonts w:ascii="Times New Roman"/>
          <w:b w:val="false"/>
          <w:i w:val="false"/>
          <w:color w:val="000000"/>
          <w:sz w:val="28"/>
        </w:rPr>
        <w:t>
      оценку расчетов эксплуатационных издержек (на основе заключений соответствующих экспертиз);</w:t>
      </w:r>
      <w:r>
        <w:br/>
      </w:r>
      <w:r>
        <w:rPr>
          <w:rFonts w:ascii="Times New Roman"/>
          <w:b w:val="false"/>
          <w:i w:val="false"/>
          <w:color w:val="000000"/>
          <w:sz w:val="28"/>
        </w:rPr>
        <w:t>
      оценку финансового анализа проекта (при необходимости);</w:t>
      </w:r>
      <w:r>
        <w:br/>
      </w:r>
      <w:r>
        <w:rPr>
          <w:rFonts w:ascii="Times New Roman"/>
          <w:b w:val="false"/>
          <w:i w:val="false"/>
          <w:color w:val="000000"/>
          <w:sz w:val="28"/>
        </w:rPr>
        <w:t>
      оценку экономического анализа проекта.</w:t>
      </w:r>
      <w:r>
        <w:br/>
      </w:r>
      <w:r>
        <w:rPr>
          <w:rFonts w:ascii="Times New Roman"/>
          <w:b w:val="false"/>
          <w:i w:val="false"/>
          <w:color w:val="000000"/>
          <w:sz w:val="28"/>
        </w:rPr>
        <w:t>
      36. Раздел «Оценка анализа рисков проекта» содержит оценку анализа коммерческих, технико-технологических, экологических, институциональных, финансовых, социальных и иных рисков, представленного в ТЭО БИП.</w:t>
      </w:r>
      <w:r>
        <w:br/>
      </w:r>
      <w:r>
        <w:rPr>
          <w:rFonts w:ascii="Times New Roman"/>
          <w:b w:val="false"/>
          <w:i w:val="false"/>
          <w:color w:val="000000"/>
          <w:sz w:val="28"/>
        </w:rPr>
        <w:t>
      37. В разделе «Общие выводы по проекту» указываются:</w:t>
      </w:r>
      <w:r>
        <w:br/>
      </w:r>
      <w:r>
        <w:rPr>
          <w:rFonts w:ascii="Times New Roman"/>
          <w:b w:val="false"/>
          <w:i w:val="false"/>
          <w:color w:val="000000"/>
          <w:sz w:val="28"/>
        </w:rPr>
        <w:t>
      1) основные технико-экономические параметры:</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2) основные выводы по проекту:</w:t>
      </w:r>
      <w:r>
        <w:br/>
      </w:r>
      <w:r>
        <w:rPr>
          <w:rFonts w:ascii="Times New Roman"/>
          <w:b w:val="false"/>
          <w:i w:val="false"/>
          <w:color w:val="000000"/>
          <w:sz w:val="28"/>
        </w:rPr>
        <w:t>
      оценка анализа рисков;</w:t>
      </w:r>
      <w:r>
        <w:br/>
      </w:r>
      <w:r>
        <w:rPr>
          <w:rFonts w:ascii="Times New Roman"/>
          <w:b w:val="false"/>
          <w:i w:val="false"/>
          <w:color w:val="000000"/>
          <w:sz w:val="28"/>
        </w:rPr>
        <w:t>
      оценка наличия предпосылок к осуществимости проекта;</w:t>
      </w:r>
      <w:r>
        <w:br/>
      </w:r>
      <w:r>
        <w:rPr>
          <w:rFonts w:ascii="Times New Roman"/>
          <w:b w:val="false"/>
          <w:i w:val="false"/>
          <w:color w:val="000000"/>
          <w:sz w:val="28"/>
        </w:rPr>
        <w:t>
      оценка наличия предпосылок к эффективности проекта;</w:t>
      </w:r>
      <w:r>
        <w:br/>
      </w: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r>
        <w:br/>
      </w:r>
      <w:r>
        <w:rPr>
          <w:rFonts w:ascii="Times New Roman"/>
          <w:b w:val="false"/>
          <w:i w:val="false"/>
          <w:color w:val="000000"/>
          <w:sz w:val="28"/>
        </w:rPr>
        <w:t>
      38. Заключение экономической экспертизы должно соответствовать следующим критериям качества:</w:t>
      </w:r>
      <w:r>
        <w:br/>
      </w:r>
      <w:r>
        <w:rPr>
          <w:rFonts w:ascii="Times New Roman"/>
          <w:b w:val="false"/>
          <w:i w:val="false"/>
          <w:color w:val="000000"/>
          <w:sz w:val="28"/>
        </w:rPr>
        <w:t>
      соответствие структуры заключения положениям, установленным пунктом 30 настоящих Требований;</w:t>
      </w:r>
      <w:r>
        <w:br/>
      </w:r>
      <w:r>
        <w:rPr>
          <w:rFonts w:ascii="Times New Roman"/>
          <w:b w:val="false"/>
          <w:i w:val="false"/>
          <w:color w:val="000000"/>
          <w:sz w:val="28"/>
        </w:rPr>
        <w:t>
      соответствие содержания заключения положениям, установленным пунктами 31-37 настоящих Требований.</w:t>
      </w:r>
      <w:r>
        <w:br/>
      </w:r>
      <w:r>
        <w:rPr>
          <w:rFonts w:ascii="Times New Roman"/>
          <w:b w:val="false"/>
          <w:i w:val="false"/>
          <w:color w:val="000000"/>
          <w:sz w:val="28"/>
        </w:rPr>
        <w:t>
      39. ТЭО БИП, получившие положительные экономические заключения подлежат утверждению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p>
      <w:pPr>
        <w:spacing w:after="0"/>
        <w:ind w:left="0"/>
        <w:jc w:val="left"/>
      </w:pPr>
      <w:r>
        <w:rPr>
          <w:rFonts w:ascii="Times New Roman"/>
          <w:b/>
          <w:i w:val="false"/>
          <w:color w:val="000000"/>
        </w:rPr>
        <w:t xml:space="preserve"> 4. Требования к корректировке ТЭО БИП, а также проведению</w:t>
      </w:r>
      <w:r>
        <w:br/>
      </w:r>
      <w:r>
        <w:rPr>
          <w:rFonts w:ascii="Times New Roman"/>
          <w:b/>
          <w:i w:val="false"/>
          <w:color w:val="000000"/>
        </w:rPr>
        <w:t>
необходимых экспертиз</w:t>
      </w:r>
    </w:p>
    <w:p>
      <w:pPr>
        <w:spacing w:after="0"/>
        <w:ind w:left="0"/>
        <w:jc w:val="both"/>
      </w:pPr>
      <w:r>
        <w:rPr>
          <w:rFonts w:ascii="Times New Roman"/>
          <w:b w:val="false"/>
          <w:i w:val="false"/>
          <w:color w:val="000000"/>
          <w:sz w:val="28"/>
        </w:rPr>
        <w:t>      40.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БИП, влекущих за собой изменение технических решений и дополнительные расходы.</w:t>
      </w:r>
      <w:r>
        <w:br/>
      </w:r>
      <w:r>
        <w:rPr>
          <w:rFonts w:ascii="Times New Roman"/>
          <w:b w:val="false"/>
          <w:i w:val="false"/>
          <w:color w:val="000000"/>
          <w:sz w:val="28"/>
        </w:rPr>
        <w:t>
      41. Рассмотрение скорректированного ТЭО БИП осуществляется центральным или местным уполномоченным органом по государственному планированию (далее - уполномоченный орган по государственному планированию) в порядке, установленном настоящими Требованиями и бюджетным законодательством Республики Казахстан.</w:t>
      </w:r>
      <w:r>
        <w:br/>
      </w:r>
      <w:r>
        <w:rPr>
          <w:rFonts w:ascii="Times New Roman"/>
          <w:b w:val="false"/>
          <w:i w:val="false"/>
          <w:color w:val="000000"/>
          <w:sz w:val="28"/>
        </w:rPr>
        <w:t>
      42. После проведения корректировки ТЭО и экспертиз скорректированного ТЭО БИП, необходимых в соответствии с настоящими Требованиями, администраторы бюджетных программ направляют их оригиналы в уполномоченный орган по государственному планированию, с предоставлением электронной версии скорректированного ТЭО БИП, в том числе финансово-экономической модели по проекту.</w:t>
      </w:r>
      <w:r>
        <w:br/>
      </w:r>
      <w:r>
        <w:rPr>
          <w:rFonts w:ascii="Times New Roman"/>
          <w:b w:val="false"/>
          <w:i w:val="false"/>
          <w:color w:val="000000"/>
          <w:sz w:val="28"/>
        </w:rPr>
        <w:t>
      43. Для рассмотрения скорректированного ТЭО БИП, администраторы бюджетных программ предоставляют соответствующему уполномоченному органу по государственному планированию следующие документы:</w:t>
      </w:r>
      <w:r>
        <w:br/>
      </w:r>
      <w:r>
        <w:rPr>
          <w:rFonts w:ascii="Times New Roman"/>
          <w:b w:val="false"/>
          <w:i w:val="false"/>
          <w:color w:val="000000"/>
          <w:sz w:val="28"/>
        </w:rPr>
        <w:t>
      1) письмо-заявку за подписью первого руководителя государственного органа - администратора бюджетных программ либо его заместителя, с указанием предполагаемых изменению технических решений и/или дополнительных расходов, или включаемых дополнительных компонентов по ТЭО БИП, с приложением соответствующей сравнительной таблицы, подписанной первым руководителем государственного органа либо его заместителем;</w:t>
      </w:r>
      <w:r>
        <w:br/>
      </w:r>
      <w:r>
        <w:rPr>
          <w:rFonts w:ascii="Times New Roman"/>
          <w:b w:val="false"/>
          <w:i w:val="false"/>
          <w:color w:val="000000"/>
          <w:sz w:val="28"/>
        </w:rPr>
        <w:t>
      2) отраслевую экспертизу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или включения дополнительных компонентов, за подписью первого руководителя либо его заместителя и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3) заключение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или его заместителем и подтверждающего обоснованность и достоверность предполагаемых параметров изменения технических решений и/или предусмотрение дополнительных расходов, или включения дополнительных компонентов;</w:t>
      </w:r>
      <w:r>
        <w:br/>
      </w:r>
      <w:r>
        <w:rPr>
          <w:rFonts w:ascii="Times New Roman"/>
          <w:b w:val="false"/>
          <w:i w:val="false"/>
          <w:color w:val="000000"/>
          <w:sz w:val="28"/>
        </w:rPr>
        <w:t>
      4) скорректированное ТЭО БИП;</w:t>
      </w:r>
      <w:r>
        <w:br/>
      </w: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26 и 27 настоящих Требований;</w:t>
      </w:r>
      <w:r>
        <w:br/>
      </w: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r>
        <w:br/>
      </w:r>
      <w:r>
        <w:rPr>
          <w:rFonts w:ascii="Times New Roman"/>
          <w:b w:val="false"/>
          <w:i w:val="false"/>
          <w:color w:val="000000"/>
          <w:sz w:val="28"/>
        </w:rPr>
        <w:t>
      7) копия соответствующего предложения бюджетной комиссии.</w:t>
      </w:r>
      <w:r>
        <w:br/>
      </w:r>
      <w:r>
        <w:rPr>
          <w:rFonts w:ascii="Times New Roman"/>
          <w:b w:val="false"/>
          <w:i w:val="false"/>
          <w:color w:val="000000"/>
          <w:sz w:val="28"/>
        </w:rPr>
        <w:t>
      44. Уполномоченный орган по государственному планированию в течение пяти рабочих дней со дня поступления пакета документов проверяет их на комплектность и соответствие структуры скорректированного ТЭО настоящим Требованиям и возвращает их администраторам бюджетных программ при отсутствии:</w:t>
      </w:r>
      <w:r>
        <w:br/>
      </w:r>
      <w:r>
        <w:rPr>
          <w:rFonts w:ascii="Times New Roman"/>
          <w:b w:val="false"/>
          <w:i w:val="false"/>
          <w:color w:val="000000"/>
          <w:sz w:val="28"/>
        </w:rPr>
        <w:t>
      1) документов, наличие которых необходимо в соответствии с пунктом 43 настоящих Требований;</w:t>
      </w:r>
      <w:r>
        <w:br/>
      </w:r>
      <w:r>
        <w:rPr>
          <w:rFonts w:ascii="Times New Roman"/>
          <w:b w:val="false"/>
          <w:i w:val="false"/>
          <w:color w:val="000000"/>
          <w:sz w:val="28"/>
        </w:rPr>
        <w:t>
      2) в ТЭО разделов, наличие которых необходимо в соответствии с настоящими Требованиями.</w:t>
      </w:r>
      <w:r>
        <w:br/>
      </w:r>
      <w:r>
        <w:rPr>
          <w:rFonts w:ascii="Times New Roman"/>
          <w:b w:val="false"/>
          <w:i w:val="false"/>
          <w:color w:val="000000"/>
          <w:sz w:val="28"/>
        </w:rPr>
        <w:t>
      В случае соответствия пакета документов положениям настоящих Требований соответствующий уполномоченный орган по государственному планированию не позднее срока установленного настоящим пунктом направляет письмо соответствующему юридическому лицу, определенному на проведение экономической экспертизы, о необходимости проведения экономической экспертизы скорректированного ТЭО БИП, с приложением пакета документов представленного администратором бюджетных программ для рассмотрения скорректированного ТЭО БИП.</w:t>
      </w:r>
      <w:r>
        <w:br/>
      </w:r>
      <w:r>
        <w:rPr>
          <w:rFonts w:ascii="Times New Roman"/>
          <w:b w:val="false"/>
          <w:i w:val="false"/>
          <w:color w:val="000000"/>
          <w:sz w:val="28"/>
        </w:rPr>
        <w:t>
      45. Экономическая экспертиза скорректированного ТЭО БИП проводится в течение тридцати рабочих дней со дня поступления полного пакета документов, указанных в пунктах 42 и 43 настоящих Требований, соответствующему юридическому лицу, определенному на проведение экономической экспертизы ТЭО БИП.</w:t>
      </w:r>
      <w:r>
        <w:br/>
      </w:r>
      <w:r>
        <w:rPr>
          <w:rFonts w:ascii="Times New Roman"/>
          <w:b w:val="false"/>
          <w:i w:val="false"/>
          <w:color w:val="000000"/>
          <w:sz w:val="28"/>
        </w:rPr>
        <w:t>
      46. Экономическая экспертиза скорректированного ТЭО БИП проводится в порядке установленном настоящими Требованиями и бюджетным законодательством Республики Казахстан для экономической экспертизы ТЭО БИП.</w:t>
      </w:r>
      <w:r>
        <w:br/>
      </w:r>
      <w:r>
        <w:rPr>
          <w:rFonts w:ascii="Times New Roman"/>
          <w:b w:val="false"/>
          <w:i w:val="false"/>
          <w:color w:val="000000"/>
          <w:sz w:val="28"/>
        </w:rPr>
        <w:t>
      47. Структура и содержание скорректированного ТЭО БИП должны соответствовать положениям главы 2 настоящих Требований, с приведением в соответствующих разделах ТЭО БИП обоснований и расчетов по предполагаемым изменению техническим решениям и дополнительным расходам, или включению дополнительным компонентам в сравнении с ранее утвержденным ТЭО БИП.</w:t>
      </w:r>
      <w:r>
        <w:br/>
      </w:r>
      <w:r>
        <w:rPr>
          <w:rFonts w:ascii="Times New Roman"/>
          <w:b w:val="false"/>
          <w:i w:val="false"/>
          <w:color w:val="000000"/>
          <w:sz w:val="28"/>
        </w:rPr>
        <w:t>
      48. Структура и содержание заключения экономической экспертизы скорректированного ТЭО БИП должны соответствовать положениям главы 3 настоящих Требований.</w:t>
      </w:r>
      <w:r>
        <w:br/>
      </w:r>
      <w:r>
        <w:rPr>
          <w:rFonts w:ascii="Times New Roman"/>
          <w:b w:val="false"/>
          <w:i w:val="false"/>
          <w:color w:val="000000"/>
          <w:sz w:val="28"/>
        </w:rPr>
        <w:t>
      49. ТЭО БИП, получившие положительные экономические заключения подлежат утверждению в соответствии с законодательством Республики Казахстан об архитектурной, градостроительной и строительной деятельности и бюджетным законодательством Республики Казахстан.</w:t>
      </w:r>
    </w:p>
    <w:p>
      <w:pPr>
        <w:spacing w:after="0"/>
        <w:ind w:left="0"/>
        <w:jc w:val="left"/>
      </w:pPr>
      <w:r>
        <w:rPr>
          <w:rFonts w:ascii="Times New Roman"/>
          <w:b/>
          <w:i w:val="false"/>
          <w:color w:val="000000"/>
        </w:rPr>
        <w:t xml:space="preserve"> 5. Требования к разработке или корректировке</w:t>
      </w:r>
      <w:r>
        <w:br/>
      </w:r>
      <w:r>
        <w:rPr>
          <w:rFonts w:ascii="Times New Roman"/>
          <w:b/>
          <w:i w:val="false"/>
          <w:color w:val="000000"/>
        </w:rPr>
        <w:t>
ТЭО концессионного проекта</w:t>
      </w:r>
    </w:p>
    <w:p>
      <w:pPr>
        <w:spacing w:after="0"/>
        <w:ind w:left="0"/>
        <w:jc w:val="both"/>
      </w:pPr>
      <w:r>
        <w:rPr>
          <w:rFonts w:ascii="Times New Roman"/>
          <w:b w:val="false"/>
          <w:i w:val="false"/>
          <w:color w:val="000000"/>
          <w:sz w:val="28"/>
        </w:rPr>
        <w:t>      50. Целью разработки ТЭО концессионного проекта является выработка оптимального варианта реализации проекта.</w:t>
      </w:r>
      <w:r>
        <w:br/>
      </w:r>
      <w:r>
        <w:rPr>
          <w:rFonts w:ascii="Times New Roman"/>
          <w:b w:val="false"/>
          <w:i w:val="false"/>
          <w:color w:val="000000"/>
          <w:sz w:val="28"/>
        </w:rPr>
        <w:t>
      51. Корректировка ТЭО концессионного проекта с последующим проведением необходимых экспертиз проводится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52. Требования к ТЭО концессионного проекта имеющих в составе архитектурные, градостроительные и строительные решения определяются настоящими Требованиями и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53. По результатам разработки или корректировки ТЭО концессионного проекта должно соответствовать следующей структуре:</w:t>
      </w:r>
      <w:r>
        <w:br/>
      </w:r>
      <w:r>
        <w:rPr>
          <w:rFonts w:ascii="Times New Roman"/>
          <w:b w:val="false"/>
          <w:i w:val="false"/>
          <w:color w:val="000000"/>
          <w:sz w:val="28"/>
        </w:rPr>
        <w:t>
      паспорт проекта;</w:t>
      </w:r>
      <w:r>
        <w:br/>
      </w:r>
      <w:r>
        <w:rPr>
          <w:rFonts w:ascii="Times New Roman"/>
          <w:b w:val="false"/>
          <w:i w:val="false"/>
          <w:color w:val="000000"/>
          <w:sz w:val="28"/>
        </w:rPr>
        <w:t>
      введение;</w:t>
      </w:r>
      <w:r>
        <w:br/>
      </w:r>
      <w:r>
        <w:rPr>
          <w:rFonts w:ascii="Times New Roman"/>
          <w:b w:val="false"/>
          <w:i w:val="false"/>
          <w:color w:val="000000"/>
          <w:sz w:val="28"/>
        </w:rPr>
        <w:t>
      институциональный раздел;</w:t>
      </w:r>
      <w:r>
        <w:br/>
      </w:r>
      <w:r>
        <w:rPr>
          <w:rFonts w:ascii="Times New Roman"/>
          <w:b w:val="false"/>
          <w:i w:val="false"/>
          <w:color w:val="000000"/>
          <w:sz w:val="28"/>
        </w:rPr>
        <w:t>
      маркетинговый раздел;</w:t>
      </w:r>
      <w:r>
        <w:br/>
      </w:r>
      <w:r>
        <w:rPr>
          <w:rFonts w:ascii="Times New Roman"/>
          <w:b w:val="false"/>
          <w:i w:val="false"/>
          <w:color w:val="000000"/>
          <w:sz w:val="28"/>
        </w:rPr>
        <w:t>
      технико-технологический раздел;</w:t>
      </w:r>
      <w:r>
        <w:br/>
      </w:r>
      <w:r>
        <w:rPr>
          <w:rFonts w:ascii="Times New Roman"/>
          <w:b w:val="false"/>
          <w:i w:val="false"/>
          <w:color w:val="000000"/>
          <w:sz w:val="28"/>
        </w:rPr>
        <w:t>
      экологический раздел;</w:t>
      </w:r>
      <w:r>
        <w:br/>
      </w:r>
      <w:r>
        <w:rPr>
          <w:rFonts w:ascii="Times New Roman"/>
          <w:b w:val="false"/>
          <w:i w:val="false"/>
          <w:color w:val="000000"/>
          <w:sz w:val="28"/>
        </w:rPr>
        <w:t>
      финансовый раздел;</w:t>
      </w:r>
      <w:r>
        <w:br/>
      </w:r>
      <w:r>
        <w:rPr>
          <w:rFonts w:ascii="Times New Roman"/>
          <w:b w:val="false"/>
          <w:i w:val="false"/>
          <w:color w:val="000000"/>
          <w:sz w:val="28"/>
        </w:rPr>
        <w:t>
      социально-экономический раздел;</w:t>
      </w:r>
      <w:r>
        <w:br/>
      </w:r>
      <w:r>
        <w:rPr>
          <w:rFonts w:ascii="Times New Roman"/>
          <w:b w:val="false"/>
          <w:i w:val="false"/>
          <w:color w:val="000000"/>
          <w:sz w:val="28"/>
        </w:rPr>
        <w:t>
      влияние проекта на государственный бюджет;</w:t>
      </w:r>
      <w:r>
        <w:br/>
      </w:r>
      <w:r>
        <w:rPr>
          <w:rFonts w:ascii="Times New Roman"/>
          <w:b w:val="false"/>
          <w:i w:val="false"/>
          <w:color w:val="000000"/>
          <w:sz w:val="28"/>
        </w:rPr>
        <w:t>
      оценка и распределение рисков;</w:t>
      </w:r>
      <w:r>
        <w:br/>
      </w:r>
      <w:r>
        <w:rPr>
          <w:rFonts w:ascii="Times New Roman"/>
          <w:b w:val="false"/>
          <w:i w:val="false"/>
          <w:color w:val="000000"/>
          <w:sz w:val="28"/>
        </w:rPr>
        <w:t>
      выводы по проекту;</w:t>
      </w:r>
      <w:r>
        <w:br/>
      </w:r>
      <w:r>
        <w:rPr>
          <w:rFonts w:ascii="Times New Roman"/>
          <w:b w:val="false"/>
          <w:i w:val="false"/>
          <w:color w:val="000000"/>
          <w:sz w:val="28"/>
        </w:rPr>
        <w:t>
      приложения (в случае необходимости).</w:t>
      </w:r>
      <w:r>
        <w:br/>
      </w:r>
      <w:r>
        <w:rPr>
          <w:rFonts w:ascii="Times New Roman"/>
          <w:b w:val="false"/>
          <w:i w:val="false"/>
          <w:color w:val="000000"/>
          <w:sz w:val="28"/>
        </w:rPr>
        <w:t>
      54. В ТЭО в зависимости от специфики проекта допускается включение дополнительных разделов и приложений.</w:t>
      </w:r>
      <w:r>
        <w:br/>
      </w:r>
      <w:r>
        <w:rPr>
          <w:rFonts w:ascii="Times New Roman"/>
          <w:b w:val="false"/>
          <w:i w:val="false"/>
          <w:color w:val="000000"/>
          <w:sz w:val="28"/>
        </w:rPr>
        <w:t>
      55. В паспорте проекта раскрывается краткая информация о проекте.</w:t>
      </w:r>
      <w:r>
        <w:br/>
      </w:r>
      <w:r>
        <w:rPr>
          <w:rFonts w:ascii="Times New Roman"/>
          <w:b w:val="false"/>
          <w:i w:val="false"/>
          <w:color w:val="000000"/>
          <w:sz w:val="28"/>
        </w:rPr>
        <w:t>
      Паспорт проекта содержит следующую информацию:</w:t>
      </w:r>
      <w:r>
        <w:br/>
      </w:r>
      <w:r>
        <w:rPr>
          <w:rFonts w:ascii="Times New Roman"/>
          <w:b w:val="false"/>
          <w:i w:val="false"/>
          <w:color w:val="000000"/>
          <w:sz w:val="28"/>
        </w:rPr>
        <w:t>
      наименование государственного органа - заказчика ТЭО концессионного проекта;</w:t>
      </w:r>
      <w:r>
        <w:br/>
      </w:r>
      <w:r>
        <w:rPr>
          <w:rFonts w:ascii="Times New Roman"/>
          <w:b w:val="false"/>
          <w:i w:val="false"/>
          <w:color w:val="000000"/>
          <w:sz w:val="28"/>
        </w:rPr>
        <w:t>
      наименование разработчика ТЭО концессионного проекта;</w:t>
      </w:r>
      <w:r>
        <w:br/>
      </w:r>
      <w:r>
        <w:rPr>
          <w:rFonts w:ascii="Times New Roman"/>
          <w:b w:val="false"/>
          <w:i w:val="false"/>
          <w:color w:val="000000"/>
          <w:sz w:val="28"/>
        </w:rPr>
        <w:t>
      наименование проекта;</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и задачи проекта, в том числе в количественном выражении;</w:t>
      </w:r>
      <w:r>
        <w:br/>
      </w:r>
      <w:r>
        <w:rPr>
          <w:rFonts w:ascii="Times New Roman"/>
          <w:b w:val="false"/>
          <w:i w:val="false"/>
          <w:color w:val="000000"/>
          <w:sz w:val="28"/>
        </w:rPr>
        <w:t>
      масштаб проекта;</w:t>
      </w:r>
      <w:r>
        <w:br/>
      </w:r>
      <w:r>
        <w:rPr>
          <w:rFonts w:ascii="Times New Roman"/>
          <w:b w:val="false"/>
          <w:i w:val="false"/>
          <w:color w:val="000000"/>
          <w:sz w:val="28"/>
        </w:rPr>
        <w:t>
      мощность проекта;</w:t>
      </w:r>
      <w:r>
        <w:br/>
      </w:r>
      <w:r>
        <w:rPr>
          <w:rFonts w:ascii="Times New Roman"/>
          <w:b w:val="false"/>
          <w:i w:val="false"/>
          <w:color w:val="000000"/>
          <w:sz w:val="28"/>
        </w:rPr>
        <w:t>
      период реализации проекта:</w:t>
      </w:r>
      <w:r>
        <w:br/>
      </w:r>
      <w:r>
        <w:rPr>
          <w:rFonts w:ascii="Times New Roman"/>
          <w:b w:val="false"/>
          <w:i w:val="false"/>
          <w:color w:val="000000"/>
          <w:sz w:val="28"/>
        </w:rPr>
        <w:t>
      период строительства объекта;</w:t>
      </w:r>
      <w:r>
        <w:br/>
      </w:r>
      <w:r>
        <w:rPr>
          <w:rFonts w:ascii="Times New Roman"/>
          <w:b w:val="false"/>
          <w:i w:val="false"/>
          <w:color w:val="000000"/>
          <w:sz w:val="28"/>
        </w:rPr>
        <w:t>
      период эксплуатации объекта концессионером;</w:t>
      </w:r>
      <w:r>
        <w:br/>
      </w:r>
      <w:r>
        <w:rPr>
          <w:rFonts w:ascii="Times New Roman"/>
          <w:b w:val="false"/>
          <w:i w:val="false"/>
          <w:color w:val="000000"/>
          <w:sz w:val="28"/>
        </w:rPr>
        <w:t>
      планируемая общая стоимость проекта в национальной валюте и иностранной валюте, принятой для расчетов в рамках ТЭО концессионного проекта, в том числе:</w:t>
      </w:r>
      <w:r>
        <w:br/>
      </w:r>
      <w:r>
        <w:rPr>
          <w:rFonts w:ascii="Times New Roman"/>
          <w:b w:val="false"/>
          <w:i w:val="false"/>
          <w:color w:val="000000"/>
          <w:sz w:val="28"/>
        </w:rPr>
        <w:t>
      инвестиционные издержки;</w:t>
      </w:r>
      <w:r>
        <w:br/>
      </w:r>
      <w:r>
        <w:rPr>
          <w:rFonts w:ascii="Times New Roman"/>
          <w:b w:val="false"/>
          <w:i w:val="false"/>
          <w:color w:val="000000"/>
          <w:sz w:val="28"/>
        </w:rPr>
        <w:t>
      эксплуатационные издержки;</w:t>
      </w:r>
      <w:r>
        <w:br/>
      </w:r>
      <w:r>
        <w:rPr>
          <w:rFonts w:ascii="Times New Roman"/>
          <w:b w:val="false"/>
          <w:i w:val="false"/>
          <w:color w:val="000000"/>
          <w:sz w:val="28"/>
        </w:rPr>
        <w:t>
      прочие издержки;</w:t>
      </w:r>
      <w:r>
        <w:br/>
      </w:r>
      <w:r>
        <w:rPr>
          <w:rFonts w:ascii="Times New Roman"/>
          <w:b w:val="false"/>
          <w:i w:val="false"/>
          <w:color w:val="000000"/>
          <w:sz w:val="28"/>
        </w:rPr>
        <w:t>
      предполагаемые источники финансирования концессионного проекта;</w:t>
      </w:r>
      <w:r>
        <w:br/>
      </w:r>
      <w:r>
        <w:rPr>
          <w:rFonts w:ascii="Times New Roman"/>
          <w:b w:val="false"/>
          <w:i w:val="false"/>
          <w:color w:val="000000"/>
          <w:sz w:val="28"/>
        </w:rPr>
        <w:t>
      предполагаемые виды и размеры государственной поддержки;</w:t>
      </w:r>
      <w:r>
        <w:br/>
      </w:r>
      <w:r>
        <w:rPr>
          <w:rFonts w:ascii="Times New Roman"/>
          <w:b w:val="false"/>
          <w:i w:val="false"/>
          <w:color w:val="000000"/>
          <w:sz w:val="28"/>
        </w:rPr>
        <w:t>
      основные выгодополучатели от реализации проекта по схеме концессии.</w:t>
      </w:r>
      <w:r>
        <w:br/>
      </w:r>
      <w:r>
        <w:rPr>
          <w:rFonts w:ascii="Times New Roman"/>
          <w:b w:val="false"/>
          <w:i w:val="false"/>
          <w:color w:val="000000"/>
          <w:sz w:val="28"/>
        </w:rPr>
        <w:t>
      56. В разделе «Введение» описывается проблема в отрасли (регионе), которую планируется решить посредством реализации концессионного проекта, а также указываются альтернативные варианты решения данной проблемы, в том числе по технологическим, институциональным, финансовым решениям.</w:t>
      </w:r>
      <w:r>
        <w:br/>
      </w:r>
      <w:r>
        <w:rPr>
          <w:rFonts w:ascii="Times New Roman"/>
          <w:b w:val="false"/>
          <w:i w:val="false"/>
          <w:color w:val="000000"/>
          <w:sz w:val="28"/>
        </w:rPr>
        <w:t>
      57. В институциональном разделе описывается предлагаемая оптимальная схема управления проектом на протяжении его жизненного цикла, участники концессионного проекта и их функции, порядок их взаимодействия.</w:t>
      </w:r>
      <w:r>
        <w:br/>
      </w:r>
      <w:r>
        <w:rPr>
          <w:rFonts w:ascii="Times New Roman"/>
          <w:b w:val="false"/>
          <w:i w:val="false"/>
          <w:color w:val="000000"/>
          <w:sz w:val="28"/>
        </w:rPr>
        <w:t>
      Также в данном разделе проводится сравнительный анализ альтернативных вариантов реализации концессионного проекта по институциональным решениям.</w:t>
      </w:r>
      <w:r>
        <w:br/>
      </w:r>
      <w:r>
        <w:rPr>
          <w:rFonts w:ascii="Times New Roman"/>
          <w:b w:val="false"/>
          <w:i w:val="false"/>
          <w:color w:val="000000"/>
          <w:sz w:val="28"/>
        </w:rPr>
        <w:t>
      58. Маркетинговый раздел содержит анализ существующей и прогнозируемой (на период реализации концессионного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r>
        <w:br/>
      </w:r>
      <w:r>
        <w:rPr>
          <w:rFonts w:ascii="Times New Roman"/>
          <w:b w:val="false"/>
          <w:i w:val="false"/>
          <w:color w:val="000000"/>
          <w:sz w:val="28"/>
        </w:rPr>
        <w:t>
      Раздел включает:</w:t>
      </w:r>
      <w:r>
        <w:br/>
      </w:r>
      <w:r>
        <w:rPr>
          <w:rFonts w:ascii="Times New Roman"/>
          <w:b w:val="false"/>
          <w:i w:val="false"/>
          <w:color w:val="000000"/>
          <w:sz w:val="28"/>
        </w:rPr>
        <w:t>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r>
        <w:br/>
      </w: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r>
        <w:br/>
      </w:r>
      <w:r>
        <w:rPr>
          <w:rFonts w:ascii="Times New Roman"/>
          <w:b w:val="false"/>
          <w:i w:val="false"/>
          <w:color w:val="000000"/>
          <w:sz w:val="28"/>
        </w:rPr>
        <w:t>
      анализ готовности и возможности потенциальных потребителей приобретать единицу продукции (товара/услуги) (платить за единицу продукции) в рамках проекта;</w:t>
      </w:r>
      <w:r>
        <w:br/>
      </w:r>
      <w:r>
        <w:rPr>
          <w:rFonts w:ascii="Times New Roman"/>
          <w:b w:val="false"/>
          <w:i w:val="false"/>
          <w:color w:val="000000"/>
          <w:sz w:val="28"/>
        </w:rPr>
        <w:t>
      анализ и обоснования определенной приемлемой (социально-справедливой) цены за единицу продукции (услуги);</w:t>
      </w:r>
      <w:r>
        <w:br/>
      </w:r>
      <w:r>
        <w:rPr>
          <w:rFonts w:ascii="Times New Roman"/>
          <w:b w:val="false"/>
          <w:i w:val="false"/>
          <w:color w:val="000000"/>
          <w:sz w:val="28"/>
        </w:rPr>
        <w:t>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r>
        <w:br/>
      </w:r>
      <w:r>
        <w:rPr>
          <w:rFonts w:ascii="Times New Roman"/>
          <w:b w:val="false"/>
          <w:i w:val="false"/>
          <w:color w:val="000000"/>
          <w:sz w:val="28"/>
        </w:rPr>
        <w:t>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r>
        <w:br/>
      </w: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r>
        <w:br/>
      </w: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r>
        <w:br/>
      </w:r>
      <w:r>
        <w:rPr>
          <w:rFonts w:ascii="Times New Roman"/>
          <w:b w:val="false"/>
          <w:i w:val="false"/>
          <w:color w:val="000000"/>
          <w:sz w:val="28"/>
        </w:rPr>
        <w:t>
      59. Технико-технологический раздел содержит принятые в рамках ТЭО концессионного проекта технико-технологические решения реализации проекта, определяющих параметры и компоненты проекта.</w:t>
      </w:r>
      <w:r>
        <w:br/>
      </w:r>
      <w:r>
        <w:rPr>
          <w:rFonts w:ascii="Times New Roman"/>
          <w:b w:val="false"/>
          <w:i w:val="false"/>
          <w:color w:val="000000"/>
          <w:sz w:val="28"/>
        </w:rPr>
        <w:t>
      Раздел включает:</w:t>
      </w:r>
      <w:r>
        <w:br/>
      </w:r>
      <w:r>
        <w:rPr>
          <w:rFonts w:ascii="Times New Roman"/>
          <w:b w:val="false"/>
          <w:i w:val="false"/>
          <w:color w:val="000000"/>
          <w:sz w:val="28"/>
        </w:rPr>
        <w:t>
      описание и сравнительный анализ технико-технологических решений с обоснованием выбранного оптимального варианта реализации проекта;</w:t>
      </w:r>
      <w:r>
        <w:br/>
      </w:r>
      <w:r>
        <w:rPr>
          <w:rFonts w:ascii="Times New Roman"/>
          <w:b w:val="false"/>
          <w:i w:val="false"/>
          <w:color w:val="000000"/>
          <w:sz w:val="28"/>
        </w:rPr>
        <w:t>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r>
        <w:br/>
      </w:r>
      <w:r>
        <w:rPr>
          <w:rFonts w:ascii="Times New Roman"/>
          <w:b w:val="false"/>
          <w:i w:val="false"/>
          <w:color w:val="000000"/>
          <w:sz w:val="28"/>
        </w:rPr>
        <w:t>
      расчетное обоснование мощности проекта с учетом принятых технико-технологических решений;</w:t>
      </w:r>
      <w:r>
        <w:br/>
      </w:r>
      <w:r>
        <w:rPr>
          <w:rFonts w:ascii="Times New Roman"/>
          <w:b w:val="false"/>
          <w:i w:val="false"/>
          <w:color w:val="000000"/>
          <w:sz w:val="28"/>
        </w:rPr>
        <w:t>
      оценку влияния проекта на инфраструктуру региона, где предполагается реализация проекта;</w:t>
      </w:r>
      <w:r>
        <w:br/>
      </w:r>
      <w:r>
        <w:rPr>
          <w:rFonts w:ascii="Times New Roman"/>
          <w:b w:val="false"/>
          <w:i w:val="false"/>
          <w:color w:val="000000"/>
          <w:sz w:val="28"/>
        </w:rPr>
        <w:t>
      обоснование выбранного проектного оборудования, в том числе технологическая совместимость с уже используемым оборудованием (если такое предполагается в рамках реализации проекта), оптимальное соотношение «цена-качество», альтернативные варианты по выбору оборудования, применение инновационного оборудования, использование ноу-хау, использование проектом стандартов качества, нормативные документы, устанавливающие технические и технологические требования к проекту;</w:t>
      </w:r>
      <w:r>
        <w:br/>
      </w:r>
      <w:r>
        <w:rPr>
          <w:rFonts w:ascii="Times New Roman"/>
          <w:b w:val="false"/>
          <w:i w:val="false"/>
          <w:color w:val="000000"/>
          <w:sz w:val="28"/>
        </w:rPr>
        <w:t>
      нормы охраны труда и техники безопасности;</w:t>
      </w:r>
      <w:r>
        <w:br/>
      </w:r>
      <w:r>
        <w:rPr>
          <w:rFonts w:ascii="Times New Roman"/>
          <w:b w:val="false"/>
          <w:i w:val="false"/>
          <w:color w:val="000000"/>
          <w:sz w:val="28"/>
        </w:rPr>
        <w:t>
      обеспеченность реализации проекта инженерными сооружениями, с учетом имеющихся в наличии транспортных подъездов и средств, энерго-, тепло-, водоснабжения и канализации, а также обеспеченность складскими помещениями;</w:t>
      </w:r>
      <w:r>
        <w:br/>
      </w:r>
      <w:r>
        <w:rPr>
          <w:rFonts w:ascii="Times New Roman"/>
          <w:b w:val="false"/>
          <w:i w:val="false"/>
          <w:color w:val="000000"/>
          <w:sz w:val="28"/>
        </w:rPr>
        <w:t>
      график реализации проекта, который отражает период создания/реконструкции объекта, предлагаемого к передаче в концессию, и его эксплуатации по годам реализации и по технологическим этапам, с графическим отображением последовательности и продолжительности мероприятий по проекту во времени (план-график).</w:t>
      </w:r>
      <w:r>
        <w:br/>
      </w:r>
      <w:r>
        <w:rPr>
          <w:rFonts w:ascii="Times New Roman"/>
          <w:b w:val="false"/>
          <w:i w:val="false"/>
          <w:color w:val="000000"/>
          <w:sz w:val="28"/>
        </w:rPr>
        <w:t>
      При выборе технико-технологических решений по проекту, в первую очередь, выбираются те решения, которые имеют наименьшее негативное воздействие на экологию и оказывают больший социально-экономический эффект от реализации проекта.</w:t>
      </w:r>
      <w:r>
        <w:br/>
      </w:r>
      <w:r>
        <w:rPr>
          <w:rFonts w:ascii="Times New Roman"/>
          <w:b w:val="false"/>
          <w:i w:val="false"/>
          <w:color w:val="000000"/>
          <w:sz w:val="28"/>
        </w:rPr>
        <w:t>
      60. Экологический раздел включает:</w:t>
      </w:r>
      <w:r>
        <w:br/>
      </w:r>
      <w:r>
        <w:rPr>
          <w:rFonts w:ascii="Times New Roman"/>
          <w:b w:val="false"/>
          <w:i w:val="false"/>
          <w:color w:val="000000"/>
          <w:sz w:val="28"/>
        </w:rPr>
        <w:t>
      оценку влияния проекта на состояние окружающей среды, количественную оценку экологического ущерба от реализации проекта и предполагаемые мероприятия по уменьшению его вредного воздействия;</w:t>
      </w:r>
      <w:r>
        <w:br/>
      </w:r>
      <w:r>
        <w:rPr>
          <w:rFonts w:ascii="Times New Roman"/>
          <w:b w:val="false"/>
          <w:i w:val="false"/>
          <w:color w:val="000000"/>
          <w:sz w:val="28"/>
        </w:rPr>
        <w:t>
      мероприятия, предполагаемые проектом для улучшения экологической ситуации, как региона, так и Республики Казахстан в целом, и их результат в количественном выражении.</w:t>
      </w:r>
      <w:r>
        <w:br/>
      </w:r>
      <w:r>
        <w:rPr>
          <w:rFonts w:ascii="Times New Roman"/>
          <w:b w:val="false"/>
          <w:i w:val="false"/>
          <w:color w:val="000000"/>
          <w:sz w:val="28"/>
        </w:rPr>
        <w:t>
      Оценка воздействия на окружающую среду в ТЭО концессионного проекта выполняется в соответствии с экологическим законодательством Республики Казахстан.</w:t>
      </w:r>
      <w:r>
        <w:br/>
      </w:r>
      <w:r>
        <w:rPr>
          <w:rFonts w:ascii="Times New Roman"/>
          <w:b w:val="false"/>
          <w:i w:val="false"/>
          <w:color w:val="000000"/>
          <w:sz w:val="28"/>
        </w:rPr>
        <w:t>
      61. В финансовом разделе приводится анализ финансовых выгод и затрат, с учетом альтернативных схем и источников финансирования проекта, влияния инфляции на реализуемость проекта, оценка финансовой эффективности проекта, раскрываются принятые в рамках ТЭО концессионного проекта финансовые решения.</w:t>
      </w:r>
      <w:r>
        <w:br/>
      </w:r>
      <w:r>
        <w:rPr>
          <w:rFonts w:ascii="Times New Roman"/>
          <w:b w:val="false"/>
          <w:i w:val="false"/>
          <w:color w:val="000000"/>
          <w:sz w:val="28"/>
        </w:rPr>
        <w:t>
      Данный раздел включает:</w:t>
      </w:r>
      <w:r>
        <w:br/>
      </w:r>
      <w:r>
        <w:rPr>
          <w:rFonts w:ascii="Times New Roman"/>
          <w:b w:val="false"/>
          <w:i w:val="false"/>
          <w:color w:val="000000"/>
          <w:sz w:val="28"/>
        </w:rPr>
        <w:t>
      расчет общих инвестиционных издержек;</w:t>
      </w:r>
      <w:r>
        <w:br/>
      </w:r>
      <w:r>
        <w:rPr>
          <w:rFonts w:ascii="Times New Roman"/>
          <w:b w:val="false"/>
          <w:i w:val="false"/>
          <w:color w:val="000000"/>
          <w:sz w:val="28"/>
        </w:rPr>
        <w:t>
      расчет эксплуатационных издержек (производственных издержек, текущих расходов на содержание);</w:t>
      </w:r>
      <w:r>
        <w:br/>
      </w:r>
      <w:r>
        <w:rPr>
          <w:rFonts w:ascii="Times New Roman"/>
          <w:b w:val="false"/>
          <w:i w:val="false"/>
          <w:color w:val="000000"/>
          <w:sz w:val="28"/>
        </w:rPr>
        <w:t>
      расчет себестоимости продукции (товаров/услуг), отпускных цен на товары (тарифы на услуги);</w:t>
      </w:r>
      <w:r>
        <w:br/>
      </w:r>
      <w:r>
        <w:rPr>
          <w:rFonts w:ascii="Times New Roman"/>
          <w:b w:val="false"/>
          <w:i w:val="false"/>
          <w:color w:val="000000"/>
          <w:sz w:val="28"/>
        </w:rPr>
        <w:t>
      расчет доходов от продаж;</w:t>
      </w:r>
      <w:r>
        <w:br/>
      </w:r>
      <w:r>
        <w:rPr>
          <w:rFonts w:ascii="Times New Roman"/>
          <w:b w:val="false"/>
          <w:i w:val="false"/>
          <w:color w:val="000000"/>
          <w:sz w:val="28"/>
        </w:rPr>
        <w:t>
      расчет потока денежных средств;</w:t>
      </w:r>
      <w:r>
        <w:br/>
      </w:r>
      <w:r>
        <w:rPr>
          <w:rFonts w:ascii="Times New Roman"/>
          <w:b w:val="false"/>
          <w:i w:val="false"/>
          <w:color w:val="000000"/>
          <w:sz w:val="28"/>
        </w:rPr>
        <w:t>
      расчет нераспределенной и чистой прибыли;</w:t>
      </w:r>
      <w:r>
        <w:br/>
      </w:r>
      <w:r>
        <w:rPr>
          <w:rFonts w:ascii="Times New Roman"/>
          <w:b w:val="false"/>
          <w:i w:val="false"/>
          <w:color w:val="000000"/>
          <w:sz w:val="28"/>
        </w:rPr>
        <w:t>
      учет инфляции, курса валют, определение нормы дисконта и поправок на риск;</w:t>
      </w:r>
      <w:r>
        <w:br/>
      </w:r>
      <w:r>
        <w:rPr>
          <w:rFonts w:ascii="Times New Roman"/>
          <w:b w:val="false"/>
          <w:i w:val="false"/>
          <w:color w:val="000000"/>
          <w:sz w:val="28"/>
        </w:rPr>
        <w:t>
      анализ наименьших затрат;</w:t>
      </w:r>
      <w:r>
        <w:br/>
      </w:r>
      <w:r>
        <w:rPr>
          <w:rFonts w:ascii="Times New Roman"/>
          <w:b w:val="false"/>
          <w:i w:val="false"/>
          <w:color w:val="000000"/>
          <w:sz w:val="28"/>
        </w:rPr>
        <w:t>
      анализ наибольшей прибыли;</w:t>
      </w:r>
      <w:r>
        <w:br/>
      </w:r>
      <w:r>
        <w:rPr>
          <w:rFonts w:ascii="Times New Roman"/>
          <w:b w:val="false"/>
          <w:i w:val="false"/>
          <w:color w:val="000000"/>
          <w:sz w:val="28"/>
        </w:rPr>
        <w:t>
      анализ проекта с помощью методов дисконтирования, в том числе расчет чистой приведенной стоимости (Net Present Value - NPV), внутренней нормы доходности (Internal Rate of Return, IRR), отношения дисконтируемых выгод и затрат, дисконтированного срока окупаемости;</w:t>
      </w:r>
      <w:r>
        <w:br/>
      </w:r>
      <w:r>
        <w:rPr>
          <w:rFonts w:ascii="Times New Roman"/>
          <w:b w:val="false"/>
          <w:i w:val="false"/>
          <w:color w:val="000000"/>
          <w:sz w:val="28"/>
        </w:rPr>
        <w:t>
      определение приемлемых параметров привлечения заемных средств для финансирования проекта;</w:t>
      </w:r>
      <w:r>
        <w:br/>
      </w:r>
      <w:r>
        <w:rPr>
          <w:rFonts w:ascii="Times New Roman"/>
          <w:b w:val="false"/>
          <w:i w:val="false"/>
          <w:color w:val="000000"/>
          <w:sz w:val="28"/>
        </w:rPr>
        <w:t>
      источники финансирования эксплуатационных расходов, с определением, кем и когда такие расходы будут финансироваться;</w:t>
      </w:r>
      <w:r>
        <w:br/>
      </w:r>
      <w:r>
        <w:rPr>
          <w:rFonts w:ascii="Times New Roman"/>
          <w:b w:val="false"/>
          <w:i w:val="false"/>
          <w:color w:val="000000"/>
          <w:sz w:val="28"/>
        </w:rPr>
        <w:t>
      расчет удельной финансовой эффективности проекта, текущей платежеспособности, финансового рычага, обеспеченности долга, доходности капитала;</w:t>
      </w:r>
      <w:r>
        <w:br/>
      </w:r>
      <w:r>
        <w:rPr>
          <w:rFonts w:ascii="Times New Roman"/>
          <w:b w:val="false"/>
          <w:i w:val="false"/>
          <w:color w:val="000000"/>
          <w:sz w:val="28"/>
        </w:rPr>
        <w:t>
      анализ чувствительности проекта и расчет границ безубыточности.</w:t>
      </w:r>
      <w:r>
        <w:br/>
      </w:r>
      <w:r>
        <w:rPr>
          <w:rFonts w:ascii="Times New Roman"/>
          <w:b w:val="false"/>
          <w:i w:val="false"/>
          <w:color w:val="000000"/>
          <w:sz w:val="28"/>
        </w:rPr>
        <w:t>
      В разделе раскрывается порядок расчета показателей с указанием формул и принятых допущений. Данные и расчеты представляются в виде таблиц, графиков, диаграмм с соответствующими пояснениями.</w:t>
      </w:r>
      <w:r>
        <w:br/>
      </w:r>
      <w:r>
        <w:rPr>
          <w:rFonts w:ascii="Times New Roman"/>
          <w:b w:val="false"/>
          <w:i w:val="false"/>
          <w:color w:val="000000"/>
          <w:sz w:val="28"/>
        </w:rPr>
        <w:t>
      Количественные и качественные показатели должны быть взаимоувязаны и представлены в сравнительных таблицах с экономически завершенными умозаключениями. Анализ должен проводиться на базе обоснованных расчетов с математическим моделированием и с использованием эмпирических показателей, учитывая международную практику.</w:t>
      </w:r>
      <w:r>
        <w:br/>
      </w:r>
      <w:r>
        <w:rPr>
          <w:rFonts w:ascii="Times New Roman"/>
          <w:b w:val="false"/>
          <w:i w:val="false"/>
          <w:color w:val="000000"/>
          <w:sz w:val="28"/>
        </w:rPr>
        <w:t>
      62. Социально-экономический раздел отражает социально-экономические аспекты проекта и выгоды от реализации проекта.</w:t>
      </w:r>
      <w:r>
        <w:br/>
      </w:r>
      <w:r>
        <w:rPr>
          <w:rFonts w:ascii="Times New Roman"/>
          <w:b w:val="false"/>
          <w:i w:val="false"/>
          <w:color w:val="000000"/>
          <w:sz w:val="28"/>
        </w:rPr>
        <w:t>
      Данный раздел включает:</w:t>
      </w:r>
      <w:r>
        <w:br/>
      </w:r>
      <w:r>
        <w:rPr>
          <w:rFonts w:ascii="Times New Roman"/>
          <w:b w:val="false"/>
          <w:i w:val="false"/>
          <w:color w:val="000000"/>
          <w:sz w:val="28"/>
        </w:rPr>
        <w:t>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r>
        <w:br/>
      </w: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r>
        <w:br/>
      </w:r>
      <w:r>
        <w:rPr>
          <w:rFonts w:ascii="Times New Roman"/>
          <w:b w:val="false"/>
          <w:i w:val="false"/>
          <w:color w:val="000000"/>
          <w:sz w:val="28"/>
        </w:rPr>
        <w:t>
      анализ влияния реализации проекта на развитие смежных отраслей (соседних регионов);</w:t>
      </w:r>
      <w:r>
        <w:br/>
      </w: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r>
        <w:br/>
      </w:r>
      <w:r>
        <w:rPr>
          <w:rFonts w:ascii="Times New Roman"/>
          <w:b w:val="false"/>
          <w:i w:val="false"/>
          <w:color w:val="000000"/>
          <w:sz w:val="28"/>
        </w:rPr>
        <w:t>
      63. В разделе «Влияние проекта на государственный бюджет» указываются:</w:t>
      </w:r>
      <w:r>
        <w:br/>
      </w:r>
      <w:r>
        <w:rPr>
          <w:rFonts w:ascii="Times New Roman"/>
          <w:b w:val="false"/>
          <w:i w:val="false"/>
          <w:color w:val="000000"/>
          <w:sz w:val="28"/>
        </w:rPr>
        <w:t>
      планируемые к предоставлению виды и размеры государственной поддержки для поддержания деятельности концессионера, их расчеты и обоснование;</w:t>
      </w:r>
      <w:r>
        <w:br/>
      </w: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r>
        <w:br/>
      </w:r>
      <w:r>
        <w:rPr>
          <w:rFonts w:ascii="Times New Roman"/>
          <w:b w:val="false"/>
          <w:i w:val="false"/>
          <w:color w:val="000000"/>
          <w:sz w:val="28"/>
        </w:rPr>
        <w:t>
      планируемые налоговые поступления в государственный бюджет при эксплуатации объекта концессии;</w:t>
      </w:r>
      <w:r>
        <w:br/>
      </w: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r>
        <w:br/>
      </w:r>
      <w:r>
        <w:rPr>
          <w:rFonts w:ascii="Times New Roman"/>
          <w:b w:val="false"/>
          <w:i w:val="false"/>
          <w:color w:val="000000"/>
          <w:sz w:val="28"/>
        </w:rPr>
        <w:t>
      определение эффективного срока концессии;</w:t>
      </w:r>
      <w:r>
        <w:br/>
      </w:r>
      <w:r>
        <w:rPr>
          <w:rFonts w:ascii="Times New Roman"/>
          <w:b w:val="false"/>
          <w:i w:val="false"/>
          <w:color w:val="000000"/>
          <w:sz w:val="28"/>
        </w:rPr>
        <w:t>
      сравнительный анализ реализации проекта по схеме концессии, финансирования проекта только за счет бюджетных средств государства и за счет государственного займа.</w:t>
      </w:r>
      <w:r>
        <w:br/>
      </w:r>
      <w:r>
        <w:rPr>
          <w:rFonts w:ascii="Times New Roman"/>
          <w:b w:val="false"/>
          <w:i w:val="false"/>
          <w:color w:val="000000"/>
          <w:sz w:val="28"/>
        </w:rPr>
        <w:t>
      64. В разделе «Оценка и распределение рисков» описываются риски, возможные к наступлению при реализации проекта, в том числе на подготовительном этапе, этапе строительства/реконструкции объекта концессии и его эксплуатации.</w:t>
      </w:r>
      <w:r>
        <w:br/>
      </w:r>
      <w:r>
        <w:rPr>
          <w:rFonts w:ascii="Times New Roman"/>
          <w:b w:val="false"/>
          <w:i w:val="false"/>
          <w:color w:val="000000"/>
          <w:sz w:val="28"/>
        </w:rPr>
        <w:t>
      Данный раздел включает:</w:t>
      </w:r>
      <w:r>
        <w:br/>
      </w:r>
      <w:r>
        <w:rPr>
          <w:rFonts w:ascii="Times New Roman"/>
          <w:b w:val="false"/>
          <w:i w:val="false"/>
          <w:color w:val="000000"/>
          <w:sz w:val="28"/>
        </w:rPr>
        <w:t>
      оценку коммерческих рисков;</w:t>
      </w:r>
      <w:r>
        <w:br/>
      </w:r>
      <w:r>
        <w:rPr>
          <w:rFonts w:ascii="Times New Roman"/>
          <w:b w:val="false"/>
          <w:i w:val="false"/>
          <w:color w:val="000000"/>
          <w:sz w:val="28"/>
        </w:rPr>
        <w:t>
      оценку социальных рисков;</w:t>
      </w:r>
      <w:r>
        <w:br/>
      </w:r>
      <w:r>
        <w:rPr>
          <w:rFonts w:ascii="Times New Roman"/>
          <w:b w:val="false"/>
          <w:i w:val="false"/>
          <w:color w:val="000000"/>
          <w:sz w:val="28"/>
        </w:rPr>
        <w:t>
      оценку экономических рисков;</w:t>
      </w:r>
      <w:r>
        <w:br/>
      </w:r>
      <w:r>
        <w:rPr>
          <w:rFonts w:ascii="Times New Roman"/>
          <w:b w:val="false"/>
          <w:i w:val="false"/>
          <w:color w:val="000000"/>
          <w:sz w:val="28"/>
        </w:rPr>
        <w:t>
      оценку технических рисков;</w:t>
      </w:r>
      <w:r>
        <w:br/>
      </w:r>
      <w:r>
        <w:rPr>
          <w:rFonts w:ascii="Times New Roman"/>
          <w:b w:val="false"/>
          <w:i w:val="false"/>
          <w:color w:val="000000"/>
          <w:sz w:val="28"/>
        </w:rPr>
        <w:t>
      оценку финансовых рисков;</w:t>
      </w:r>
      <w:r>
        <w:br/>
      </w:r>
      <w:r>
        <w:rPr>
          <w:rFonts w:ascii="Times New Roman"/>
          <w:b w:val="false"/>
          <w:i w:val="false"/>
          <w:color w:val="000000"/>
          <w:sz w:val="28"/>
        </w:rPr>
        <w:t>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r>
        <w:br/>
      </w:r>
      <w:r>
        <w:rPr>
          <w:rFonts w:ascii="Times New Roman"/>
          <w:b w:val="false"/>
          <w:i w:val="false"/>
          <w:color w:val="000000"/>
          <w:sz w:val="28"/>
        </w:rPr>
        <w:t>
      анализ распределения рисков между участниками проекта;</w:t>
      </w:r>
      <w:r>
        <w:br/>
      </w: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r>
        <w:br/>
      </w:r>
      <w:r>
        <w:rPr>
          <w:rFonts w:ascii="Times New Roman"/>
          <w:b w:val="false"/>
          <w:i w:val="false"/>
          <w:color w:val="000000"/>
          <w:sz w:val="28"/>
        </w:rPr>
        <w:t>
      Оценка рисков проводится методом количественного и качественного анализа.</w:t>
      </w:r>
      <w:r>
        <w:br/>
      </w:r>
      <w:r>
        <w:rPr>
          <w:rFonts w:ascii="Times New Roman"/>
          <w:b w:val="false"/>
          <w:i w:val="false"/>
          <w:color w:val="000000"/>
          <w:sz w:val="28"/>
        </w:rPr>
        <w:t>
      65. В разделе «Выводы по проекту» описываются:</w:t>
      </w:r>
      <w:r>
        <w:br/>
      </w:r>
      <w:r>
        <w:rPr>
          <w:rFonts w:ascii="Times New Roman"/>
          <w:b w:val="false"/>
          <w:i w:val="false"/>
          <w:color w:val="000000"/>
          <w:sz w:val="28"/>
        </w:rPr>
        <w:t>
      основные достоинства и недостатки по проекту;</w:t>
      </w:r>
      <w:r>
        <w:br/>
      </w:r>
      <w:r>
        <w:rPr>
          <w:rFonts w:ascii="Times New Roman"/>
          <w:b w:val="false"/>
          <w:i w:val="false"/>
          <w:color w:val="000000"/>
          <w:sz w:val="28"/>
        </w:rPr>
        <w:t>
      оптимальный вариант реализации проекта;</w:t>
      </w:r>
      <w:r>
        <w:br/>
      </w:r>
      <w:r>
        <w:rPr>
          <w:rFonts w:ascii="Times New Roman"/>
          <w:b w:val="false"/>
          <w:i w:val="false"/>
          <w:color w:val="000000"/>
          <w:sz w:val="28"/>
        </w:rPr>
        <w:t>
      критические риски по проекту и меры по их снижению.</w:t>
      </w:r>
      <w:r>
        <w:br/>
      </w:r>
      <w:r>
        <w:rPr>
          <w:rFonts w:ascii="Times New Roman"/>
          <w:b w:val="false"/>
          <w:i w:val="false"/>
          <w:color w:val="000000"/>
          <w:sz w:val="28"/>
        </w:rPr>
        <w:t>
      66. ТЭО концессионного проекта содержит приложения, которые включают финансово-экономические модели по каждому из рассматриваемых вариантов реализации проекта (по источникам финансирования проекта), графики, диаграммы, рисунки, карты местности, подтверждающие и раскрывающие информацию, приведенную в ТЭО концессионного проекта.</w:t>
      </w:r>
      <w:r>
        <w:br/>
      </w:r>
      <w:r>
        <w:rPr>
          <w:rFonts w:ascii="Times New Roman"/>
          <w:b w:val="false"/>
          <w:i w:val="false"/>
          <w:color w:val="000000"/>
          <w:sz w:val="28"/>
        </w:rPr>
        <w:t>
      67.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r>
        <w:br/>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проектов при наличии строительной составляющей;</w:t>
      </w:r>
      <w:r>
        <w:br/>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3) государственной экологической экспертизы уполномоченного органа в области охраны окружающей среды;</w:t>
      </w:r>
      <w:r>
        <w:br/>
      </w:r>
      <w:r>
        <w:rPr>
          <w:rFonts w:ascii="Times New Roman"/>
          <w:b w:val="false"/>
          <w:i w:val="false"/>
          <w:color w:val="000000"/>
          <w:sz w:val="28"/>
        </w:rPr>
        <w:t>
      4) банковской экспертизы;</w:t>
      </w:r>
      <w:r>
        <w:br/>
      </w:r>
      <w:r>
        <w:rPr>
          <w:rFonts w:ascii="Times New Roman"/>
          <w:b w:val="false"/>
          <w:i w:val="false"/>
          <w:color w:val="000000"/>
          <w:sz w:val="28"/>
        </w:rPr>
        <w:t>
      5) государственной научно-технической экспертизы;</w:t>
      </w:r>
      <w:r>
        <w:br/>
      </w:r>
      <w:r>
        <w:rPr>
          <w:rFonts w:ascii="Times New Roman"/>
          <w:b w:val="false"/>
          <w:i w:val="false"/>
          <w:color w:val="000000"/>
          <w:sz w:val="28"/>
        </w:rPr>
        <w:t>
      6) санитарно-эпидемиологической экспертизы уполномоченного органа в области здравоохранения.</w:t>
      </w:r>
    </w:p>
    <w:p>
      <w:pPr>
        <w:spacing w:after="0"/>
        <w:ind w:left="0"/>
        <w:jc w:val="left"/>
      </w:pPr>
      <w:r>
        <w:rPr>
          <w:rFonts w:ascii="Times New Roman"/>
          <w:b/>
          <w:i w:val="false"/>
          <w:color w:val="000000"/>
        </w:rPr>
        <w:t xml:space="preserve"> 6. Требования к экспертизе ТЭО концессионного проекта</w:t>
      </w:r>
    </w:p>
    <w:p>
      <w:pPr>
        <w:spacing w:after="0"/>
        <w:ind w:left="0"/>
        <w:jc w:val="both"/>
      </w:pPr>
      <w:r>
        <w:rPr>
          <w:rFonts w:ascii="Times New Roman"/>
          <w:b w:val="false"/>
          <w:i w:val="false"/>
          <w:color w:val="000000"/>
          <w:sz w:val="28"/>
        </w:rPr>
        <w:t>      68. Целью проведения экономической экспертизы ТЭО концессионного проекта является определение коммерческой, бюджетной и социально-экономической эффективности предложенного в ТЭО варианта реализации концессионного проекта.</w:t>
      </w:r>
      <w:r>
        <w:br/>
      </w:r>
      <w:r>
        <w:rPr>
          <w:rFonts w:ascii="Times New Roman"/>
          <w:b w:val="false"/>
          <w:i w:val="false"/>
          <w:color w:val="000000"/>
          <w:sz w:val="28"/>
        </w:rPr>
        <w:t>
      69. По ТЭО концессионного проекта в сфере строительства государственная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70. Требования к экспертизе ТЭО концессионного проекта имеющих в составе архитектурные, градостроительные и строительные решения определяются законодательством Республики Казахстан об архитектурной, градостроительной и строительной деятельности и действующими на территории Республики Казахстан государственными нормативами.</w:t>
      </w:r>
      <w:r>
        <w:br/>
      </w:r>
      <w:r>
        <w:rPr>
          <w:rFonts w:ascii="Times New Roman"/>
          <w:b w:val="false"/>
          <w:i w:val="false"/>
          <w:color w:val="000000"/>
          <w:sz w:val="28"/>
        </w:rPr>
        <w:t>
      71. Результатом экономической экспертизы ТЭО концессионного проекта является положительное или отрицательное заключение.</w:t>
      </w:r>
      <w:r>
        <w:br/>
      </w:r>
      <w:r>
        <w:rPr>
          <w:rFonts w:ascii="Times New Roman"/>
          <w:b w:val="false"/>
          <w:i w:val="false"/>
          <w:color w:val="000000"/>
          <w:sz w:val="28"/>
        </w:rPr>
        <w:t>
      Положительное заключение экономической экспертизы представляется на ТЭО концессионного проекта, в котором по результатам проведения экономической экспертизы определенный в рамках ТЭО концессионного проекта оптимальный вариант его реализации является эффективным.</w:t>
      </w:r>
      <w:r>
        <w:br/>
      </w:r>
      <w:r>
        <w:rPr>
          <w:rFonts w:ascii="Times New Roman"/>
          <w:b w:val="false"/>
          <w:i w:val="false"/>
          <w:color w:val="000000"/>
          <w:sz w:val="28"/>
        </w:rPr>
        <w:t>
      Отрицательное заключение экономической экспертизы представляется на ТЭО концессионного проекта, в котором по результатам проведения экономической экспертизы определенный в рамках ТЭО концессионного проекта оптимальный вариант его реализации является неэффективным.</w:t>
      </w:r>
      <w:r>
        <w:br/>
      </w:r>
      <w:r>
        <w:rPr>
          <w:rFonts w:ascii="Times New Roman"/>
          <w:b w:val="false"/>
          <w:i w:val="false"/>
          <w:color w:val="000000"/>
          <w:sz w:val="28"/>
        </w:rPr>
        <w:t>
      72. ТЭО концессионного проекта направляется на доработку в случае его несоответствия пунктам 52 – 66 настоящих Требований.</w:t>
      </w:r>
      <w:r>
        <w:br/>
      </w:r>
      <w:r>
        <w:rPr>
          <w:rFonts w:ascii="Times New Roman"/>
          <w:b w:val="false"/>
          <w:i w:val="false"/>
          <w:color w:val="000000"/>
          <w:sz w:val="28"/>
        </w:rPr>
        <w:t>
      73. При проведении экономической экспертизы ТЭО концессионного проекта (далее - экспертиза концессионного проекта) специализированная организация по вопросам концессии руководствуется принципами:</w:t>
      </w:r>
      <w:r>
        <w:br/>
      </w:r>
      <w:r>
        <w:rPr>
          <w:rFonts w:ascii="Times New Roman"/>
          <w:b w:val="false"/>
          <w:i w:val="false"/>
          <w:color w:val="000000"/>
          <w:sz w:val="28"/>
        </w:rPr>
        <w:t>
      результативности проекта - положительность эффекта его осуществления, то есть превышение оценки слагаемых результатов над оценкой совокупных затрат, требуемых для реализации проекта;</w:t>
      </w:r>
      <w:r>
        <w:br/>
      </w:r>
      <w:r>
        <w:rPr>
          <w:rFonts w:ascii="Times New Roman"/>
          <w:b w:val="false"/>
          <w:i w:val="false"/>
          <w:color w:val="000000"/>
          <w:sz w:val="28"/>
        </w:rPr>
        <w:t>
      адекватности и объективности - правильное отражение структуры и характеристик объекта, применительно к которому рассматривается проект с учетом степени недостоверности и неопределенности;</w:t>
      </w:r>
      <w:r>
        <w:br/>
      </w:r>
      <w:r>
        <w:rPr>
          <w:rFonts w:ascii="Times New Roman"/>
          <w:b w:val="false"/>
          <w:i w:val="false"/>
          <w:color w:val="000000"/>
          <w:sz w:val="28"/>
        </w:rPr>
        <w:t>
      комплексности - учет разносторонних последствий реализации проекта, как в экономической, так и в социальной, экологической и в других внеэкономических сферах и определение соответствующих видов и величин результатов и затрат;</w:t>
      </w:r>
      <w:r>
        <w:br/>
      </w:r>
      <w:r>
        <w:rPr>
          <w:rFonts w:ascii="Times New Roman"/>
          <w:b w:val="false"/>
          <w:i w:val="false"/>
          <w:color w:val="000000"/>
          <w:sz w:val="28"/>
        </w:rPr>
        <w:t>
      индивидуальности - оценка эффективности проекта с позиций каждого участника;</w:t>
      </w:r>
      <w:r>
        <w:br/>
      </w:r>
      <w:r>
        <w:rPr>
          <w:rFonts w:ascii="Times New Roman"/>
          <w:b w:val="false"/>
          <w:i w:val="false"/>
          <w:color w:val="000000"/>
          <w:sz w:val="28"/>
        </w:rPr>
        <w:t>
      согласованности - данные и информация, отраженные в различных разделах ТЭО концессионного проекта и представленные в документах согласуются между собой;</w:t>
      </w:r>
      <w:r>
        <w:br/>
      </w:r>
      <w:r>
        <w:rPr>
          <w:rFonts w:ascii="Times New Roman"/>
          <w:b w:val="false"/>
          <w:i w:val="false"/>
          <w:color w:val="000000"/>
          <w:sz w:val="28"/>
        </w:rPr>
        <w:t>
      достоверности - информация и данные, представленные в разделах ТЭО концессионного проекта подтверждены в заключениях других экспертиз ТЭО концессионного проекта, а также представленные в документах и в расчетах;</w:t>
      </w:r>
      <w:r>
        <w:br/>
      </w:r>
      <w:r>
        <w:rPr>
          <w:rFonts w:ascii="Times New Roman"/>
          <w:b w:val="false"/>
          <w:i w:val="false"/>
          <w:color w:val="000000"/>
          <w:sz w:val="28"/>
        </w:rPr>
        <w:t>
      обоснованности - решения, принятые в рамках ТЭО концессионного проекта, являются обоснованными;</w:t>
      </w:r>
      <w:r>
        <w:br/>
      </w:r>
      <w:r>
        <w:rPr>
          <w:rFonts w:ascii="Times New Roman"/>
          <w:b w:val="false"/>
          <w:i w:val="false"/>
          <w:color w:val="000000"/>
          <w:sz w:val="28"/>
        </w:rPr>
        <w:t>
      правильности расчета - порядок расчета и полученные показатели являются верными.</w:t>
      </w:r>
      <w:r>
        <w:br/>
      </w:r>
      <w:r>
        <w:rPr>
          <w:rFonts w:ascii="Times New Roman"/>
          <w:b w:val="false"/>
          <w:i w:val="false"/>
          <w:color w:val="000000"/>
          <w:sz w:val="28"/>
        </w:rPr>
        <w:t>
      74. Экспертиза проводится с учетом основных принципов концессии, определенных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концессиях» на основании представленного ТЭО концессионного проекта и соответствующих положительных экспертиз, необходимых к проведению на ТЭО концессионного проекта в зависимости от специфики проекта, а именно:</w:t>
      </w:r>
      <w:r>
        <w:br/>
      </w:r>
      <w:r>
        <w:rPr>
          <w:rFonts w:ascii="Times New Roman"/>
          <w:b w:val="false"/>
          <w:i w:val="false"/>
          <w:color w:val="000000"/>
          <w:sz w:val="28"/>
        </w:rPr>
        <w:t>
      1) государственной экспертизы;</w:t>
      </w:r>
      <w:r>
        <w:br/>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3) государственной экологической экспертизы уполномоченного органа в области охраны окружающей среды;</w:t>
      </w:r>
      <w:r>
        <w:br/>
      </w:r>
      <w:r>
        <w:rPr>
          <w:rFonts w:ascii="Times New Roman"/>
          <w:b w:val="false"/>
          <w:i w:val="false"/>
          <w:color w:val="000000"/>
          <w:sz w:val="28"/>
        </w:rPr>
        <w:t>
      4) банковской экспертизы;</w:t>
      </w:r>
      <w:r>
        <w:br/>
      </w:r>
      <w:r>
        <w:rPr>
          <w:rFonts w:ascii="Times New Roman"/>
          <w:b w:val="false"/>
          <w:i w:val="false"/>
          <w:color w:val="000000"/>
          <w:sz w:val="28"/>
        </w:rPr>
        <w:t>
      5) государственной научно-технической экспертизы;</w:t>
      </w:r>
      <w:r>
        <w:br/>
      </w:r>
      <w:r>
        <w:rPr>
          <w:rFonts w:ascii="Times New Roman"/>
          <w:b w:val="false"/>
          <w:i w:val="false"/>
          <w:color w:val="000000"/>
          <w:sz w:val="28"/>
        </w:rPr>
        <w:t>
      6) санитарно-эпидемиологической экспертизы уполномоченного органа в области здравоохранения.</w:t>
      </w:r>
      <w:r>
        <w:br/>
      </w:r>
      <w:r>
        <w:rPr>
          <w:rFonts w:ascii="Times New Roman"/>
          <w:b w:val="false"/>
          <w:i w:val="false"/>
          <w:color w:val="000000"/>
          <w:sz w:val="28"/>
        </w:rPr>
        <w:t>
      75. Заключение экспертизы концессионного проекта должно содержать:</w:t>
      </w:r>
      <w:r>
        <w:br/>
      </w:r>
      <w:r>
        <w:rPr>
          <w:rFonts w:ascii="Times New Roman"/>
          <w:b w:val="false"/>
          <w:i w:val="false"/>
          <w:color w:val="000000"/>
          <w:sz w:val="28"/>
        </w:rPr>
        <w:t>
      анализ реализации проекта в рамках действующего законодательства Республики Казахстан;</w:t>
      </w:r>
      <w:r>
        <w:br/>
      </w:r>
      <w:r>
        <w:rPr>
          <w:rFonts w:ascii="Times New Roman"/>
          <w:b w:val="false"/>
          <w:i w:val="false"/>
          <w:color w:val="000000"/>
          <w:sz w:val="28"/>
        </w:rPr>
        <w:t>
      анализ социально-экономической эффективности реализации проекта;</w:t>
      </w:r>
      <w:r>
        <w:br/>
      </w:r>
      <w:r>
        <w:rPr>
          <w:rFonts w:ascii="Times New Roman"/>
          <w:b w:val="false"/>
          <w:i w:val="false"/>
          <w:color w:val="000000"/>
          <w:sz w:val="28"/>
        </w:rPr>
        <w:t>
      анализ коммерческой эффективности реализации проекта;</w:t>
      </w:r>
      <w:r>
        <w:br/>
      </w: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w:t>
      </w:r>
      <w:r>
        <w:br/>
      </w:r>
      <w:r>
        <w:rPr>
          <w:rFonts w:ascii="Times New Roman"/>
          <w:b w:val="false"/>
          <w:i w:val="false"/>
          <w:color w:val="000000"/>
          <w:sz w:val="28"/>
        </w:rPr>
        <w:t>
      анализ рисков проекта и мер по их снижению;</w:t>
      </w:r>
      <w:r>
        <w:br/>
      </w:r>
      <w:r>
        <w:rPr>
          <w:rFonts w:ascii="Times New Roman"/>
          <w:b w:val="false"/>
          <w:i w:val="false"/>
          <w:color w:val="000000"/>
          <w:sz w:val="28"/>
        </w:rPr>
        <w:t>
      выводы и рекомендации.</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Краткая характеристика бюджетного инвестиционного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731"/>
        <w:gridCol w:w="1416"/>
        <w:gridCol w:w="606"/>
        <w:gridCol w:w="404"/>
        <w:gridCol w:w="505"/>
        <w:gridCol w:w="505"/>
        <w:gridCol w:w="1519"/>
        <w:gridCol w:w="708"/>
        <w:gridCol w:w="70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бюджетных</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 проекта</w:t>
            </w:r>
            <w:r>
              <w:br/>
            </w:r>
            <w:r>
              <w:rPr>
                <w:rFonts w:ascii="Times New Roman"/>
                <w:b w:val="false"/>
                <w:i w:val="false"/>
                <w:color w:val="000000"/>
                <w:sz w:val="20"/>
              </w:rPr>
              <w:t>
</w:t>
            </w:r>
            <w:r>
              <w:rPr>
                <w:rFonts w:ascii="Times New Roman"/>
                <w:b w:val="false"/>
                <w:i w:val="false"/>
                <w:color w:val="000000"/>
                <w:sz w:val="20"/>
              </w:rPr>
              <w:t>(указывается в случае рассмотрения</w:t>
            </w:r>
            <w:r>
              <w:br/>
            </w:r>
            <w:r>
              <w:rPr>
                <w:rFonts w:ascii="Times New Roman"/>
                <w:b w:val="false"/>
                <w:i w:val="false"/>
                <w:color w:val="000000"/>
                <w:sz w:val="20"/>
              </w:rPr>
              <w:t>
</w:t>
            </w:r>
            <w:r>
              <w:rPr>
                <w:rFonts w:ascii="Times New Roman"/>
                <w:b w:val="false"/>
                <w:i w:val="false"/>
                <w:color w:val="000000"/>
                <w:sz w:val="20"/>
              </w:rPr>
              <w:t>проекта, предполагаемого реализации</w:t>
            </w:r>
            <w:r>
              <w:br/>
            </w:r>
            <w:r>
              <w:rPr>
                <w:rFonts w:ascii="Times New Roman"/>
                <w:b w:val="false"/>
                <w:i w:val="false"/>
                <w:color w:val="000000"/>
                <w:sz w:val="20"/>
              </w:rPr>
              <w:t>
</w:t>
            </w:r>
            <w:r>
              <w:rPr>
                <w:rFonts w:ascii="Times New Roman"/>
                <w:b w:val="false"/>
                <w:i w:val="false"/>
                <w:color w:val="000000"/>
                <w:sz w:val="20"/>
              </w:rPr>
              <w:t>посредством финансирования за счет</w:t>
            </w:r>
            <w:r>
              <w:br/>
            </w:r>
            <w:r>
              <w:rPr>
                <w:rFonts w:ascii="Times New Roman"/>
                <w:b w:val="false"/>
                <w:i w:val="false"/>
                <w:color w:val="000000"/>
                <w:sz w:val="20"/>
              </w:rPr>
              <w:t>
</w:t>
            </w:r>
            <w:r>
              <w:rPr>
                <w:rFonts w:ascii="Times New Roman"/>
                <w:b w:val="false"/>
                <w:i w:val="false"/>
                <w:color w:val="000000"/>
                <w:sz w:val="20"/>
              </w:rPr>
              <w:t>целевых трансфертов на развитие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 (прямого и</w:t>
            </w:r>
            <w:r>
              <w:br/>
            </w:r>
            <w:r>
              <w:rPr>
                <w:rFonts w:ascii="Times New Roman"/>
                <w:b w:val="false"/>
                <w:i w:val="false"/>
                <w:color w:val="000000"/>
                <w:sz w:val="20"/>
              </w:rPr>
              <w:t>
</w:t>
            </w:r>
            <w:r>
              <w:rPr>
                <w:rFonts w:ascii="Times New Roman"/>
                <w:b w:val="false"/>
                <w:i w:val="false"/>
                <w:color w:val="000000"/>
                <w:sz w:val="20"/>
              </w:rPr>
              <w:t>конечного)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Компоненты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проекта и мощность проекта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в том числе основные</w:t>
            </w:r>
            <w:r>
              <w:br/>
            </w:r>
            <w:r>
              <w:rPr>
                <w:rFonts w:ascii="Times New Roman"/>
                <w:b w:val="false"/>
                <w:i w:val="false"/>
                <w:color w:val="000000"/>
                <w:sz w:val="20"/>
              </w:rPr>
              <w:t>
</w:t>
            </w:r>
            <w:r>
              <w:rPr>
                <w:rFonts w:ascii="Times New Roman"/>
                <w:b w:val="false"/>
                <w:i w:val="false"/>
                <w:color w:val="000000"/>
                <w:sz w:val="20"/>
              </w:rPr>
              <w:t>выгодополучатели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том числе</w:t>
            </w:r>
            <w:r>
              <w:br/>
            </w:r>
            <w:r>
              <w:rPr>
                <w:rFonts w:ascii="Times New Roman"/>
                <w:b w:val="false"/>
                <w:i w:val="false"/>
                <w:color w:val="000000"/>
                <w:sz w:val="20"/>
              </w:rPr>
              <w:t>
</w:t>
            </w:r>
            <w:r>
              <w:rPr>
                <w:rFonts w:ascii="Times New Roman"/>
                <w:b w:val="false"/>
                <w:i w:val="false"/>
                <w:color w:val="000000"/>
                <w:sz w:val="20"/>
              </w:rPr>
              <w:t>документы системы государственного</w:t>
            </w:r>
            <w:r>
              <w:br/>
            </w:r>
            <w:r>
              <w:rPr>
                <w:rFonts w:ascii="Times New Roman"/>
                <w:b w:val="false"/>
                <w:i w:val="false"/>
                <w:color w:val="000000"/>
                <w:sz w:val="20"/>
              </w:rPr>
              <w:t>
</w:t>
            </w:r>
            <w:r>
              <w:rPr>
                <w:rFonts w:ascii="Times New Roman"/>
                <w:b w:val="false"/>
                <w:i w:val="false"/>
                <w:color w:val="000000"/>
                <w:sz w:val="20"/>
              </w:rPr>
              <w:t>планирования, в соответствии с которыми</w:t>
            </w:r>
            <w:r>
              <w:br/>
            </w:r>
            <w:r>
              <w:rPr>
                <w:rFonts w:ascii="Times New Roman"/>
                <w:b w:val="false"/>
                <w:i w:val="false"/>
                <w:color w:val="000000"/>
                <w:sz w:val="20"/>
              </w:rPr>
              <w:t>
</w:t>
            </w:r>
            <w:r>
              <w:rPr>
                <w:rFonts w:ascii="Times New Roman"/>
                <w:b w:val="false"/>
                <w:i w:val="false"/>
                <w:color w:val="000000"/>
                <w:sz w:val="20"/>
              </w:rPr>
              <w:t>предполагается реализация проекта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заключения экономической</w:t>
            </w:r>
            <w:r>
              <w:br/>
            </w:r>
            <w:r>
              <w:rPr>
                <w:rFonts w:ascii="Times New Roman"/>
                <w:b w:val="false"/>
                <w:i w:val="false"/>
                <w:color w:val="000000"/>
                <w:sz w:val="20"/>
              </w:rPr>
              <w:t>
</w:t>
            </w:r>
            <w:r>
              <w:rPr>
                <w:rFonts w:ascii="Times New Roman"/>
                <w:b w:val="false"/>
                <w:i w:val="false"/>
                <w:color w:val="000000"/>
                <w:sz w:val="20"/>
              </w:rPr>
              <w:t>оценки инвестиционного предложения по</w:t>
            </w:r>
            <w:r>
              <w:br/>
            </w:r>
            <w:r>
              <w:rPr>
                <w:rFonts w:ascii="Times New Roman"/>
                <w:b w:val="false"/>
                <w:i w:val="false"/>
                <w:color w:val="000000"/>
                <w:sz w:val="20"/>
              </w:rPr>
              <w:t>
</w:t>
            </w:r>
            <w:r>
              <w:rPr>
                <w:rFonts w:ascii="Times New Roman"/>
                <w:b w:val="false"/>
                <w:i w:val="false"/>
                <w:color w:val="000000"/>
                <w:sz w:val="20"/>
              </w:rPr>
              <w:t>проекту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разработки</w:t>
            </w:r>
            <w:r>
              <w:br/>
            </w:r>
            <w:r>
              <w:rPr>
                <w:rFonts w:ascii="Times New Roman"/>
                <w:b w:val="false"/>
                <w:i w:val="false"/>
                <w:color w:val="000000"/>
                <w:sz w:val="20"/>
              </w:rPr>
              <w:t>
</w:t>
            </w:r>
            <w:r>
              <w:rPr>
                <w:rFonts w:ascii="Times New Roman"/>
                <w:b w:val="false"/>
                <w:i w:val="false"/>
                <w:color w:val="000000"/>
                <w:sz w:val="20"/>
              </w:rPr>
              <w:t>и экспертизы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и экспертизы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разработчика 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по разработке</w:t>
            </w:r>
            <w:r>
              <w:br/>
            </w:r>
            <w:r>
              <w:rPr>
                <w:rFonts w:ascii="Times New Roman"/>
                <w:b w:val="false"/>
                <w:i w:val="false"/>
                <w:color w:val="000000"/>
                <w:sz w:val="20"/>
              </w:rPr>
              <w:t>
</w:t>
            </w:r>
            <w:r>
              <w:rPr>
                <w:rFonts w:ascii="Times New Roman"/>
                <w:b w:val="false"/>
                <w:i w:val="false"/>
                <w:color w:val="000000"/>
                <w:sz w:val="20"/>
              </w:rPr>
              <w:t>ТЭО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и количественные</w:t>
            </w:r>
            <w:r>
              <w:br/>
            </w:r>
            <w:r>
              <w:rPr>
                <w:rFonts w:ascii="Times New Roman"/>
                <w:b w:val="false"/>
                <w:i w:val="false"/>
                <w:color w:val="000000"/>
                <w:sz w:val="20"/>
              </w:rPr>
              <w:t>
</w:t>
            </w:r>
            <w:r>
              <w:rPr>
                <w:rFonts w:ascii="Times New Roman"/>
                <w:b w:val="false"/>
                <w:i w:val="false"/>
                <w:color w:val="000000"/>
                <w:sz w:val="20"/>
              </w:rPr>
              <w:t>требования для обеспечения</w:t>
            </w:r>
            <w:r>
              <w:br/>
            </w:r>
            <w:r>
              <w:rPr>
                <w:rFonts w:ascii="Times New Roman"/>
                <w:b w:val="false"/>
                <w:i w:val="false"/>
                <w:color w:val="000000"/>
                <w:sz w:val="20"/>
              </w:rPr>
              <w:t>
</w:t>
            </w:r>
            <w:r>
              <w:rPr>
                <w:rFonts w:ascii="Times New Roman"/>
                <w:b w:val="false"/>
                <w:i w:val="false"/>
                <w:color w:val="000000"/>
                <w:sz w:val="20"/>
              </w:rPr>
              <w:t>нормального режима функционирования</w:t>
            </w:r>
            <w:r>
              <w:br/>
            </w:r>
            <w:r>
              <w:rPr>
                <w:rFonts w:ascii="Times New Roman"/>
                <w:b w:val="false"/>
                <w:i w:val="false"/>
                <w:color w:val="000000"/>
                <w:sz w:val="20"/>
              </w:rPr>
              <w:t>
</w:t>
            </w:r>
            <w:r>
              <w:rPr>
                <w:rFonts w:ascii="Times New Roman"/>
                <w:b w:val="false"/>
                <w:i w:val="false"/>
                <w:color w:val="000000"/>
                <w:sz w:val="20"/>
              </w:rPr>
              <w:t>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планируемого казахстанского</w:t>
            </w:r>
            <w:r>
              <w:br/>
            </w:r>
            <w:r>
              <w:rPr>
                <w:rFonts w:ascii="Times New Roman"/>
                <w:b w:val="false"/>
                <w:i w:val="false"/>
                <w:color w:val="000000"/>
                <w:sz w:val="20"/>
              </w:rPr>
              <w:t>
</w:t>
            </w:r>
            <w:r>
              <w:rPr>
                <w:rFonts w:ascii="Times New Roman"/>
                <w:b w:val="false"/>
                <w:i w:val="false"/>
                <w:color w:val="000000"/>
                <w:sz w:val="20"/>
              </w:rPr>
              <w:t>содержания в работах, товарах и</w:t>
            </w:r>
            <w:r>
              <w:br/>
            </w:r>
            <w:r>
              <w:rPr>
                <w:rFonts w:ascii="Times New Roman"/>
                <w:b w:val="false"/>
                <w:i w:val="false"/>
                <w:color w:val="000000"/>
                <w:sz w:val="20"/>
              </w:rPr>
              <w:t>
</w:t>
            </w:r>
            <w:r>
              <w:rPr>
                <w:rFonts w:ascii="Times New Roman"/>
                <w:b w:val="false"/>
                <w:i w:val="false"/>
                <w:color w:val="000000"/>
                <w:sz w:val="20"/>
              </w:rPr>
              <w:t>услугах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строке 7 указываются мероприятия и виды работ по каждому мероприятию.</w:t>
      </w:r>
      <w:r>
        <w:br/>
      </w:r>
      <w:r>
        <w:rPr>
          <w:rFonts w:ascii="Times New Roman"/>
          <w:b w:val="false"/>
          <w:i w:val="false"/>
          <w:color w:val="000000"/>
          <w:sz w:val="28"/>
        </w:rPr>
        <w:t>
      В строке 8 указываются: масштаб - количественная характеристика величин, планируемых к достижению за период реализации проекта, необходимая для достижения мощности проекта за определенный период времени; мощность проекта - количественная величина (выпуск товаров, работ и услуг), характеризующая целевое назначение проекта (уровень и качество жизни населения, социальной сферы, экономики, общественной безопасности и других отраслей (сфер) государственного управления) и обусловленная масштабом проекта, достигаемая в постинвестиционный период.</w:t>
      </w:r>
      <w:r>
        <w:br/>
      </w:r>
      <w:r>
        <w:rPr>
          <w:rFonts w:ascii="Times New Roman"/>
          <w:b w:val="false"/>
          <w:i w:val="false"/>
          <w:color w:val="000000"/>
          <w:sz w:val="28"/>
        </w:rPr>
        <w:t>
      В строке 10 указываются нормативные правовые акты, в рамках которых осуществляется реализация проекта.</w:t>
      </w:r>
      <w:r>
        <w:br/>
      </w:r>
      <w:r>
        <w:rPr>
          <w:rFonts w:ascii="Times New Roman"/>
          <w:b w:val="false"/>
          <w:i w:val="false"/>
          <w:color w:val="000000"/>
          <w:sz w:val="28"/>
        </w:rPr>
        <w:t>
      В строке 12 указывается:</w:t>
      </w:r>
      <w:r>
        <w:br/>
      </w:r>
      <w:r>
        <w:rPr>
          <w:rFonts w:ascii="Times New Roman"/>
          <w:b w:val="false"/>
          <w:i w:val="false"/>
          <w:color w:val="000000"/>
          <w:sz w:val="28"/>
        </w:rPr>
        <w:t>
      республиканский бюджет - сумма, запрашиваемая к финансированию из республиканского бюджета, на реализацию мероприятий ТЭО по республиканским бюджетным инвестиционным проектам, а также местным бюджетным инвестиционным проектам, планируемым к финансированию за счет целевых трансфертов на развитие и кредитов из республиканского бюджета;</w:t>
      </w:r>
      <w:r>
        <w:br/>
      </w:r>
      <w:r>
        <w:rPr>
          <w:rFonts w:ascii="Times New Roman"/>
          <w:b w:val="false"/>
          <w:i w:val="false"/>
          <w:color w:val="000000"/>
          <w:sz w:val="28"/>
        </w:rPr>
        <w:t>
      местный бюджет - сумма, запрашиваемая (планируемая)</w:t>
      </w:r>
      <w:r>
        <w:br/>
      </w:r>
      <w:r>
        <w:rPr>
          <w:rFonts w:ascii="Times New Roman"/>
          <w:b w:val="false"/>
          <w:i w:val="false"/>
          <w:color w:val="000000"/>
          <w:sz w:val="28"/>
        </w:rPr>
        <w:t>
      к финансированию из местного бюджета, на реализацию мероприятий ТЭО по местным бюджетным инвестиционным проектам, а также в случае софинансирования из местного бюджета местных бюджетных инвестиционных проектов, для реализации которых выделяются целевые трансферты на развитие из вышестоящего бюджета;</w:t>
      </w:r>
      <w:r>
        <w:br/>
      </w:r>
      <w:r>
        <w:rPr>
          <w:rFonts w:ascii="Times New Roman"/>
          <w:b w:val="false"/>
          <w:i w:val="false"/>
          <w:color w:val="000000"/>
          <w:sz w:val="28"/>
        </w:rPr>
        <w:t>
      иные источники - сумма, планируемая по инвестиционным проектам, предлагаемым к финансированию за счет средств негосударственных займов под государственную гарантию Республики Казахстан.</w:t>
      </w:r>
      <w:r>
        <w:br/>
      </w:r>
      <w:r>
        <w:rPr>
          <w:rFonts w:ascii="Times New Roman"/>
          <w:b w:val="false"/>
          <w:i w:val="false"/>
          <w:color w:val="000000"/>
          <w:sz w:val="28"/>
        </w:rPr>
        <w:t>
      В строке 15 по проектам в сфере информатизации указываются:</w:t>
      </w:r>
      <w:r>
        <w:br/>
      </w:r>
      <w:r>
        <w:rPr>
          <w:rFonts w:ascii="Times New Roman"/>
          <w:b w:val="false"/>
          <w:i w:val="false"/>
          <w:color w:val="000000"/>
          <w:sz w:val="28"/>
        </w:rPr>
        <w:t>
      требования к производительности проекта, в т.ч. необходимое время отклика (реакции системы на действия пользователя), пропускная способность (сколько запросов система может обрабатывать) и максимальное количество запросов в единицу времени требования к отказоустойчивости проекта, в т.ч. объем планового обслуживания в год, средняя наработка на отказ в год, время восстановления работоспособности приложения в случае отказа.</w:t>
      </w:r>
      <w:r>
        <w:br/>
      </w:r>
      <w:r>
        <w:rPr>
          <w:rFonts w:ascii="Times New Roman"/>
          <w:b w:val="false"/>
          <w:i w:val="false"/>
          <w:color w:val="000000"/>
          <w:sz w:val="28"/>
        </w:rPr>
        <w:t>
      В строке 16 по проектам в сфере информатизации указывается планируемый объем казахстанского содержания в работах, товарах и услугах проекта, включая:</w:t>
      </w:r>
      <w:r>
        <w:br/>
      </w:r>
      <w:r>
        <w:rPr>
          <w:rFonts w:ascii="Times New Roman"/>
          <w:b w:val="false"/>
          <w:i w:val="false"/>
          <w:color w:val="000000"/>
          <w:sz w:val="28"/>
        </w:rPr>
        <w:t>
      долю казахстанского содержания в разработке/развитии информационных систем.</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График реализации проекта</w:t>
      </w:r>
      <w:r>
        <w:br/>
      </w:r>
      <w:r>
        <w:rPr>
          <w:rFonts w:ascii="Times New Roman"/>
          <w:b/>
          <w:i w:val="false"/>
          <w:color w:val="000000"/>
        </w:rPr>
        <w:t>
(в том числе по технологическим этапам)</w:t>
      </w:r>
      <w:r>
        <w:br/>
      </w:r>
      <w:r>
        <w:rPr>
          <w:rFonts w:ascii="Times New Roman"/>
          <w:b/>
          <w:i w:val="false"/>
          <w:color w:val="000000"/>
        </w:rPr>
        <w:t>
с разбивкой финансирования по компонентам</w:t>
      </w:r>
      <w:r>
        <w:br/>
      </w:r>
      <w:r>
        <w:rPr>
          <w:rFonts w:ascii="Times New Roman"/>
          <w:b/>
          <w:i w:val="false"/>
          <w:color w:val="000000"/>
        </w:rPr>
        <w:t xml:space="preserve">
проекта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870"/>
        <w:gridCol w:w="870"/>
        <w:gridCol w:w="497"/>
        <w:gridCol w:w="621"/>
        <w:gridCol w:w="871"/>
        <w:gridCol w:w="747"/>
        <w:gridCol w:w="747"/>
        <w:gridCol w:w="747"/>
        <w:gridCol w:w="747"/>
        <w:gridCol w:w="747"/>
        <w:gridCol w:w="273"/>
        <w:gridCol w:w="257"/>
      </w:tblGrid>
      <w:tr>
        <w:trPr>
          <w:trHeight w:val="30"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компонента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компонента,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годам</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выполнения работ, в том числе</w:t>
            </w:r>
            <w:r>
              <w:br/>
            </w:r>
            <w:r>
              <w:rPr>
                <w:rFonts w:ascii="Times New Roman"/>
                <w:b w:val="false"/>
                <w:i w:val="false"/>
                <w:color w:val="000000"/>
                <w:sz w:val="20"/>
              </w:rPr>
              <w:t>
</w:t>
            </w:r>
            <w:r>
              <w:rPr>
                <w:rFonts w:ascii="Times New Roman"/>
                <w:b w:val="false"/>
                <w:i w:val="false"/>
                <w:color w:val="000000"/>
                <w:sz w:val="20"/>
              </w:rPr>
              <w:t>по месяцам/кварталам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Институциональная схема проекта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651"/>
        <w:gridCol w:w="2325"/>
        <w:gridCol w:w="1860"/>
        <w:gridCol w:w="186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об </w:t>
            </w:r>
            <w:r>
              <w:rPr>
                <w:rFonts w:ascii="Times New Roman"/>
                <w:b w:val="false"/>
                <w:i w:val="false"/>
                <w:color w:val="000000"/>
                <w:sz w:val="20"/>
              </w:rPr>
              <w:t>участнике</w:t>
            </w:r>
            <w:r>
              <w:br/>
            </w:r>
            <w:r>
              <w:rPr>
                <w:rFonts w:ascii="Times New Roman"/>
                <w:b w:val="false"/>
                <w:i w:val="false"/>
                <w:color w:val="000000"/>
                <w:sz w:val="20"/>
              </w:rPr>
              <w:t>
</w:t>
            </w:r>
            <w:r>
              <w:rPr>
                <w:rFonts w:ascii="Times New Roman"/>
                <w:b w:val="false"/>
                <w:i w:val="false"/>
                <w:color w:val="000000"/>
                <w:sz w:val="20"/>
              </w:rPr>
              <w:t>проекта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проекта (указывается</w:t>
            </w:r>
            <w:r>
              <w:br/>
            </w:r>
            <w:r>
              <w:rPr>
                <w:rFonts w:ascii="Times New Roman"/>
                <w:b w:val="false"/>
                <w:i w:val="false"/>
                <w:color w:val="000000"/>
                <w:sz w:val="20"/>
              </w:rPr>
              <w:t>
</w:t>
            </w:r>
            <w:r>
              <w:rPr>
                <w:rFonts w:ascii="Times New Roman"/>
                <w:b w:val="false"/>
                <w:i w:val="false"/>
                <w:color w:val="000000"/>
                <w:sz w:val="20"/>
              </w:rPr>
              <w:t>в случае рассмотрения проекта,</w:t>
            </w:r>
            <w:r>
              <w:br/>
            </w:r>
            <w:r>
              <w:rPr>
                <w:rFonts w:ascii="Times New Roman"/>
                <w:b w:val="false"/>
                <w:i w:val="false"/>
                <w:color w:val="000000"/>
                <w:sz w:val="20"/>
              </w:rPr>
              <w:t>
</w:t>
            </w:r>
            <w:r>
              <w:rPr>
                <w:rFonts w:ascii="Times New Roman"/>
                <w:b w:val="false"/>
                <w:i w:val="false"/>
                <w:color w:val="000000"/>
                <w:sz w:val="20"/>
              </w:rPr>
              <w:t>предполагаемого реализации</w:t>
            </w:r>
            <w:r>
              <w:br/>
            </w:r>
            <w:r>
              <w:rPr>
                <w:rFonts w:ascii="Times New Roman"/>
                <w:b w:val="false"/>
                <w:i w:val="false"/>
                <w:color w:val="000000"/>
                <w:sz w:val="20"/>
              </w:rPr>
              <w:t>
</w:t>
            </w:r>
            <w:r>
              <w:rPr>
                <w:rFonts w:ascii="Times New Roman"/>
                <w:b w:val="false"/>
                <w:i w:val="false"/>
                <w:color w:val="000000"/>
                <w:sz w:val="20"/>
              </w:rPr>
              <w:t>посредством финансирования за</w:t>
            </w:r>
            <w:r>
              <w:br/>
            </w:r>
            <w:r>
              <w:rPr>
                <w:rFonts w:ascii="Times New Roman"/>
                <w:b w:val="false"/>
                <w:i w:val="false"/>
                <w:color w:val="000000"/>
                <w:sz w:val="20"/>
              </w:rPr>
              <w:t>
</w:t>
            </w:r>
            <w:r>
              <w:rPr>
                <w:rFonts w:ascii="Times New Roman"/>
                <w:b w:val="false"/>
                <w:i w:val="false"/>
                <w:color w:val="000000"/>
                <w:sz w:val="20"/>
              </w:rPr>
              <w:t>счет целевых трансфертов на</w:t>
            </w:r>
            <w:r>
              <w:br/>
            </w:r>
            <w:r>
              <w:rPr>
                <w:rFonts w:ascii="Times New Roman"/>
                <w:b w:val="false"/>
                <w:i w:val="false"/>
                <w:color w:val="000000"/>
                <w:sz w:val="20"/>
              </w:rPr>
              <w:t>
</w:t>
            </w:r>
            <w:r>
              <w:rPr>
                <w:rFonts w:ascii="Times New Roman"/>
                <w:b w:val="false"/>
                <w:i w:val="false"/>
                <w:color w:val="000000"/>
                <w:sz w:val="20"/>
              </w:rPr>
              <w:t>развитие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r>
              <w:br/>
            </w:r>
            <w:r>
              <w:rPr>
                <w:rFonts w:ascii="Times New Roman"/>
                <w:b w:val="false"/>
                <w:i w:val="false"/>
                <w:color w:val="000000"/>
                <w:sz w:val="20"/>
              </w:rPr>
              <w:t>
</w:t>
            </w:r>
            <w:r>
              <w:rPr>
                <w:rFonts w:ascii="Times New Roman"/>
                <w:b w:val="false"/>
                <w:i w:val="false"/>
                <w:color w:val="000000"/>
                <w:sz w:val="20"/>
              </w:rPr>
              <w:t>(Балансодержатель в</w:t>
            </w:r>
            <w:r>
              <w:br/>
            </w:r>
            <w:r>
              <w:rPr>
                <w:rFonts w:ascii="Times New Roman"/>
                <w:b w:val="false"/>
                <w:i w:val="false"/>
                <w:color w:val="000000"/>
                <w:sz w:val="20"/>
              </w:rPr>
              <w:t>
</w:t>
            </w:r>
            <w:r>
              <w:rPr>
                <w:rFonts w:ascii="Times New Roman"/>
                <w:b w:val="false"/>
                <w:i w:val="false"/>
                <w:color w:val="000000"/>
                <w:sz w:val="20"/>
              </w:rPr>
              <w:t>постинвестиционный период)</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r>
              <w:br/>
            </w:r>
            <w:r>
              <w:rPr>
                <w:rFonts w:ascii="Times New Roman"/>
                <w:b w:val="false"/>
                <w:i w:val="false"/>
                <w:color w:val="000000"/>
                <w:sz w:val="20"/>
              </w:rPr>
              <w:t>
</w:t>
            </w:r>
            <w:r>
              <w:rPr>
                <w:rFonts w:ascii="Times New Roman"/>
                <w:b w:val="false"/>
                <w:i w:val="false"/>
                <w:color w:val="000000"/>
                <w:sz w:val="20"/>
              </w:rPr>
              <w:t>(Эксплуатирующая организация)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Проекта n</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Базовые параметры финансово-экономической модели</w:t>
      </w:r>
      <w:r>
        <w:br/>
      </w:r>
      <w:r>
        <w:rPr>
          <w:rFonts w:ascii="Times New Roman"/>
          <w:b/>
          <w:i w:val="false"/>
          <w:color w:val="000000"/>
        </w:rPr>
        <w:t>
проекта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838"/>
        <w:gridCol w:w="2016"/>
        <w:gridCol w:w="2016"/>
      </w:tblGrid>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параметра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Инвестиционный период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Постинвестиционный период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ГГГГ-ГГГГ</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(коэффициент) дисконтирования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инфляции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налогов</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амортизации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показатели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Макроэкономические индикаторы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строке 4 указывается официальная ставка рефинансирования Национального Банка Республики Казахстан на момент разработки ТЭО (но не более 6 месяцев), применяемые в расчетах показателей финансовой и экономической эффективности.</w:t>
      </w:r>
      <w:r>
        <w:br/>
      </w: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r>
        <w:br/>
      </w:r>
      <w:r>
        <w:rPr>
          <w:rFonts w:ascii="Times New Roman"/>
          <w:b w:val="false"/>
          <w:i w:val="false"/>
          <w:color w:val="000000"/>
          <w:sz w:val="28"/>
        </w:rPr>
        <w:t>
      В строке 6 указываются ставки налогов в соответствии с действующим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на момент разработки ТЭО, применяемые в расчетах показателей финансовой и экономической эффективности.</w:t>
      </w:r>
      <w:r>
        <w:br/>
      </w:r>
      <w:r>
        <w:rPr>
          <w:rFonts w:ascii="Times New Roman"/>
          <w:b w:val="false"/>
          <w:i w:val="false"/>
          <w:color w:val="000000"/>
          <w:sz w:val="28"/>
        </w:rPr>
        <w:t>
      В строке 7 указываются нормы амортизации в соответствии с действующим на момент разработки ТЭО законодательством Республики Казахстан, применяемые в расчетах показателей финансовой и экономической эффективности.</w:t>
      </w:r>
      <w:r>
        <w:br/>
      </w:r>
      <w:r>
        <w:rPr>
          <w:rFonts w:ascii="Times New Roman"/>
          <w:b w:val="false"/>
          <w:i w:val="false"/>
          <w:color w:val="000000"/>
          <w:sz w:val="28"/>
        </w:rPr>
        <w:t>
      В строке 8 указываются показатели, применяемые в расчетах показателей финансовой и экономической эффективности, отвечающие следующим характеристикам:</w:t>
      </w:r>
      <w:r>
        <w:br/>
      </w:r>
      <w:r>
        <w:rPr>
          <w:rFonts w:ascii="Times New Roman"/>
          <w:b w:val="false"/>
          <w:i w:val="false"/>
          <w:color w:val="000000"/>
          <w:sz w:val="28"/>
        </w:rPr>
        <w:t>
      наличие данных в системе национальных счетов;</w:t>
      </w:r>
      <w:r>
        <w:br/>
      </w:r>
      <w:r>
        <w:rPr>
          <w:rFonts w:ascii="Times New Roman"/>
          <w:b w:val="false"/>
          <w:i w:val="false"/>
          <w:color w:val="000000"/>
          <w:sz w:val="28"/>
        </w:rPr>
        <w:t>
      наличие целевых значений, установленных государственными, стратегическими, программными документами, в том числе стратегическими документами государственного органа.</w:t>
      </w:r>
      <w:r>
        <w:br/>
      </w:r>
      <w:r>
        <w:rPr>
          <w:rFonts w:ascii="Times New Roman"/>
          <w:b w:val="false"/>
          <w:i w:val="false"/>
          <w:color w:val="000000"/>
          <w:sz w:val="28"/>
        </w:rPr>
        <w:t>
      В строке 9 указывается значения макроэкономических индикаторов, в соответствии со среднесрочным прогнозом макроэкономических показателей Республики Казахстан, применяемые в расчетах показателей финансовой и экономической эффективности. Также возможно применение ключевого или интегрированного индикатора макроэкономического развития экономики (в случае возможности его представления). Например, объем валовой продукции сельского хозяйства, объем промышленной продукции, мировая цена на нефть (смесь Brent) и прочее.</w:t>
      </w:r>
      <w:r>
        <w:br/>
      </w:r>
      <w:r>
        <w:rPr>
          <w:rFonts w:ascii="Times New Roman"/>
          <w:b w:val="false"/>
          <w:i w:val="false"/>
          <w:color w:val="000000"/>
          <w:sz w:val="28"/>
        </w:rPr>
        <w:t>
      В строке 10 указываются другие показатели (параметры), применяемые в расчетах показателей финансовой и экономической эффективности.</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Расчет показателей финансовой эффективности проекта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8"/>
        <w:gridCol w:w="2831"/>
        <w:gridCol w:w="471"/>
        <w:gridCol w:w="472"/>
        <w:gridCol w:w="472"/>
        <w:gridCol w:w="708"/>
        <w:gridCol w:w="47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экспертизы)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затраты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денежный поток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денежный</w:t>
            </w:r>
            <w:r>
              <w:br/>
            </w:r>
            <w:r>
              <w:rPr>
                <w:rFonts w:ascii="Times New Roman"/>
                <w:b w:val="false"/>
                <w:i w:val="false"/>
                <w:color w:val="000000"/>
                <w:sz w:val="20"/>
              </w:rPr>
              <w:t>
</w:t>
            </w:r>
            <w:r>
              <w:rPr>
                <w:rFonts w:ascii="Times New Roman"/>
                <w:b w:val="false"/>
                <w:i w:val="false"/>
                <w:color w:val="000000"/>
                <w:sz w:val="20"/>
              </w:rPr>
              <w:t xml:space="preserve">поток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Простой срок (финансовой) окупаемости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Дисконтируемый срок (финансовой)</w:t>
            </w:r>
            <w:r>
              <w:br/>
            </w:r>
            <w:r>
              <w:rPr>
                <w:rFonts w:ascii="Times New Roman"/>
                <w:b w:val="false"/>
                <w:i w:val="false"/>
                <w:color w:val="000000"/>
                <w:sz w:val="20"/>
              </w:rPr>
              <w:t>
</w:t>
            </w:r>
            <w:r>
              <w:rPr>
                <w:rFonts w:ascii="Times New Roman"/>
                <w:b w:val="false"/>
                <w:i w:val="false"/>
                <w:color w:val="000000"/>
                <w:sz w:val="20"/>
              </w:rPr>
              <w:t>окупаемости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3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строке 4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6.</w:t>
      </w:r>
      <w:r>
        <w:br/>
      </w:r>
      <w:r>
        <w:rPr>
          <w:rFonts w:ascii="Times New Roman"/>
          <w:b w:val="false"/>
          <w:i w:val="false"/>
          <w:color w:val="000000"/>
          <w:sz w:val="28"/>
        </w:rPr>
        <w:t>
      В строке 5 указывается разница между прямыми денежными притоками и затратами:</w:t>
      </w:r>
      <w:r>
        <w:br/>
      </w:r>
      <w:r>
        <w:rPr>
          <w:rFonts w:ascii="Times New Roman"/>
          <w:b w:val="false"/>
          <w:i w:val="false"/>
          <w:color w:val="000000"/>
          <w:sz w:val="28"/>
        </w:rPr>
        <w:t>
      строка 5 = строка 1 - строка 4.</w:t>
      </w:r>
      <w:r>
        <w:br/>
      </w:r>
      <w:r>
        <w:rPr>
          <w:rFonts w:ascii="Times New Roman"/>
          <w:b w:val="false"/>
          <w:i w:val="false"/>
          <w:color w:val="000000"/>
          <w:sz w:val="28"/>
        </w:rPr>
        <w:t>
      В строке 6 указываются величины полученные путем перемножения чистого денежного потока на коэффициент, который рассчитывается по следующей формуле:</w:t>
      </w:r>
      <w:r>
        <w:br/>
      </w: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r - ставка дисконтирования, приведенная в приложении 4;</w:t>
      </w:r>
      <w:r>
        <w:br/>
      </w:r>
      <w:r>
        <w:rPr>
          <w:rFonts w:ascii="Times New Roman"/>
          <w:b w:val="false"/>
          <w:i w:val="false"/>
          <w:color w:val="000000"/>
          <w:sz w:val="28"/>
        </w:rPr>
        <w:t>
      i - порядковый номер года реализации проекта (от 1 до n).</w:t>
      </w:r>
      <w:r>
        <w:br/>
      </w:r>
      <w:r>
        <w:rPr>
          <w:rFonts w:ascii="Times New Roman"/>
          <w:b w:val="false"/>
          <w:i w:val="false"/>
          <w:color w:val="000000"/>
          <w:sz w:val="28"/>
        </w:rPr>
        <w:t>
      В строке 7 указывается величина, полученная посредством суммирования чистого дисконтированного денежного потока, приведенного в строке 6.</w:t>
      </w:r>
      <w:r>
        <w:br/>
      </w:r>
      <w:r>
        <w:rPr>
          <w:rFonts w:ascii="Times New Roman"/>
          <w:b w:val="false"/>
          <w:i w:val="false"/>
          <w:color w:val="000000"/>
          <w:sz w:val="28"/>
        </w:rPr>
        <w:t>
      В строке 8 указывается величина, полученная посредством нахождения ставки дисконтирования, при которой чистый дисконтированный доход (строка 8) равен нулю.</w:t>
      </w:r>
      <w:r>
        <w:br/>
      </w:r>
      <w:r>
        <w:rPr>
          <w:rFonts w:ascii="Times New Roman"/>
          <w:b w:val="false"/>
          <w:i w:val="false"/>
          <w:color w:val="000000"/>
          <w:sz w:val="28"/>
        </w:rPr>
        <w:t>
      В строке 9 указывается величина, полученная посредством определения периода времени (лет, месяцев), требуемого для покрытия инвестиционных затрат за счет чистого денежного потока.</w:t>
      </w:r>
      <w:r>
        <w:br/>
      </w:r>
      <w:r>
        <w:rPr>
          <w:rFonts w:ascii="Times New Roman"/>
          <w:b w:val="false"/>
          <w:i w:val="false"/>
          <w:color w:val="000000"/>
          <w:sz w:val="28"/>
        </w:rPr>
        <w:t>
      В строке 10 указывается величина, полученная посредством определения периода времени (лет, месяцев), требуемого для покрытия инвестиционных затрат за счет чистого дисконтированного денежного потока.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Результаты анализа чувствительности NPV и IRR</w:t>
      </w:r>
      <w:r>
        <w:br/>
      </w:r>
      <w:r>
        <w:rPr>
          <w:rFonts w:ascii="Times New Roman"/>
          <w:b/>
          <w:i w:val="false"/>
          <w:color w:val="000000"/>
        </w:rPr>
        <w:t>
проекта _______________________</w:t>
      </w:r>
    </w:p>
    <w:p>
      <w:pPr>
        <w:spacing w:after="0"/>
        <w:ind w:left="0"/>
        <w:jc w:val="both"/>
      </w:pPr>
      <w:r>
        <w:rPr>
          <w:rFonts w:ascii="Times New Roman"/>
          <w:b w:val="false"/>
          <w:i w:val="false"/>
          <w:color w:val="000000"/>
          <w:sz w:val="28"/>
        </w:rPr>
        <w:t>      По показателю «Объем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2"/>
        <w:gridCol w:w="1362"/>
        <w:gridCol w:w="1498"/>
        <w:gridCol w:w="1090"/>
        <w:gridCol w:w="1090"/>
        <w:gridCol w:w="1090"/>
        <w:gridCol w:w="818"/>
      </w:tblGrid>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«Цена сбыта»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1334"/>
        <w:gridCol w:w="1467"/>
        <w:gridCol w:w="1068"/>
        <w:gridCol w:w="1201"/>
        <w:gridCol w:w="1068"/>
        <w:gridCol w:w="935"/>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дисконтированный доход (NPV),</w:t>
            </w:r>
            <w:r>
              <w:br/>
            </w:r>
            <w:r>
              <w:rPr>
                <w:rFonts w:ascii="Times New Roman"/>
                <w:b w:val="false"/>
                <w:i w:val="false"/>
                <w:color w:val="000000"/>
                <w:sz w:val="20"/>
              </w:rPr>
              <w:t>
</w:t>
            </w: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норма доходности (IRR),%</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Показатели анализа наименьших затрат</w:t>
      </w:r>
      <w:r>
        <w:br/>
      </w:r>
      <w:r>
        <w:rPr>
          <w:rFonts w:ascii="Times New Roman"/>
          <w:b/>
          <w:i w:val="false"/>
          <w:color w:val="000000"/>
        </w:rPr>
        <w:t>
проекта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4173"/>
        <w:gridCol w:w="2782"/>
        <w:gridCol w:w="834"/>
        <w:gridCol w:w="834"/>
        <w:gridCol w:w="834"/>
        <w:gridCol w:w="556"/>
        <w:gridCol w:w="1251"/>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ссылка на ТЭО, экспертизы)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Показатели для анализа эффективности затрат</w:t>
      </w:r>
      <w:r>
        <w:br/>
      </w:r>
      <w:r>
        <w:rPr>
          <w:rFonts w:ascii="Times New Roman"/>
          <w:b/>
          <w:i w:val="false"/>
          <w:color w:val="000000"/>
        </w:rPr>
        <w:t>
проекта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737"/>
        <w:gridCol w:w="2670"/>
        <w:gridCol w:w="934"/>
        <w:gridCol w:w="1067"/>
        <w:gridCol w:w="934"/>
        <w:gridCol w:w="934"/>
        <w:gridCol w:w="106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 ТЭО,</w:t>
            </w:r>
            <w:r>
              <w:br/>
            </w:r>
            <w:r>
              <w:rPr>
                <w:rFonts w:ascii="Times New Roman"/>
                <w:b w:val="false"/>
                <w:i w:val="false"/>
                <w:color w:val="000000"/>
                <w:sz w:val="20"/>
              </w:rPr>
              <w:t>
</w:t>
            </w:r>
            <w:r>
              <w:rPr>
                <w:rFonts w:ascii="Times New Roman"/>
                <w:b w:val="false"/>
                <w:i w:val="false"/>
                <w:color w:val="000000"/>
                <w:sz w:val="20"/>
              </w:rPr>
              <w:t>экспертизы)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гггг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первому варианту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w:t>
            </w:r>
            <w:r>
              <w:br/>
            </w:r>
            <w:r>
              <w:rPr>
                <w:rFonts w:ascii="Times New Roman"/>
                <w:b w:val="false"/>
                <w:i w:val="false"/>
                <w:color w:val="000000"/>
                <w:sz w:val="20"/>
              </w:rPr>
              <w:t>
</w:t>
            </w:r>
            <w:r>
              <w:rPr>
                <w:rFonts w:ascii="Times New Roman"/>
                <w:b w:val="false"/>
                <w:i w:val="false"/>
                <w:color w:val="000000"/>
                <w:sz w:val="20"/>
              </w:rPr>
              <w:t>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второму варианту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 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n</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варианту n</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Приведенная стоимость затрат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сбыта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Удельные издержки на единицу товара,</w:t>
            </w:r>
            <w:r>
              <w:br/>
            </w:r>
            <w:r>
              <w:rPr>
                <w:rFonts w:ascii="Times New Roman"/>
                <w:b w:val="false"/>
                <w:i w:val="false"/>
                <w:color w:val="000000"/>
                <w:sz w:val="20"/>
              </w:rPr>
              <w:t>
</w:t>
            </w:r>
            <w:r>
              <w:rPr>
                <w:rFonts w:ascii="Times New Roman"/>
                <w:b w:val="false"/>
                <w:i w:val="false"/>
                <w:color w:val="000000"/>
                <w:sz w:val="20"/>
              </w:rPr>
              <w:t>работ, услуг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Расчет показателей экономической эффективности</w:t>
      </w:r>
      <w:r>
        <w:br/>
      </w:r>
      <w:r>
        <w:rPr>
          <w:rFonts w:ascii="Times New Roman"/>
          <w:b/>
          <w:i w:val="false"/>
          <w:color w:val="000000"/>
        </w:rPr>
        <w:t>
проекта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94"/>
        <w:gridCol w:w="2928"/>
        <w:gridCol w:w="417"/>
        <w:gridCol w:w="627"/>
        <w:gridCol w:w="418"/>
        <w:gridCol w:w="531"/>
        <w:gridCol w:w="83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ссылка на ТЭО,</w:t>
            </w:r>
            <w:r>
              <w:br/>
            </w:r>
            <w:r>
              <w:rPr>
                <w:rFonts w:ascii="Times New Roman"/>
                <w:b w:val="false"/>
                <w:i w:val="false"/>
                <w:color w:val="000000"/>
                <w:sz w:val="20"/>
              </w:rPr>
              <w:t>
</w:t>
            </w:r>
            <w:r>
              <w:rPr>
                <w:rFonts w:ascii="Times New Roman"/>
                <w:b w:val="false"/>
                <w:i w:val="false"/>
                <w:color w:val="000000"/>
                <w:sz w:val="20"/>
              </w:rPr>
              <w:t>экспертизы)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денежные притоки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 экономические выгоды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выгоды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Косвенные экономические затраты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проекта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экономические затраты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экономический поток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чистый дисконтированный экономический поток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 доходности</w:t>
            </w:r>
            <w:r>
              <w:br/>
            </w:r>
            <w:r>
              <w:rPr>
                <w:rFonts w:ascii="Times New Roman"/>
                <w:b w:val="false"/>
                <w:i w:val="false"/>
                <w:color w:val="000000"/>
                <w:sz w:val="20"/>
              </w:rPr>
              <w:t>
</w:t>
            </w:r>
            <w:r>
              <w:rPr>
                <w:rFonts w:ascii="Times New Roman"/>
                <w:b w:val="false"/>
                <w:i w:val="false"/>
                <w:color w:val="000000"/>
                <w:sz w:val="20"/>
              </w:rPr>
              <w:t>(EIRR)</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строке 1 указываются все денежные поступления и платежи, связанные с реализацией проекта в течение постинвестиционного периода.</w:t>
      </w:r>
      <w:r>
        <w:br/>
      </w:r>
      <w:r>
        <w:rPr>
          <w:rFonts w:ascii="Times New Roman"/>
          <w:b w:val="false"/>
          <w:i w:val="false"/>
          <w:color w:val="000000"/>
          <w:sz w:val="28"/>
        </w:rPr>
        <w:t>
      В строке 2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 тенге).</w:t>
      </w:r>
      <w:r>
        <w:br/>
      </w:r>
      <w:r>
        <w:rPr>
          <w:rFonts w:ascii="Times New Roman"/>
          <w:b w:val="false"/>
          <w:i w:val="false"/>
          <w:color w:val="000000"/>
          <w:sz w:val="28"/>
        </w:rPr>
        <w:t>
      В строке 3 указываются суммарная стоимость прямых денежных притоков и косвенных экономических выгод.</w:t>
      </w:r>
      <w:r>
        <w:br/>
      </w:r>
      <w:r>
        <w:rPr>
          <w:rFonts w:ascii="Times New Roman"/>
          <w:b w:val="false"/>
          <w:i w:val="false"/>
          <w:color w:val="000000"/>
          <w:sz w:val="28"/>
        </w:rPr>
        <w:t>
      В строке 4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r>
        <w:br/>
      </w:r>
      <w:r>
        <w:rPr>
          <w:rFonts w:ascii="Times New Roman"/>
          <w:b w:val="false"/>
          <w:i w:val="false"/>
          <w:color w:val="000000"/>
          <w:sz w:val="28"/>
        </w:rPr>
        <w:t>
      В строке 5 указываются все денежные затраты, направленные на сопровождение и/или содержание объекта, с момента его ввода в эксплуатацию.</w:t>
      </w:r>
      <w:r>
        <w:br/>
      </w:r>
      <w:r>
        <w:rPr>
          <w:rFonts w:ascii="Times New Roman"/>
          <w:b w:val="false"/>
          <w:i w:val="false"/>
          <w:color w:val="000000"/>
          <w:sz w:val="28"/>
        </w:rPr>
        <w:t>
      В строке 6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r>
        <w:br/>
      </w:r>
      <w:r>
        <w:rPr>
          <w:rFonts w:ascii="Times New Roman"/>
          <w:b w:val="false"/>
          <w:i w:val="false"/>
          <w:color w:val="000000"/>
          <w:sz w:val="28"/>
        </w:rPr>
        <w:t>
      В строке 7 указывается суммарная стоимость рисков проекта в денежном эквиваленте (тыс. тенге) определенная посредством суммирования величин стоимости риска приведенных в приложении 6.</w:t>
      </w:r>
      <w:r>
        <w:br/>
      </w:r>
      <w:r>
        <w:rPr>
          <w:rFonts w:ascii="Times New Roman"/>
          <w:b w:val="false"/>
          <w:i w:val="false"/>
          <w:color w:val="000000"/>
          <w:sz w:val="28"/>
        </w:rPr>
        <w:t>
      В строке 8 указывается суммарная стоимость инвестиционных и эксплуатационных затрат, косвенных экономических затрат и рисков проекта.</w:t>
      </w:r>
      <w:r>
        <w:br/>
      </w:r>
      <w:r>
        <w:rPr>
          <w:rFonts w:ascii="Times New Roman"/>
          <w:b w:val="false"/>
          <w:i w:val="false"/>
          <w:color w:val="000000"/>
          <w:sz w:val="28"/>
        </w:rPr>
        <w:t>
      В строке 9 указывается разница между экономическими выгодам и затратами.</w:t>
      </w:r>
      <w:r>
        <w:br/>
      </w:r>
      <w:r>
        <w:rPr>
          <w:rFonts w:ascii="Times New Roman"/>
          <w:b w:val="false"/>
          <w:i w:val="false"/>
          <w:color w:val="000000"/>
          <w:sz w:val="28"/>
        </w:rPr>
        <w:t>
      В строке 10 указываются величины полученные путем перемножения чистого экономического потока на коэффициент, который рассчитывается по следующей формуле:</w:t>
      </w:r>
      <w:r>
        <w:br/>
      </w:r>
      <w:r>
        <w:rPr>
          <w:rFonts w:ascii="Times New Roman"/>
          <w:b w:val="false"/>
          <w:i w:val="false"/>
          <w:color w:val="000000"/>
          <w:sz w:val="28"/>
        </w:rPr>
        <w:t>
              1</w:t>
      </w:r>
      <w:r>
        <w:br/>
      </w:r>
      <w:r>
        <w:rPr>
          <w:rFonts w:ascii="Times New Roman"/>
          <w:b w:val="false"/>
          <w:i w:val="false"/>
          <w:color w:val="000000"/>
          <w:sz w:val="28"/>
        </w:rPr>
        <w:t>
      k = -------</w:t>
      </w:r>
      <w:r>
        <w:br/>
      </w:r>
      <w:r>
        <w:rPr>
          <w:rFonts w:ascii="Times New Roman"/>
          <w:b w:val="false"/>
          <w:i w:val="false"/>
          <w:color w:val="000000"/>
          <w:sz w:val="28"/>
        </w:rPr>
        <w:t>
          (1+r)i</w:t>
      </w:r>
      <w:r>
        <w:br/>
      </w:r>
      <w:r>
        <w:rPr>
          <w:rFonts w:ascii="Times New Roman"/>
          <w:b w:val="false"/>
          <w:i w:val="false"/>
          <w:color w:val="000000"/>
          <w:sz w:val="28"/>
        </w:rPr>
        <w:t>
      r - ставка дисконтирования, приведенная в приложении 4;</w:t>
      </w:r>
      <w:r>
        <w:br/>
      </w:r>
      <w:r>
        <w:rPr>
          <w:rFonts w:ascii="Times New Roman"/>
          <w:b w:val="false"/>
          <w:i w:val="false"/>
          <w:color w:val="000000"/>
          <w:sz w:val="28"/>
        </w:rPr>
        <w:t>
      i - порядковый номер года реализации проекта (от 1 до n).</w:t>
      </w:r>
      <w:r>
        <w:br/>
      </w:r>
      <w:r>
        <w:rPr>
          <w:rFonts w:ascii="Times New Roman"/>
          <w:b w:val="false"/>
          <w:i w:val="false"/>
          <w:color w:val="000000"/>
          <w:sz w:val="28"/>
        </w:rPr>
        <w:t>
      В строке 11 указывается величина, полученная посредством суммирования чистого дисконтированного экономического потока, приведенного в строке 10.</w:t>
      </w:r>
      <w:r>
        <w:br/>
      </w:r>
      <w:r>
        <w:rPr>
          <w:rFonts w:ascii="Times New Roman"/>
          <w:b w:val="false"/>
          <w:i w:val="false"/>
          <w:color w:val="000000"/>
          <w:sz w:val="28"/>
        </w:rPr>
        <w:t>
      В строке 12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Результаты анализа чувствительности ENPV и EIRR</w:t>
      </w:r>
      <w:r>
        <w:br/>
      </w:r>
      <w:r>
        <w:rPr>
          <w:rFonts w:ascii="Times New Roman"/>
          <w:b/>
          <w:i w:val="false"/>
          <w:color w:val="000000"/>
        </w:rPr>
        <w:t>
проекта _______________________</w:t>
      </w:r>
    </w:p>
    <w:p>
      <w:pPr>
        <w:spacing w:after="0"/>
        <w:ind w:left="0"/>
        <w:jc w:val="both"/>
      </w:pPr>
      <w:r>
        <w:rPr>
          <w:rFonts w:ascii="Times New Roman"/>
          <w:b w:val="false"/>
          <w:i w:val="false"/>
          <w:color w:val="000000"/>
          <w:sz w:val="28"/>
        </w:rPr>
        <w:t>      По показателю «Объем сбыта» (спрос)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инвестиционных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 показателю «Объем эксплуатационных издержек»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2"/>
        <w:gridCol w:w="1245"/>
        <w:gridCol w:w="1245"/>
        <w:gridCol w:w="1245"/>
        <w:gridCol w:w="1246"/>
        <w:gridCol w:w="1246"/>
        <w:gridCol w:w="831"/>
      </w:tblGrid>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чистый дисконтированный</w:t>
            </w:r>
            <w:r>
              <w:br/>
            </w:r>
            <w:r>
              <w:rPr>
                <w:rFonts w:ascii="Times New Roman"/>
                <w:b w:val="false"/>
                <w:i w:val="false"/>
                <w:color w:val="000000"/>
                <w:sz w:val="20"/>
              </w:rPr>
              <w:t>
</w:t>
            </w:r>
            <w:r>
              <w:rPr>
                <w:rFonts w:ascii="Times New Roman"/>
                <w:b w:val="false"/>
                <w:i w:val="false"/>
                <w:color w:val="000000"/>
                <w:sz w:val="20"/>
              </w:rPr>
              <w:t>доход (ENPV), 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внутренняя норма</w:t>
            </w:r>
            <w:r>
              <w:br/>
            </w:r>
            <w:r>
              <w:rPr>
                <w:rFonts w:ascii="Times New Roman"/>
                <w:b w:val="false"/>
                <w:i w:val="false"/>
                <w:color w:val="000000"/>
                <w:sz w:val="20"/>
              </w:rPr>
              <w:t>
</w:t>
            </w:r>
            <w:r>
              <w:rPr>
                <w:rFonts w:ascii="Times New Roman"/>
                <w:b w:val="false"/>
                <w:i w:val="false"/>
                <w:color w:val="000000"/>
                <w:sz w:val="20"/>
              </w:rPr>
              <w:t>доходности (EIRR),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Требованиям к разработке          </w:t>
      </w:r>
      <w:r>
        <w:br/>
      </w:r>
      <w:r>
        <w:rPr>
          <w:rFonts w:ascii="Times New Roman"/>
          <w:b w:val="false"/>
          <w:i w:val="false"/>
          <w:color w:val="000000"/>
          <w:sz w:val="28"/>
        </w:rPr>
        <w:t xml:space="preserve">
или корректировке, а также проведению    </w:t>
      </w:r>
      <w:r>
        <w:br/>
      </w:r>
      <w:r>
        <w:rPr>
          <w:rFonts w:ascii="Times New Roman"/>
          <w:b w:val="false"/>
          <w:i w:val="false"/>
          <w:color w:val="000000"/>
          <w:sz w:val="28"/>
        </w:rPr>
        <w:t>
необходимых экспертиз технико-экономического</w:t>
      </w:r>
      <w:r>
        <w:br/>
      </w:r>
      <w:r>
        <w:rPr>
          <w:rFonts w:ascii="Times New Roman"/>
          <w:b w:val="false"/>
          <w:i w:val="false"/>
          <w:color w:val="000000"/>
          <w:sz w:val="28"/>
        </w:rPr>
        <w:t xml:space="preserve">
обоснования бюджетного инвестиционного   </w:t>
      </w:r>
      <w:r>
        <w:br/>
      </w:r>
      <w:r>
        <w:rPr>
          <w:rFonts w:ascii="Times New Roman"/>
          <w:b w:val="false"/>
          <w:i w:val="false"/>
          <w:color w:val="000000"/>
          <w:sz w:val="28"/>
        </w:rPr>
        <w:t xml:space="preserve">
и концессионного проектов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Риски проекта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283"/>
        <w:gridCol w:w="1453"/>
        <w:gridCol w:w="2076"/>
        <w:gridCol w:w="1869"/>
        <w:gridCol w:w="2700"/>
      </w:tblGrid>
      <w:tr>
        <w:trPr>
          <w:trHeight w:val="30" w:hRule="atLeast"/>
        </w:trPr>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риска</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Вероятность</w:t>
            </w:r>
            <w:r>
              <w:br/>
            </w:r>
            <w:r>
              <w:rPr>
                <w:rFonts w:ascii="Times New Roman"/>
                <w:b w:val="false"/>
                <w:i w:val="false"/>
                <w:color w:val="000000"/>
                <w:sz w:val="20"/>
              </w:rPr>
              <w:t>
</w:t>
            </w:r>
            <w:r>
              <w:rPr>
                <w:rFonts w:ascii="Times New Roman"/>
                <w:b w:val="false"/>
                <w:i w:val="false"/>
                <w:color w:val="000000"/>
                <w:sz w:val="20"/>
              </w:rPr>
              <w:t>наступления</w:t>
            </w:r>
            <w:r>
              <w:br/>
            </w:r>
            <w:r>
              <w:rPr>
                <w:rFonts w:ascii="Times New Roman"/>
                <w:b w:val="false"/>
                <w:i w:val="false"/>
                <w:color w:val="000000"/>
                <w:sz w:val="20"/>
              </w:rPr>
              <w:t>
</w:t>
            </w:r>
            <w:r>
              <w:rPr>
                <w:rFonts w:ascii="Times New Roman"/>
                <w:b w:val="false"/>
                <w:i w:val="false"/>
                <w:color w:val="000000"/>
                <w:sz w:val="20"/>
              </w:rPr>
              <w:t>риска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Ущерб от</w:t>
            </w:r>
            <w:r>
              <w:br/>
            </w:r>
            <w:r>
              <w:rPr>
                <w:rFonts w:ascii="Times New Roman"/>
                <w:b w:val="false"/>
                <w:i w:val="false"/>
                <w:color w:val="000000"/>
                <w:sz w:val="20"/>
              </w:rPr>
              <w:t>
</w:t>
            </w:r>
            <w:r>
              <w:rPr>
                <w:rFonts w:ascii="Times New Roman"/>
                <w:b w:val="false"/>
                <w:i w:val="false"/>
                <w:color w:val="000000"/>
                <w:sz w:val="20"/>
              </w:rPr>
              <w:t>наступ-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риска</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мероприятия</w:t>
            </w:r>
            <w:r>
              <w:br/>
            </w:r>
            <w:r>
              <w:rPr>
                <w:rFonts w:ascii="Times New Roman"/>
                <w:b w:val="false"/>
                <w:i w:val="false"/>
                <w:color w:val="000000"/>
                <w:sz w:val="20"/>
              </w:rPr>
              <w:t>
</w:t>
            </w:r>
            <w:r>
              <w:rPr>
                <w:rFonts w:ascii="Times New Roman"/>
                <w:b w:val="false"/>
                <w:i w:val="false"/>
                <w:color w:val="000000"/>
                <w:sz w:val="20"/>
              </w:rPr>
              <w:t>по снижению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Институциональные</w:t>
            </w:r>
            <w:r>
              <w:br/>
            </w:r>
            <w:r>
              <w:rPr>
                <w:rFonts w:ascii="Times New Roman"/>
                <w:b w:val="false"/>
                <w:i w:val="false"/>
                <w:color w:val="000000"/>
                <w:sz w:val="20"/>
              </w:rPr>
              <w:t>
</w:t>
            </w:r>
            <w:r>
              <w:rPr>
                <w:rFonts w:ascii="Times New Roman"/>
                <w:b w:val="false"/>
                <w:i w:val="false"/>
                <w:color w:val="000000"/>
                <w:sz w:val="20"/>
              </w:rPr>
              <w:t>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риски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1 указывается вероятность наступления риска (неблагоприятного события) для каждого риска в долях от 0 до 1. Вероятность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2 указывается величина ущерба от наступления риска (неблагоприятного события) в денежном эквиваленте (тенге). Величина ущерба определяется посредством одного из следующих методов:</w:t>
      </w:r>
      <w:r>
        <w:br/>
      </w:r>
      <w:r>
        <w:rPr>
          <w:rFonts w:ascii="Times New Roman"/>
          <w:b w:val="false"/>
          <w:i w:val="false"/>
          <w:color w:val="000000"/>
          <w:sz w:val="28"/>
        </w:rPr>
        <w:t>
      метод экспертных оценок;</w:t>
      </w:r>
      <w:r>
        <w:br/>
      </w:r>
      <w:r>
        <w:rPr>
          <w:rFonts w:ascii="Times New Roman"/>
          <w:b w:val="false"/>
          <w:i w:val="false"/>
          <w:color w:val="000000"/>
          <w:sz w:val="28"/>
        </w:rPr>
        <w:t>
      нормативный метод (на основе обосновывающих нормативных и методических документов);</w:t>
      </w:r>
      <w:r>
        <w:br/>
      </w:r>
      <w:r>
        <w:rPr>
          <w:rFonts w:ascii="Times New Roman"/>
          <w:b w:val="false"/>
          <w:i w:val="false"/>
          <w:color w:val="000000"/>
          <w:sz w:val="28"/>
        </w:rPr>
        <w:t>
      метод аналогий (анализ аналогичных инвестиционных проектов);</w:t>
      </w:r>
      <w:r>
        <w:br/>
      </w:r>
      <w:r>
        <w:rPr>
          <w:rFonts w:ascii="Times New Roman"/>
          <w:b w:val="false"/>
          <w:i w:val="false"/>
          <w:color w:val="000000"/>
          <w:sz w:val="28"/>
        </w:rPr>
        <w:t>
      статистический метод;</w:t>
      </w:r>
      <w:r>
        <w:br/>
      </w:r>
      <w:r>
        <w:rPr>
          <w:rFonts w:ascii="Times New Roman"/>
          <w:b w:val="false"/>
          <w:i w:val="false"/>
          <w:color w:val="000000"/>
          <w:sz w:val="28"/>
        </w:rPr>
        <w:t>
      другие.</w:t>
      </w:r>
      <w:r>
        <w:br/>
      </w:r>
      <w:r>
        <w:rPr>
          <w:rFonts w:ascii="Times New Roman"/>
          <w:b w:val="false"/>
          <w:i w:val="false"/>
          <w:color w:val="000000"/>
          <w:sz w:val="28"/>
        </w:rPr>
        <w:t>
      В графе 3 указывается стоимость риска в денежном эквиваленте (тенге). Стоимость каждого риска определяется посредством перемножения вероятности наступления на величину ущерба от наступления риска.</w:t>
      </w:r>
      <w:r>
        <w:br/>
      </w:r>
      <w:r>
        <w:rPr>
          <w:rFonts w:ascii="Times New Roman"/>
          <w:b w:val="false"/>
          <w:i w:val="false"/>
          <w:color w:val="000000"/>
          <w:sz w:val="28"/>
        </w:rPr>
        <w:t>
      В графе 4 указываются предполагаемые мероприятия по снижению каждого риска.</w:t>
      </w:r>
      <w:r>
        <w:br/>
      </w:r>
      <w:r>
        <w:rPr>
          <w:rFonts w:ascii="Times New Roman"/>
          <w:b w:val="false"/>
          <w:i w:val="false"/>
          <w:color w:val="000000"/>
          <w:sz w:val="28"/>
        </w:rPr>
        <w:t>
      В графе 5 указываются ответственные участники проекта в соответствии с институциональной схемой за реализацию этих по снижению каждого риска.</w:t>
      </w:r>
      <w:r>
        <w:br/>
      </w:r>
      <w:r>
        <w:rPr>
          <w:rFonts w:ascii="Times New Roman"/>
          <w:b w:val="false"/>
          <w:i w:val="false"/>
          <w:color w:val="000000"/>
          <w:sz w:val="28"/>
        </w:rPr>
        <w:t>
      В строке «Итого» указывается суммарная стоимость рисков проекта в денежном эквиваленте (тенге). Суммарная стоимость рисков проекта определяется посредством суммирования величин стоимости риска.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