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b93e3" w14:textId="22b9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статистических форм и инструкций по их заполнению ведомственных статистических наблюдений, разработанных Министерством нефти и газа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статистике от 10 января 2012 года № 9. Зарегистрирован в Министерстве юстиции Республики Казахстан 2 апреля 2012 года № 7500. Утратил силу приказом Председателя Комитета по статистике Министерства национальной экономики Республики Казахстан от 22 сентября 2016 года № 215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Комитета по статистике Министерства национальной экономики РК от 22.09.2016 </w:t>
      </w:r>
      <w:r>
        <w:rPr>
          <w:rFonts w:ascii="Times New Roman"/>
          <w:b w:val="false"/>
          <w:i w:val="false"/>
          <w:color w:val="ff0000"/>
          <w:sz w:val="28"/>
        </w:rPr>
        <w:t>№ 215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статистическую форму ведомственного статистического наблюдения «Отчет о состоянии фонда скважин» (код 7711201, индекс ФС,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Инструкцию по заполнению статистической формы ведомственного статистического наблюдения «Отчет о состоянии фонда скважин» (код 7711201, индекс ФС,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статистическую форму ведомственного статистического наблюдения «Отчет о состоянии условий труда на предприятиях» (код 7721204, индекс УТП,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Инструкцию по заполнению статистической формы ведомственного статистического наблюдения «Отчет о состоянии условий труда на предприятиях» (код 7721204, индекс УТП, периодичность годовая)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статистическую форму ведомственного статистического наблюдения «Отчет о ремонте скважин» (код 7731202, индекс РС,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Инструкцию по заполнению статистической формы ведомственного статистического наблюдения «Отчет о ремонте скважин» (код 7731202, индекс РС,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статистическую форму ведомственного статистического наблюдения «Отчет о ликвидации скважин» (код 7741202, индекс ЛК,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Инструкцию по заполнению статистической формы ведомственного статистического наблюдения «Отчет о ликвидации скважин» (код 7741202, индекс ЛК, периодичность квартальная)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статистическую форму ведомственного статистического наблюдения «Отчет о выполнении организационно-технических мероприятий по подговке к зиме» (код 7751215, индекс ЗИМ, периодичность сезонная)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Инструкцию по заполнению статистической формы ведомственного статистического наблюдения «Отчет о выполнении организационно-технических мероприятий по подготовке к зиме» (код 7751215, индекс ЗИМ, периодичность сезонная)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статистическую форму ведомственного статистического наблюдения «Отчет о добыче жидкости и нефти» (код 7761204, индекс ДЖ,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Инструкцию по заполнению статистической формы ведомственного статистического наблюдения «Отчет о добыче жидкости и нефти» (код 7761204, индекс ДЖ,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статистическую форму ведомственного статистического наблюдения «Отчет о выполнении организационно-технических мероприятий по нефтедобывающей отрасли» (код 7771201, индекс ОТМ,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Инструкцию по заполнению статистической формы ведомственного статистического наблюдения «Отчет о выполнении организационно-технических мероприятий по нефтедобывающей отрасли» (код 7771201, индекс ОТМ, периодичность месячная)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нефти и газа Республики Казахстан представлять в Агентство Республики Казахстан по статистике сводные данные в разрезе регионов по статистическим формам ведомственных статистических наблюдений: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«Отчет о выполнении организационно-технических мероприятий по нефтедобывающей отрасли» (код 7771201, индекс ОТМ, периодичность месячная) в срок до 15 числа месяца, следующего за отчетным;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«Отчет о добыче жидкости и нефти» (код 7761204, индекс ДЖ, периодичность месячная) в срок до 10 числа месяца, следующего за отчетным.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Приказ Председателя Агентства Республики Казахстан по статистике от 29 декабря 2000 года № 62-с «Об утверждении форм статистической отчетности для нефтегазодобывающих предприятий»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правового и организационного обеспечения совместно с Департаментом стратегического развития Агентства Республики Казахстан по статистике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приказа возложить на Ответственного секретаря Агентства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А. Смаилов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нефти и газа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С. Мынбаев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 марта 2012 года</w:t>
      </w:r>
    </w:p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по статистике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2520"/>
        <w:gridCol w:w="1700"/>
        <w:gridCol w:w="2780"/>
        <w:gridCol w:w="3240"/>
      </w:tblGrid>
      <w:tr>
        <w:trPr>
          <w:trHeight w:val="885" w:hRule="atLeast"/>
        </w:trPr>
        <w:tc>
          <w:tcPr>
            <w:tcW w:w="36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 органдары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 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07711201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07711201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 қорының жағдайы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фонда скважин</w:t>
            </w:r>
          </w:p>
        </w:tc>
      </w:tr>
      <w:tr>
        <w:trPr>
          <w:trHeight w:val="67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ФС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2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Ұңғылар қорының жағдайы туралы есеп (өлшем бірлігі – бірлік)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состоянии фонда скважин (единица измерения – единиц)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0057"/>
        <w:gridCol w:w="2391"/>
      </w:tblGrid>
      <w:tr>
        <w:trPr>
          <w:trHeight w:val="57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Ұңғылардың пайдалану қоры,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Эксплуатационный фонд скважин, 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әрекеттегі қор,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действующий фонд, 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фонтандық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фонтанный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 центрден тепкіш сорапты қондырғы (бұдан әрі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электроцентробежная насосная установка (далее – ЭЦН)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 бұрандалы сорапты қондырғы (бұдан әрі – ЭБС)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электровинтовая насосная установка (далее – ЭВН)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штангілі тереңдік сорап (бұдан әрі – ШТС)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штангоглубинная насосная установка (далее – ШГН)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газлифтік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Әрекеттегі қордың тұрған ұңғылары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Простои действующего фонда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фонтандық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фонтанный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газлифтік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әрекетсіз қор,барлығы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бездействующий фонд, 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фонтандық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фонтанный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газлифтік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игерудегі, игеруді күту,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освоении, ожидание освоения, всего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фонтандық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фонтанный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ШГН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газлифтік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газлифтный способ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Консервацияда тұрған ұңғылар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 находящиеся в консервации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Айдау ұңғылар қоры,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Нагнетательный фонд скважин, всего,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әрекеттегі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действующий фонд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тұрғаны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простои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әрекетсіз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бездействующий фонд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игерудегі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освоении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10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Бақылаушы қор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Наблюдательный фонд</w:t>
            </w:r>
          </w:p>
        </w:tc>
        <w:tc>
          <w:tcPr>
            <w:tcW w:w="2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2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4"/>
    <w:bookmarkStart w:name="z2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состоянии фонда скважин»</w:t>
      </w:r>
      <w:r>
        <w:br/>
      </w:r>
      <w:r>
        <w:rPr>
          <w:rFonts w:ascii="Times New Roman"/>
          <w:b/>
          <w:i w:val="false"/>
          <w:color w:val="000000"/>
        </w:rPr>
        <w:t>
(индекс ФС, код 7711201, периодичность месячная)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состоянии фонда скважин» (индекс ФС, код 7711201,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нагнетательный фонд – скважины предназначенные для нагнетания в них рабочего агента (воды, воздуха, пара) в целях осуществления поддержания пластового давления в нефтяных месторождениях или методов интенсификации добычи нефти;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бездействующий фонд – скважины не дававшие продукцию весь этот календарный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действующий фонд – скважины, которые давали продукцию в последнем месяце отчетного периода независимо от числа дней эксплуатации в этом месяце;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простои действующего фонда – скважины, остановленные в последнем месяце отчетного периода, дававшие продукцию в этом месяце (хотя бы несколько часов), а на конец отчетного месяца находятся в простое по любой причине: из-за ремонтных работ, ликвидация аварий, проведение исследовательских работ, из-за отключения электроэнергии);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наблюдательный фонд – скважины, которые используются специально для измерения, контроля и наблюдения за проведением контурных вод, за изменением давления в пласте, за взаимодействием эксплуатирующихся и нагнетательных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газлифтный способ – способ подъҰма жидкости из скважины за счет энергии газа, находящегося под избыточным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освоении и ожидании освоения после бурения – скважины принятые на баланс нефтегазодобывающего предприятия от буровых предприятий, и зачисленные в эксплуатационный фонд скважин для последующей эксплуатации на нефть, по которым на конец отчетного периода еще не оформлены акты о вводе в эксплуатацию. Скважины, переведенные из фонда нагнетательных, контрольных, законсервированных, ликвидированных, в эксплуатационный фонд нефтяных скважин и находящиеся на конец отчетного периода в освоении, показываются по строке «в освоении и ожидание освоения» только в том случае, если они ранее никогда на нефть не эксплуатировались;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скважины находящиеся в консервации – скважины, на которые в соответствии с установленным порядком оформлено разрешение о их временной консервации, а также незаконченные строительством скважины, на которые на конец отчетного периода оформлены акты о консервации в соответствии с действующим положением о консервации;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эксплуатационный фонд – подразделяется на действующие, бездействующие, осваиваемые и ожидающие освоения после бурения;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фонтанный способ – способ эксплуатации скважин, при котором подъем нефти на поверхность осуществляется за счет пластовой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штангоглубинная насосная установка – комплекс оборудования для механизированной добычи жидкости через скважины с помощью штангового насоса, приводимого в действие станком-качалкой;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электровинтовая насосная установка – комплекс оборудования для механизированной добычи жидкости через скважины с помощью винтового насоса;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электроцентробежная насосная установка – комплекс оборудования для механизированной добычи жидкости через скважины с помощью центробежного насоса, непосредственно соединҰнного с погружным электродвигателем.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«Отчет о состоянии фонда скважин» нефтегазодобывающее предприятие заполняет данные о количестве действующих скважин, скважин, находящихся в простое действующего фонда, бездействующих скважин и скважин, находящихся в освоении по способам добычи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14 + строка 20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 = строка 3 + строка 4 + строка 5 + строка 6 + строка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8 = строка 9 + строка 10 + строка 11 + строка 12 + строка 13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14 = строка 15 +строка 16 + строка 17 + строка 18 + строка 19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20 = строка 21 + строка 22 + строка 23+ строка 24+ строка 25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27 = строка 28 + строка 30 + строка 31</w:t>
      </w:r>
    </w:p>
    <w:bookmarkEnd w:id="6"/>
    <w:bookmarkStart w:name="z5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9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3480"/>
        <w:gridCol w:w="2620"/>
        <w:gridCol w:w="900"/>
        <w:gridCol w:w="3240"/>
      </w:tblGrid>
      <w:tr>
        <w:trPr>
          <w:trHeight w:val="885" w:hRule="atLeast"/>
        </w:trPr>
        <w:tc>
          <w:tcPr>
            <w:tcW w:w="36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 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7721204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7721204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Кәсіпорындардағы еңбек жағдайлары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состоянии условий труда на предприятиях</w:t>
            </w:r>
          </w:p>
        </w:tc>
      </w:tr>
      <w:tr>
        <w:trPr>
          <w:trHeight w:val="67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УТП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34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25-іне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25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5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Кәсіпорындардағы еңбек жағдайлары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состоянии условий труда на предприятиях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2"/>
        <w:gridCol w:w="7268"/>
        <w:gridCol w:w="2213"/>
        <w:gridCol w:w="2727"/>
      </w:tblGrid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проверок,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үнемі әрекеттегі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комиссиясы (бұдан әрі – ҮӘК)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 действующей комиссией (далее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ПДК)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тексерушілермен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проверяющими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Нысандардың паспортизациясы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барлық тексеру кезіндегі анықталған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бұзылымдар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нарушений, выявленных при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проверках и паспортизации объектов,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кәсіпорындардың ҮӘК-і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ПДК предприятий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басқа тексерушілермен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другими проверяющими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Паспортизациялануға тиісті нысандардың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 подлежащих паспортизации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Тексеруден кейінгі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нысандардың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объектов, пущенных после проверки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Ереже және еңбек қорғау нормалары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бұзылғаны үшін тартылған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жұмыскерлердің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работников, привлеченных за нарушение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и норм охраны труда,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тәртіптік жауапкершілікке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дисциплинарной ответственности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қызметтен босатылғаны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освобождено от должности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әкімшілік жауапкершілікке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административной ответственности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5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қылмыстық жауапкершілікке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уголовной ответственности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материалдық жауапкершілікке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материальной ответственности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Апаттар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аварий,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категорийных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категориялық емес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некатегорийных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Өрт 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пожаров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 техника және еңбек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 бойынша мәліметтер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службе охраны труда и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қауіпсіздік техника және еңбек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жұмыскерлердің жалпы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общая численность работников по технике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и охране труда,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жоғары біліммен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высшим образованием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орта біліммен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 средним образованием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человек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Өндірістегі қайғылы оқиғалар,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Несчастные случаи на производстве, всего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арақат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адам 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5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9"/>
    <w:bookmarkStart w:name="z5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состоянии условий труда на предприятиях»</w:t>
      </w:r>
      <w:r>
        <w:br/>
      </w:r>
      <w:r>
        <w:rPr>
          <w:rFonts w:ascii="Times New Roman"/>
          <w:b/>
          <w:i w:val="false"/>
          <w:color w:val="000000"/>
        </w:rPr>
        <w:t>
(индекс УТП, код 7721204, периодичность годовая)</w:t>
      </w:r>
    </w:p>
    <w:bookmarkEnd w:id="10"/>
    <w:bookmarkStart w:name="z5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состоянии условий труда на предприятиях» (индекс УТП, код 7721204, периодичность годовая).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разделе «Отчет о состоянии условий труда на предприятиях» нефтегазовое предприятие заполняет данные о результатах проверок постоянно-действующей комиссией предприятия и другими проверяющими.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4 = строка 5 + строка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9 = строка 10 + строка 12 + строка 13+ строка 14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15 = строка 16 + строка 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20 = строка 21 + строка 22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23 = строка 24 + строка 25</w:t>
      </w:r>
    </w:p>
    <w:bookmarkEnd w:id="11"/>
    <w:bookmarkStart w:name="z6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приказу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9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3"/>
        <w:gridCol w:w="2488"/>
        <w:gridCol w:w="1713"/>
        <w:gridCol w:w="3133"/>
        <w:gridCol w:w="2893"/>
      </w:tblGrid>
      <w:tr>
        <w:trPr>
          <w:trHeight w:val="885" w:hRule="atLeast"/>
        </w:trPr>
        <w:tc>
          <w:tcPr>
            <w:tcW w:w="3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 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7731202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7731202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 жөндеу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ремонте скважин</w:t>
            </w:r>
          </w:p>
        </w:tc>
      </w:tr>
      <w:tr>
        <w:trPr>
          <w:trHeight w:val="67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РС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Ұңғыларды жөндеу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ремонте скважин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1-бөлiм. Ұңғыларды жерасты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1. Подземный ремонт скважин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4823"/>
        <w:gridCol w:w="2062"/>
        <w:gridCol w:w="2251"/>
        <w:gridCol w:w="2733"/>
      </w:tblGrid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Станоктар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станков, 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собственных бригадах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сервисных бригадах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ремонтов, 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бригадаларымен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жүргізілген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 ремонтов,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2-бөлiм. Ұңғыларды күрделi жөндеу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Раздел 2. Капитальный ремонт скважин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57"/>
        <w:gridCol w:w="4808"/>
        <w:gridCol w:w="2062"/>
        <w:gridCol w:w="2232"/>
        <w:gridCol w:w="2761"/>
      </w:tblGrid>
      <w:tr>
        <w:trPr>
          <w:trHeight w:val="1425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Станоктар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станков, 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собственных бригадах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сервисных бригадах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Жүргізілген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Проведено ремонтов, Всего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бригадаларымен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Қайта жүргізілген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жұмыстарының саны,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повторных ремонтов,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бригадаларымен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қызмет көрсетуші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бригадаларымен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сервисными бригадами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2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6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16"/>
    <w:bookmarkStart w:name="z69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ремонте скважин»</w:t>
      </w:r>
      <w:r>
        <w:br/>
      </w:r>
      <w:r>
        <w:rPr>
          <w:rFonts w:ascii="Times New Roman"/>
          <w:b/>
          <w:i w:val="false"/>
          <w:color w:val="000000"/>
        </w:rPr>
        <w:t>
(индекс РС, код 7731202, периодичность квартальная)</w:t>
      </w:r>
    </w:p>
    <w:bookmarkEnd w:id="17"/>
    <w:bookmarkStart w:name="z7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ремонте скважин» (индекс РС, код 7731202,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подземный ремонт скважин – комплекс работ, связанных с предупреждением и ликвидацией неполадок с подземным оборудованием и стволом скважины;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капитальный ремонт скважин – комплекс работ, связанных с восстановлением работоспособности обсадных колонн, цементного кольца, призабойной зоны, ликвидацией сложных аварий, спуском и подъемом оборудования при раздельной эксплуатации и закачке.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«Отчет о ремонте скважин» нефтегазодобывающее предприятие заполняет данные о подземном ремонте скважин, капитальном ремонте скважин и о количестве станков в собственных и в сервисных бригадах.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1 «Подземный ремонт скважин»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4 = строка 5 + строка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7 = строка 8 + строка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Раздел 2 «Капитальный ремонт скважин»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4 = строка 5 + строка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7 = строка 8 + строка 9</w:t>
      </w:r>
    </w:p>
    <w:bookmarkEnd w:id="18"/>
    <w:bookmarkStart w:name="z8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9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2540"/>
        <w:gridCol w:w="1700"/>
        <w:gridCol w:w="3280"/>
        <w:gridCol w:w="2720"/>
      </w:tblGrid>
      <w:tr>
        <w:trPr>
          <w:trHeight w:val="885" w:hRule="atLeast"/>
        </w:trPr>
        <w:tc>
          <w:tcPr>
            <w:tcW w:w="36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7741202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7741202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 жою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ликвидации скважин</w:t>
            </w:r>
          </w:p>
        </w:tc>
      </w:tr>
      <w:tr>
        <w:trPr>
          <w:trHeight w:val="67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ЛК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Тоқсандык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Квартальная</w:t>
            </w:r>
          </w:p>
        </w:tc>
        <w:tc>
          <w:tcPr>
            <w:tcW w:w="25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квартал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квартал</w:t>
            </w:r>
          </w:p>
        </w:tc>
        <w:tc>
          <w:tcPr>
            <w:tcW w:w="27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8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Ұңғыларды жою туралы есеп (өлшем бірлік – бірлік)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ликвидации скважин (единица измерения – единиц)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8"/>
        <w:gridCol w:w="6348"/>
        <w:gridCol w:w="2435"/>
        <w:gridCol w:w="3389"/>
      </w:tblGrid>
      <w:tr>
        <w:trPr>
          <w:trHeight w:val="114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 начала года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пайдалану ұңғылары,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эксплуатационных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всего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міндеті орындалғандықтан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ликвидированы как выполнивших 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ликвидированы по техническим причинам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айдама ұңғылар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нагнетательных скважин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су алатын ұңғылар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водозаборных скважин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газ ұңғылары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газовых скважин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мұнай ұңғылары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нефтяных скважин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 барлау ұңғылары,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Ликвидировано разведочных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өз міндеті орындалғандықтан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ликвидированы как выполнивших свое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назначение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техникалық себептер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жойылғандары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ликвидированы по техническим причинам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8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21"/>
    <w:bookmarkStart w:name="z8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ликвидации скважин»</w:t>
      </w:r>
      <w:r>
        <w:br/>
      </w:r>
      <w:r>
        <w:rPr>
          <w:rFonts w:ascii="Times New Roman"/>
          <w:b/>
          <w:i w:val="false"/>
          <w:color w:val="000000"/>
        </w:rPr>
        <w:t>
(индекс ЛК, код 7741202, периодичность квартальная)</w:t>
      </w:r>
    </w:p>
    <w:bookmarkEnd w:id="22"/>
    <w:bookmarkStart w:name="z8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ликвидации скважин» (индекс ЛК, код 7741202, периодичность квартальная).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ликвидировано нагнетательных скважин – количество скважин, которые были ликвидированы за отчетный период с эксплуатационного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ликвидировано разведочных скважин – количество ликвидированных разведочных скважин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ликвидировано газовых скважин – количество ликвидированных газовых скважин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ликвидировано нефтяных скважин – количество ликвидированных нефтяных скважин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ликвидировано эксплуатационных скважин – количество скважин, которые были ликвидированы за отчетный период с эксплуатационного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ликвидировано водозаборных скважин – количество ликвидированных водозаборных скважин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«Отчет о ликвидации скважин» нефтегазодобывающее предприятие заполняет данные о количестве ликвидированных эксплуатационных скважин (ликвидированы как выполнивших свое назначение, ликвидированы по техническим причинам), нагнетательных, водозаборных, нефтяных, газовых и разведочных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8 = строка 9 + строка 10.</w:t>
      </w:r>
    </w:p>
    <w:bookmarkEnd w:id="23"/>
    <w:bookmarkStart w:name="z1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9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4220"/>
        <w:gridCol w:w="2780"/>
        <w:gridCol w:w="3240"/>
      </w:tblGrid>
      <w:tr>
        <w:trPr>
          <w:trHeight w:val="885" w:hRule="atLeast"/>
        </w:trPr>
        <w:tc>
          <w:tcPr>
            <w:tcW w:w="36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42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7751215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 формы 7751215</w:t>
            </w:r>
          </w:p>
        </w:tc>
        <w:tc>
          <w:tcPr>
            <w:tcW w:w="0" w:type="auto"/>
            <w:gridSpan w:val="3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Қысқа әзiрлiк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ұйымдық-техникалық шаралардың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орындалуы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 к зиме</w:t>
            </w:r>
          </w:p>
        </w:tc>
      </w:tr>
      <w:tr>
        <w:trPr>
          <w:trHeight w:val="67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ЗИМ</w:t>
            </w: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0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Қысқа әзiрлiк бойынша ұйымдық-техникалық шаралардың орындалуы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выполнении организационно-технических мероприятий по подготовке к зиме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6558"/>
        <w:gridCol w:w="2652"/>
        <w:gridCol w:w="2777"/>
      </w:tblGrid>
      <w:tr>
        <w:trPr>
          <w:trHeight w:val="126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 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 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кәсіптік құбырларының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күрделі жөндеу жұмыстары,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промысловых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трубопроводов, всего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нефтепроводов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газопроводов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қабат қысымын ұстау (бұдан әрі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ҚҚҰ) су құбырлары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водопроводов поддержания пластового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давления (далее – ППД)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сұйықтық шыгатын желілерді (бұдан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– ШЖ) жөндеу (6,35кв)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выкидных линий (далее – ВЛ)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(6,35кв)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 және бұрғылау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нысандарындағы қазандарды котлов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котлов на объектах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 және бұрғылау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нысандарындағы жылу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теплотрасс на объектах добычи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бурения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нысандарындағы қазандарды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котлов на объектах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хозяйства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штук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нысандарындағы жылу жолдарын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теплотрасс на объектах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коммунального хозяйства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км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Тұрғын үйлерді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жилья 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Оператор орындарын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операторных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Қысқы жанармай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 зимнего топлива</w:t>
            </w:r>
          </w:p>
        </w:tc>
        <w:tc>
          <w:tcPr>
            <w:tcW w:w="2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0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26"/>
    <w:bookmarkStart w:name="z10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выполнении организационно-технических мероприятий по</w:t>
      </w:r>
      <w:r>
        <w:br/>
      </w:r>
      <w:r>
        <w:rPr>
          <w:rFonts w:ascii="Times New Roman"/>
          <w:b/>
          <w:i w:val="false"/>
          <w:color w:val="000000"/>
        </w:rPr>
        <w:t>
подготовке к зиме»</w:t>
      </w:r>
      <w:r>
        <w:br/>
      </w:r>
      <w:r>
        <w:rPr>
          <w:rFonts w:ascii="Times New Roman"/>
          <w:b/>
          <w:i w:val="false"/>
          <w:color w:val="000000"/>
        </w:rPr>
        <w:t>
(индекс ЗИМ, код 7751215, периодичность сезонная)</w:t>
      </w:r>
    </w:p>
    <w:bookmarkEnd w:id="27"/>
    <w:bookmarkStart w:name="z10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выполнении организационно-технических мероприятий по подготовке к зиме» (индекс ЗИМ, код 7751215, периодичность сезонная).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капитальный ремонт промысловых трубопроводов – протяженность промысловых трубопроводов, где проведен капитальный ремонт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ремонт теплотрасс на объектах коммунального хозяйства – протяженность теплотрасс на объектах коммунального хозяйства, где проведен ремонт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ремонт котлов на объектах коммунального хозяйства – количество котлов на объектах коммунального хозяйства, по которым были проведены ремонтные работы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запас зимнего топлива – количество зимнего топлива предприятия, находящегося перед зимой;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ремонт теплотрасс на объектах добычи и бурения – протяженность теплотрасс на объектах добычи и бурения, где проведен ремонт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ремонт котлов на объектах добычи и бурения – количество котлов на объектах добычи и бурения, по которым были проведены ремонтные работы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 ремонт операторных – количество операторных, по которым проведены ремонтные работы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ремонт жилья – площадь жилья, где проведены ремонтные работы за отчетный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«Отчет о выполнении организационно-технических мероприятий по подготовке к зиме» нефтегазодобывающее предприятие заполняет данные о капитальном ремонте промысловых трубопроводов (нефтепроводов, газопроводов, водопроводов ППД, ремонт ВЛ (6,35кв)), ремонте котлов на объектах добычи и бурения, ремонте теплотрасс на объектах добычи и бурения, ремонте котлов на объектах коммунального хозяйства, ремонте теплотрасс на объектах коммунального хозяйства, ремонте жилья, ремонте операторных, запасе зимнего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 + строка 4 + строка 5.</w:t>
      </w:r>
    </w:p>
    <w:bookmarkEnd w:id="28"/>
    <w:bookmarkStart w:name="z11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приказу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 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2520"/>
        <w:gridCol w:w="1700"/>
        <w:gridCol w:w="2780"/>
        <w:gridCol w:w="3240"/>
      </w:tblGrid>
      <w:tr>
        <w:trPr>
          <w:trHeight w:val="885" w:hRule="atLeast"/>
        </w:trPr>
        <w:tc>
          <w:tcPr>
            <w:tcW w:w="36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462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7761204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7761204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Сұйықтық және мұнай өндіру 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добыче жидкости и нефти</w:t>
            </w:r>
          </w:p>
        </w:tc>
      </w:tr>
      <w:tr>
        <w:trPr>
          <w:trHeight w:val="67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СӨ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ДЖ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1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Сұйықтық және мұнай өндіру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добыче жидкости и нефти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5"/>
        <w:gridCol w:w="4959"/>
        <w:gridCol w:w="2100"/>
        <w:gridCol w:w="2456"/>
        <w:gridCol w:w="3020"/>
      </w:tblGrid>
      <w:tr>
        <w:trPr>
          <w:trHeight w:val="1605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строки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 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 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 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 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Ұңғылардан алынған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сұйықтық,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Извлечено жидкости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скважин, всего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фонтандық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фонтанный способ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 центрден тепкіш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сорапты қондырғы (бұдан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– ЭЦС)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электроцентробежная насосная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(далее – ЭЦН)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 бұрандалы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сорапты қондырғы (бұдан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әрі – ЭБС)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электровинтовая насосная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(далее – ЭВН)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штангілі тереңдік сорап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бұдан әрі – ШТС)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штангоглубинная насосная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(далее – ШГН)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газлифтік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газлифтный способ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Өндірілген 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Добыто нефти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әдістері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т.ч. по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Фонтандық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Фонтанный способ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газлифтік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газлифтный способ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нефти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конденсат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конденсата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газа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миллион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алатын ұңғылардан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воды из водозаборных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2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1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31"/>
    <w:bookmarkStart w:name="z12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добыче жидкости и нефти»</w:t>
      </w:r>
      <w:r>
        <w:br/>
      </w:r>
      <w:r>
        <w:rPr>
          <w:rFonts w:ascii="Times New Roman"/>
          <w:b/>
          <w:i w:val="false"/>
          <w:color w:val="000000"/>
        </w:rPr>
        <w:t>
(индекс ДЖ, код 7761204, периодичность месячная)</w:t>
      </w:r>
    </w:p>
    <w:bookmarkEnd w:id="32"/>
    <w:bookmarkStart w:name="z12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добыче жидкости и нефти» (индекс ДЖ, код 7761204,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газлифтный способ – способ подъема жидкости из скважины за счет энергии газа, находящегося под избыточным давлением;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добыча – процесс извлечения нефти, газа и газового конденсата на поверхность земли для последующей транспортировки и переработки;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водозаборные скважины – скважины специально пробуренные, а так же старые, полностью обводнявшиеся нефтяные скважины, вода из которых используется для нужд бурения, для капитального ремонта скважин, поддержание пластового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фонтанный способ – способ эксплуатации скважин, при котором подъем нефти на поверхность осуществляется за счет пластовой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штангоглубинная насосная установка – комплекс оборудования для механизированной добычи жидкости через скважины с помощью штангового насоса, приводимого в действие станком-качалкой;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электровинтовая насосная установка – комплекс оборудования для механизированной добычи жидкости через скважины с помощью винтового насоса;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электроцентробежная насосная установка — комплекс оборудования для механизированной добычи жидкости через скважины с помощью центробежного насоса, непосредственно соединҰнного с погружным электродвигателем.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разделе «Отчет о добыче жидкости и нефти» нефтегазодобывающее предприятие заполняет данные о количестве добытой жидкости, нефти, газа, конденсата из скважин, по способам эксплуатации за отчетный период и с начала года. Заполняется показатель по количеству добытой воды из водозаборных скважин за отчетный период и с начала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 + строка 4 + строка 5 + строка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7 = строка 11 + строка 15 + строка 19 + строка 23 + строка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8 = строка 12 + строка 16 + строка 20 + строка 24 + строка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9 = строка 13 + строка 17 + строка 21 + строка 25 + строка 29</w:t>
      </w:r>
    </w:p>
    <w:bookmarkEnd w:id="33"/>
    <w:bookmarkStart w:name="z1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 к приказу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10 января 2012 года № 9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620"/>
        <w:gridCol w:w="2520"/>
        <w:gridCol w:w="1700"/>
        <w:gridCol w:w="2780"/>
        <w:gridCol w:w="3240"/>
      </w:tblGrid>
      <w:tr>
        <w:trPr>
          <w:trHeight w:val="885" w:hRule="atLeast"/>
        </w:trPr>
        <w:tc>
          <w:tcPr>
            <w:tcW w:w="3620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1333500" cy="965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0" cy="96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органдары құпиялылығына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кепілдік береді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Конфиденциальность гарантируется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статистики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агенттігі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Төрағасының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жылғы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9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13-қосымша</w:t>
            </w:r>
          </w:p>
        </w:tc>
      </w:tr>
      <w:tr>
        <w:trPr>
          <w:trHeight w:val="885" w:hRule="atLeast"/>
        </w:trPr>
        <w:tc>
          <w:tcPr>
            <w:tcW w:w="0" w:type="auto"/>
            <w:vMerge/>
            <w:tcBorders>
              <w:top w:val="nil"/>
            </w:tcBorders>
          </w:tcPr>
          <w:p/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байқау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 статисти-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Статистическая 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общегосударстве-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нному статистическому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наблюдению</w:t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января 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9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Қазақстан Республикасы Мұнай және газ министрлігіне тапсырылады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Представляется Министерству нефти и газа Республики Казахстан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нысанды www.stat.gov.kz сайтынан алуға болады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Статистическую форму можно получить на сайте www.stat.gov.kz</w:t>
            </w:r>
          </w:p>
        </w:tc>
      </w:tr>
      <w:tr>
        <w:trPr>
          <w:trHeight w:val="54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Мемлекеттік статистиканың тиісті органдарына алғашқы статистикалық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деректерді уақтылы тапсырмау, дәйексіз деректерді беру 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болып табылады және Қазақстан Республикасының «Әкімшілік құқық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бұзушылық туралы» кодексінің 381-бабына сәйкес жауапкершілікке әкеп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соғады.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представление, предоставление недостоверных первичных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статистических данных в соответствующие органы государственной статистики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административным правонарушением, предусмотренным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381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«Об административных правонарушениях».</w:t>
            </w:r>
          </w:p>
        </w:tc>
      </w:tr>
      <w:tr>
        <w:trPr>
          <w:trHeight w:val="64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Статистикалық нысан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 7771201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статистической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формы 7771201</w:t>
            </w:r>
          </w:p>
        </w:tc>
        <w:tc>
          <w:tcPr>
            <w:tcW w:w="0" w:type="auto"/>
            <w:gridSpan w:val="4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 өндіру саласы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ұйымдық-техникалық шаралардың орындалуы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туралы есеп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о выполнении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организационно-технических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нефтедобывающей отрасли</w:t>
            </w:r>
          </w:p>
        </w:tc>
      </w:tr>
      <w:tr>
        <w:trPr>
          <w:trHeight w:val="67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ҰТШ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</w:t>
            </w:r>
          </w:p>
        </w:tc>
        <w:tc>
          <w:tcPr>
            <w:tcW w:w="0" w:type="auto"/>
            <w:gridSpan w:val="4"/>
            <w:vMerge/>
            <w:tcBorders>
              <w:top w:val="nil"/>
            </w:tcBorders>
          </w:tcPr>
          <w:p/>
        </w:tc>
      </w:tr>
      <w:tr>
        <w:trPr>
          <w:trHeight w:val="420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Айлык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</w:t>
            </w:r>
          </w:p>
        </w:tc>
        <w:tc>
          <w:tcPr>
            <w:tcW w:w="25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 период</w:t>
            </w:r>
          </w:p>
        </w:tc>
        <w:tc>
          <w:tcPr>
            <w:tcW w:w="17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</w:t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</w:t>
            </w:r>
          </w:p>
        </w:tc>
        <w:tc>
          <w:tcPr>
            <w:tcW w:w="32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Мұнай-газ өндіруші кәсіпорындары тапсырады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Представляют нефтегазодобывающие предприятия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Тапсыру мерзімі - есепті кезеңнен кейін 5-іне дейін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предоставления - до 5 числа после отчетного периода</w:t>
            </w:r>
          </w:p>
        </w:tc>
      </w:tr>
      <w:tr>
        <w:trPr>
          <w:trHeight w:val="615" w:hRule="atLeast"/>
        </w:trPr>
        <w:tc>
          <w:tcPr>
            <w:tcW w:w="36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БСН 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БИН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0" distR="0">
                  <wp:extent cx="215900" cy="355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name="z1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Мұнай өндіру саласы бойынша ұйымдық-техникалық шаралардың орындалуы туралы есеп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Отчет о выполнении организационно-технических мероприятий по нефтедобывающей отрасли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9"/>
        <w:gridCol w:w="5656"/>
        <w:gridCol w:w="2312"/>
        <w:gridCol w:w="1936"/>
        <w:gridCol w:w="1707"/>
      </w:tblGrid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Жолдың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строки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Көрсеткіштердің 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показателей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Өлшем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бірлігі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измерения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Есепті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кезең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басынан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мәлімет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Жаңа ұңғыларды қосу,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Ввод новых скважин, 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мұнай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нефтяных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нагнетательных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бақылау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Қосылған жаңа ұңғылардың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от ввода новых скважин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 механикаландырылған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қорға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скважин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механизированный фонд скважин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Ауыстыру есебінен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добыча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Механикаландырылған қордың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режимін оңтайландыру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Оптимизация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фонда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Механикаландырылған қордың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режимін оңтайландыру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Дополнительная добыча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оптимизации режима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механизированного фонда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Ұңғылардың түп аймағына әсер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Воздействие на призабойную зону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Түп аймаққа әсер ету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 өнім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за счет 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призабойную зону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 айдауға ауыстыру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Перевод скважин под нагнетание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 айдау,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Закачка воды, 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 ыстық 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горячая вода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 айдау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Закачка пара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 айдау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Закачка газа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 жұмыстарының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жөндеу-аралық кезеңі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Межремонтный период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скважин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штангілі тереңдік сорап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(бұдан әрі – ШТС)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штангоглубинная  насосная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(далее – ШГН)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электрлі центрден тепкіш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сорапты қондырғы (бұдан әрі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ЭЦС), электрлі бұрандалы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сорапты қондырғы (бұдан әрі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электроцентробежная насосная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(далее – ЭЦН),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электровинтовая насосная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установка (далее – ЭВН)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нагнетательных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Әрекетсіз қордан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ұңғылардың саны,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скважин, введенных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бездействия, 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ЭЦС, ЭБС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ЭЦН, ЭВН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айдау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нагнетательных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тәулік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сутки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Әрекетсіз қордан қосылған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ұңғылардың өнімі,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Добыча от ввода скважин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бездействия, 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ШГН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ЭЦС, ЭБС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ЭЦН, ЭВН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газлифттік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газлифтных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фонтандық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фонтанных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мың тонна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тонн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 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скважин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Ұңғыларды жерасты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Подземный ремонт скважин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Бұрғылау (ұңғылау), 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Бурение (проходка), 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метр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Құрылысы аяқталған ұңғылар,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Закончено строительство скважин,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эксплуатационное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5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разведочное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Атауы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Орындаушының аты-жөні және телефоны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Фамилия Имя Отчество исполнителя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Тел.______________________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Басшы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(Аты-жөні, тегі 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                                 (Ф.И.О.,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            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1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 к приказу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статистике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января 2012 года № 9           </w:t>
      </w:r>
    </w:p>
    <w:bookmarkEnd w:id="36"/>
    <w:bookmarkStart w:name="z139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Инструкция по заполнению статистической формы</w:t>
      </w:r>
      <w:r>
        <w:br/>
      </w:r>
      <w:r>
        <w:rPr>
          <w:rFonts w:ascii="Times New Roman"/>
          <w:b/>
          <w:i w:val="false"/>
          <w:color w:val="000000"/>
        </w:rPr>
        <w:t>
введомственного статистического наблюдения</w:t>
      </w:r>
      <w:r>
        <w:br/>
      </w:r>
      <w:r>
        <w:rPr>
          <w:rFonts w:ascii="Times New Roman"/>
          <w:b/>
          <w:i w:val="false"/>
          <w:color w:val="000000"/>
        </w:rPr>
        <w:t>
«Отчет о выполнении организационно-технических мероприятий по</w:t>
      </w:r>
      <w:r>
        <w:br/>
      </w:r>
      <w:r>
        <w:rPr>
          <w:rFonts w:ascii="Times New Roman"/>
          <w:b/>
          <w:i w:val="false"/>
          <w:color w:val="000000"/>
        </w:rPr>
        <w:t>
нефтедобывающей отрасли»</w:t>
      </w:r>
      <w:r>
        <w:br/>
      </w:r>
      <w:r>
        <w:rPr>
          <w:rFonts w:ascii="Times New Roman"/>
          <w:b/>
          <w:i w:val="false"/>
          <w:color w:val="000000"/>
        </w:rPr>
        <w:t>
(индекс ОТМ, код 7771201, периодичность месячная)</w:t>
      </w:r>
    </w:p>
    <w:bookmarkEnd w:id="37"/>
    <w:bookmarkStart w:name="z1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разработана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Закона Республики Казахстан от 19 марта 2010 года «О государственной статистике» и детализирует заполнение статистической формы ведомственного статистического наблюдения «Отчет о выполнении организационно-технических мероприятий по нефтедобывающей отрасли» (индекс ОТМ, код 7771201, периодичность месячная).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Следующие определения применяются в целях заполнения данной статистической формы: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закачка пара – объем пара, закачиваемого в пласт в целях поддержания и восстановления пластового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закачка газа – объем газа, закачиваемого в пласт в целях поддержания и восстановления пластового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ввод новых скважин – количество скважин, введенных из бурения, освоения и переведенные из других групп для эксплуатации;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добыча от ввода новых скважин – количество добываемой нефти от ввода новых скважин;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оптимизация режима механизированного фонда – количество скважин, где проведена оптимизация с целью эффективного использования потенциала скважины, максимизации добычи нефти в экономически обоснованных пределах;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закачка воды – объем воды, закачиваемой в пласт в целях поддержания и восстановления пластового давления;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межремонтный период работы скважин — это продолжительность фактической эксплуатации скважины от предыдущего ремонта до последующего;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перевод скважин под нагнетание – количество скважин, переведенных из действующего фонда в нагнетательный;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капитальный ремонт скважин – количество проведенных капитальных ремонтов скважин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подземный ремонт скважин – количество проведенных подземных ремонтов скважин за отчетный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перевод скважин на механизированный фонд скважин – количество скважин, переведенных на механизированный способ добычи из-за нехватки пластовой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воздействие на призабойную зону скважины – количество скважин, где применены методы для увеличения дебита скважин.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Арифметико-логический контроль: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1 = строка 2 + строка 3 + строка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23 = строка 24 + строка 25 + строка 26 + строка 27 + строка 28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29 = строка 30 + строка 31 + строка 32 + строка 33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36 = строка 37 + строка 38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строка 39 = строка 40 + строка 41</w:t>
      </w:r>
    </w:p>
    <w:bookmarkEnd w:id="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3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Relationship Target="media/document_image_rId33.jpeg" Type="http://schemas.openxmlformats.org/officeDocument/2006/relationships/image" Id="rId33"/><Relationship Target="media/document_image_rId34.jpeg" Type="http://schemas.openxmlformats.org/officeDocument/2006/relationships/image" Id="rId34"/><Relationship Target="media/document_image_rId35.jpeg" Type="http://schemas.openxmlformats.org/officeDocument/2006/relationships/image" Id="rId35"/><Relationship Target="media/document_image_rId36.jpeg" Type="http://schemas.openxmlformats.org/officeDocument/2006/relationships/image" Id="rId36"/><Relationship Target="media/document_image_rId37.jpeg" Type="http://schemas.openxmlformats.org/officeDocument/2006/relationships/image" Id="rId37"/><Relationship Target="media/document_image_rId38.jpeg" Type="http://schemas.openxmlformats.org/officeDocument/2006/relationships/image" Id="rId38"/><Relationship Target="media/document_image_rId39.jpeg" Type="http://schemas.openxmlformats.org/officeDocument/2006/relationships/image" Id="rId39"/><Relationship Target="media/document_image_rId40.jpeg" Type="http://schemas.openxmlformats.org/officeDocument/2006/relationships/image" Id="rId40"/><Relationship Target="media/document_image_rId41.jpeg" Type="http://schemas.openxmlformats.org/officeDocument/2006/relationships/image" Id="rId41"/><Relationship Target="media/document_image_rId42.jpeg" Type="http://schemas.openxmlformats.org/officeDocument/2006/relationships/image" Id="rId42"/><Relationship Target="media/document_image_rId43.jpeg" Type="http://schemas.openxmlformats.org/officeDocument/2006/relationships/image" Id="rId43"/><Relationship Target="media/document_image_rId44.jpeg" Type="http://schemas.openxmlformats.org/officeDocument/2006/relationships/image" Id="rId44"/><Relationship Target="media/document_image_rId45.jpeg" Type="http://schemas.openxmlformats.org/officeDocument/2006/relationships/image" Id="rId45"/><Relationship Target="media/document_image_rId46.jpeg" Type="http://schemas.openxmlformats.org/officeDocument/2006/relationships/image" Id="rId46"/><Relationship Target="media/document_image_rId47.jpeg" Type="http://schemas.openxmlformats.org/officeDocument/2006/relationships/image" Id="rId47"/><Relationship Target="media/document_image_rId48.jpeg" Type="http://schemas.openxmlformats.org/officeDocument/2006/relationships/image" Id="rId48"/><Relationship Target="media/document_image_rId49.jpeg" Type="http://schemas.openxmlformats.org/officeDocument/2006/relationships/image" Id="rId49"/><Relationship Target="media/document_image_rId50.jpeg" Type="http://schemas.openxmlformats.org/officeDocument/2006/relationships/image" Id="rId50"/><Relationship Target="media/document_image_rId51.jpeg" Type="http://schemas.openxmlformats.org/officeDocument/2006/relationships/image" Id="rId51"/><Relationship Target="media/document_image_rId52.jpeg" Type="http://schemas.openxmlformats.org/officeDocument/2006/relationships/image" Id="rId52"/><Relationship Target="media/document_image_rId53.jpeg" Type="http://schemas.openxmlformats.org/officeDocument/2006/relationships/image" Id="rId53"/><Relationship Target="media/document_image_rId54.jpeg" Type="http://schemas.openxmlformats.org/officeDocument/2006/relationships/image" Id="rId54"/><Relationship Target="media/document_image_rId55.jpeg" Type="http://schemas.openxmlformats.org/officeDocument/2006/relationships/image" Id="rId55"/><Relationship Target="media/document_image_rId56.jpeg" Type="http://schemas.openxmlformats.org/officeDocument/2006/relationships/image" Id="rId56"/><Relationship Target="media/document_image_rId57.jpeg" Type="http://schemas.openxmlformats.org/officeDocument/2006/relationships/image" Id="rId57"/><Relationship Target="media/document_image_rId58.jpeg" Type="http://schemas.openxmlformats.org/officeDocument/2006/relationships/image" Id="rId58"/><Relationship Target="media/document_image_rId59.jpeg" Type="http://schemas.openxmlformats.org/officeDocument/2006/relationships/image" Id="rId59"/><Relationship Target="media/document_image_rId60.jpeg" Type="http://schemas.openxmlformats.org/officeDocument/2006/relationships/image" Id="rId60"/><Relationship Target="media/document_image_rId61.jpeg" Type="http://schemas.openxmlformats.org/officeDocument/2006/relationships/image" Id="rId61"/><Relationship Target="media/document_image_rId62.jpeg" Type="http://schemas.openxmlformats.org/officeDocument/2006/relationships/image" Id="rId62"/><Relationship Target="media/document_image_rId63.jpeg" Type="http://schemas.openxmlformats.org/officeDocument/2006/relationships/image" Id="rId63"/><Relationship Target="media/document_image_rId64.jpeg" Type="http://schemas.openxmlformats.org/officeDocument/2006/relationships/image" Id="rId64"/><Relationship Target="media/document_image_rId65.jpeg" Type="http://schemas.openxmlformats.org/officeDocument/2006/relationships/image" Id="rId65"/><Relationship Target="media/document_image_rId66.jpeg" Type="http://schemas.openxmlformats.org/officeDocument/2006/relationships/image" Id="rId66"/><Relationship Target="media/document_image_rId67.jpeg" Type="http://schemas.openxmlformats.org/officeDocument/2006/relationships/image" Id="rId67"/><Relationship Target="media/document_image_rId68.jpeg" Type="http://schemas.openxmlformats.org/officeDocument/2006/relationships/image" Id="rId68"/><Relationship Target="media/document_image_rId69.jpeg" Type="http://schemas.openxmlformats.org/officeDocument/2006/relationships/image" Id="rId69"/><Relationship Target="media/document_image_rId70.jpeg" Type="http://schemas.openxmlformats.org/officeDocument/2006/relationships/image" Id="rId70"/><Relationship Target="media/document_image_rId71.jpeg" Type="http://schemas.openxmlformats.org/officeDocument/2006/relationships/image" Id="rId71"/><Relationship Target="media/document_image_rId72.jpeg" Type="http://schemas.openxmlformats.org/officeDocument/2006/relationships/image" Id="rId72"/><Relationship Target="media/document_image_rId73.jpeg" Type="http://schemas.openxmlformats.org/officeDocument/2006/relationships/image" Id="rId73"/><Relationship Target="media/document_image_rId74.jpeg" Type="http://schemas.openxmlformats.org/officeDocument/2006/relationships/image" Id="rId74"/><Relationship Target="media/document_image_rId75.jpeg" Type="http://schemas.openxmlformats.org/officeDocument/2006/relationships/image" Id="rId75"/><Relationship Target="media/document_image_rId76.jpeg" Type="http://schemas.openxmlformats.org/officeDocument/2006/relationships/image" Id="rId76"/><Relationship Target="media/document_image_rId77.jpeg" Type="http://schemas.openxmlformats.org/officeDocument/2006/relationships/image" Id="rId77"/><Relationship Target="media/document_image_rId78.jpeg" Type="http://schemas.openxmlformats.org/officeDocument/2006/relationships/image" Id="rId78"/><Relationship Target="media/document_image_rId79.jpeg" Type="http://schemas.openxmlformats.org/officeDocument/2006/relationships/image" Id="rId79"/><Relationship Target="media/document_image_rId80.jpeg" Type="http://schemas.openxmlformats.org/officeDocument/2006/relationships/image" Id="rId80"/><Relationship Target="media/document_image_rId81.jpeg" Type="http://schemas.openxmlformats.org/officeDocument/2006/relationships/image" Id="rId81"/><Relationship Target="media/document_image_rId82.jpeg" Type="http://schemas.openxmlformats.org/officeDocument/2006/relationships/image" Id="rId82"/><Relationship Target="media/document_image_rId83.jpeg" Type="http://schemas.openxmlformats.org/officeDocument/2006/relationships/image" Id="rId83"/><Relationship Target="media/document_image_rId84.jpeg" Type="http://schemas.openxmlformats.org/officeDocument/2006/relationships/image" Id="rId84"/><Relationship Target="media/document_image_rId85.jpeg" Type="http://schemas.openxmlformats.org/officeDocument/2006/relationships/image" Id="rId85"/><Relationship Target="media/document_image_rId86.jpeg" Type="http://schemas.openxmlformats.org/officeDocument/2006/relationships/image" Id="rId86"/><Relationship Target="media/document_image_rId87.jpeg" Type="http://schemas.openxmlformats.org/officeDocument/2006/relationships/image" Id="rId87"/><Relationship Target="media/document_image_rId88.jpeg" Type="http://schemas.openxmlformats.org/officeDocument/2006/relationships/image" Id="rId88"/><Relationship Target="media/document_image_rId89.jpeg" Type="http://schemas.openxmlformats.org/officeDocument/2006/relationships/image" Id="rId89"/><Relationship Target="media/document_image_rId90.jpeg" Type="http://schemas.openxmlformats.org/officeDocument/2006/relationships/image" Id="rId90"/><Relationship Target="media/document_image_rId91.jpeg" Type="http://schemas.openxmlformats.org/officeDocument/2006/relationships/image" Id="rId91"/><Relationship Target="media/document_image_rId92.jpeg" Type="http://schemas.openxmlformats.org/officeDocument/2006/relationships/image" Id="rId92"/><Relationship Target="media/document_image_rId93.jpeg" Type="http://schemas.openxmlformats.org/officeDocument/2006/relationships/image" Id="rId93"/><Relationship Target="media/document_image_rId94.jpeg" Type="http://schemas.openxmlformats.org/officeDocument/2006/relationships/image" Id="rId94"/><Relationship Target="media/document_image_rId95.jpeg" Type="http://schemas.openxmlformats.org/officeDocument/2006/relationships/image" Id="rId95"/><Relationship Target="media/document_image_rId96.jpeg" Type="http://schemas.openxmlformats.org/officeDocument/2006/relationships/image" Id="rId96"/><Relationship Target="media/document_image_rId97.jpeg" Type="http://schemas.openxmlformats.org/officeDocument/2006/relationships/image" Id="rId97"/><Relationship Target="media/document_image_rId98.jpeg" Type="http://schemas.openxmlformats.org/officeDocument/2006/relationships/image" Id="rId98"/><Relationship Target="media/document_image_rId99.jpeg" Type="http://schemas.openxmlformats.org/officeDocument/2006/relationships/image" Id="rId99"/><Relationship Target="media/document_image_rId100.jpeg" Type="http://schemas.openxmlformats.org/officeDocument/2006/relationships/image" Id="rId100"/><Relationship Target="media/document_image_rId101.jpeg" Type="http://schemas.openxmlformats.org/officeDocument/2006/relationships/image" Id="rId101"/><Relationship Target="media/document_image_rId102.jpeg" Type="http://schemas.openxmlformats.org/officeDocument/2006/relationships/image" Id="rId102"/><Relationship Target="media/document_image_rId103.jpeg" Type="http://schemas.openxmlformats.org/officeDocument/2006/relationships/image" Id="rId103"/><Relationship Target="media/document_image_rId104.jpeg" Type="http://schemas.openxmlformats.org/officeDocument/2006/relationships/image" Id="rId104"/><Relationship Target="media/document_image_rId105.jpeg" Type="http://schemas.openxmlformats.org/officeDocument/2006/relationships/image" Id="rId105"/><Relationship Target="media/document_image_rId106.jpeg" Type="http://schemas.openxmlformats.org/officeDocument/2006/relationships/image" Id="rId106"/><Relationship Target="media/document_image_rId107.jpeg" Type="http://schemas.openxmlformats.org/officeDocument/2006/relationships/image" Id="rId107"/><Relationship Target="media/document_image_rId108.jpeg" Type="http://schemas.openxmlformats.org/officeDocument/2006/relationships/image" Id="rId108"/><Relationship Target="media/document_image_rId109.jpeg" Type="http://schemas.openxmlformats.org/officeDocument/2006/relationships/image" Id="rId109"/><Relationship Target="media/document_image_rId110.jpeg" Type="http://schemas.openxmlformats.org/officeDocument/2006/relationships/image" Id="rId110"/><Relationship Target="media/document_image_rId111.jpeg" Type="http://schemas.openxmlformats.org/officeDocument/2006/relationships/image" Id="rId111"/><Relationship Target="media/document_image_rId112.jpeg" Type="http://schemas.openxmlformats.org/officeDocument/2006/relationships/image" Id="rId112"/><Relationship Target="media/document_image_rId113.jpeg" Type="http://schemas.openxmlformats.org/officeDocument/2006/relationships/image" Id="rId113"/><Relationship Target="media/document_image_rId114.jpeg" Type="http://schemas.openxmlformats.org/officeDocument/2006/relationships/image" Id="rId114"/><Relationship Target="media/document_image_rId115.jpeg" Type="http://schemas.openxmlformats.org/officeDocument/2006/relationships/image" Id="rId115"/><Relationship Target="media/document_image_rId116.jpeg" Type="http://schemas.openxmlformats.org/officeDocument/2006/relationships/image" Id="rId116"/><Relationship Target="media/document_image_rId117.jpeg" Type="http://schemas.openxmlformats.org/officeDocument/2006/relationships/image" Id="rId117"/><Relationship Target="media/document_image_rId118.jpeg" Type="http://schemas.openxmlformats.org/officeDocument/2006/relationships/image" Id="rId118"/><Relationship Target="media/document_image_rId119.jpeg" Type="http://schemas.openxmlformats.org/officeDocument/2006/relationships/image" Id="rId119"/><Relationship Target="media/document_image_rId120.jpeg" Type="http://schemas.openxmlformats.org/officeDocument/2006/relationships/image" Id="rId120"/><Relationship Target="media/document_image_rId121.jpeg" Type="http://schemas.openxmlformats.org/officeDocument/2006/relationships/image" Id="rId121"/><Relationship Target="media/document_image_rId122.jpeg" Type="http://schemas.openxmlformats.org/officeDocument/2006/relationships/image" Id="rId122"/><Relationship Target="media/document_image_rId123.jpeg" Type="http://schemas.openxmlformats.org/officeDocument/2006/relationships/image" Id="rId123"/><Relationship Target="media/document_image_rId124.jpeg" Type="http://schemas.openxmlformats.org/officeDocument/2006/relationships/image" Id="rId124"/><Relationship Target="media/document_image_rId125.jpeg" Type="http://schemas.openxmlformats.org/officeDocument/2006/relationships/image" Id="rId125"/><Relationship Target="media/document_image_rId126.jpeg" Type="http://schemas.openxmlformats.org/officeDocument/2006/relationships/image" Id="rId126"/><Relationship Target="media/document_image_rId127.jpeg" Type="http://schemas.openxmlformats.org/officeDocument/2006/relationships/image" Id="rId127"/><Relationship Target="media/document_image_rId128.jpeg" Type="http://schemas.openxmlformats.org/officeDocument/2006/relationships/image" Id="rId128"/><Relationship Target="media/document_image_rId129.jpeg" Type="http://schemas.openxmlformats.org/officeDocument/2006/relationships/image" Id="rId129"/><Relationship Target="media/document_image_rId130.jpeg" Type="http://schemas.openxmlformats.org/officeDocument/2006/relationships/image" Id="rId130"/><Relationship Target="media/document_image_rId131.jpeg" Type="http://schemas.openxmlformats.org/officeDocument/2006/relationships/image" Id="rId131"/><Relationship Target="media/document_image_rId132.jpeg" Type="http://schemas.openxmlformats.org/officeDocument/2006/relationships/image" Id="rId132"/><Relationship Target="media/document_image_rId133.jpeg" Type="http://schemas.openxmlformats.org/officeDocument/2006/relationships/image" Id="rId133"/><Relationship Target="media/document_image_rId134.jpeg" Type="http://schemas.openxmlformats.org/officeDocument/2006/relationships/image" Id="rId134"/><Relationship Target="media/document_image_rId135.jpeg" Type="http://schemas.openxmlformats.org/officeDocument/2006/relationships/image" Id="rId135"/><Relationship Target="header.xml" Type="http://schemas.openxmlformats.org/officeDocument/2006/relationships/header" Id="rId13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