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7faf" w14:textId="e6c7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Требований к внутренней политике по оплате труда, начислению денежных вознаграждений, а также других видов материального поощрения руководящих работников банка, страховой (перестраховочной) организации, страхового брокера, филиала банка-нерезидента Республики Казахстан, филиала страховой (перестраховочной) организации-нерезидента Республики Казахстан, филиала страхового брокера-нерезидента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февраля 2012 года № 74. Зарегистрировано в Министерстве юстиции Республики Казахстан 9 апреля 2012 года № 7525.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Агентства РК по регулированию и развитию финансового рынка от 17.02.2021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31 августа 1995 года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18 декабря 2000 года "</w:t>
      </w:r>
      <w:r>
        <w:rPr>
          <w:rFonts w:ascii="Times New Roman"/>
          <w:b w:val="false"/>
          <w:i w:val="false"/>
          <w:color w:val="000000"/>
          <w:sz w:val="28"/>
        </w:rPr>
        <w:t>О страховой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  Для целей настоящего постановления используются следующие понятия:</w:t>
      </w:r>
    </w:p>
    <w:bookmarkEnd w:id="0"/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 управления – Совет директоров банка второго уровня, страховой (перестраховочной) организации, страхового брокера (за исключением страховых брокеров, созданных в организационно-правовой форме товариществ с ограниченной ответственностью), соответствующий орган управления банка-нерезидента Республики Казахстан, страховой (перестраховочной) организации-нерезидента Республики Казахстан, страхового брокера-нерезидента Республики Казахстан;</w:t>
      </w:r>
    </w:p>
    <w:bookmarkEnd w:id="1"/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фиксированное вознаграждение – фиксированный размер оплаты труда руководящих работников финансовой организации (постоянной заработной платы), за выполнение норм труда (трудовых обязанностей) с учетом квалификации работника, сложности, количества, качества и условий выполняемой работы;</w:t>
      </w:r>
    </w:p>
    <w:bookmarkEnd w:id="2"/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нефиксированное вознаграждение – другие формы денежных вознаграждений, доплат, надбавок, премий, бонусов и других видов материальных поощрений, включая акции финансовой организации, выплачиваемых финансовой организацией помимо фиксированного вознаграждения, в зависимости от результатов работы;</w:t>
      </w:r>
    </w:p>
    <w:bookmarkEnd w:id="3"/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финансовая организация – банки второго уровня, страховые (перестраховочные) организации, страховые брокеры, филиалы банков-нерезидентов Республики Казахстан, филиалы страховых (перестраховочных) организаций-нерезидентов Республики Казахстан, филиалы страховых брокеров-нерезидентов Республики Казахстан;</w:t>
      </w:r>
    </w:p>
    <w:bookmarkEnd w:id="4"/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уполномоченный орган по регулированию, контролю и надзору финансового рынка и финансовых организаций.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17.02.2021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Финансовая организация осуществляет разработку, внедрение и поддержание внутренней политики по оплате труда, начислению денежных вознаграждений, а также других видов материального поощрения руководящих работников финансовой организации (далее – внутренняя политика), соответствующей бизнес-плану, целям, стратегии, направлениям и масштабам деятельности, финансовым перспективам, созданию надлежащего и эффективного механизма корпоративного управления и организации управления рисками финансовой организации.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Внутренняя политика содержит: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цели, задачи внутренней политики, а также принципы начисления вознаграждения руководящим работникам финансовой организации;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структуру фиксированного и нефиксированного вознаграждения руководящих работников финансовой организации;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уровни и правила повышения размера вознаграждения руководящих работников;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систему оценки эффективности работы руководящих работников;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систему оплаты труда руководящих работников, осуществляющих координацию и (или) контроль за деятельностью структурных подразделений, занимающихся лицензируемым видом деятельности финансовой организации, в зависимости от достижения стратегии, бизнес-плана и других внутренних плановых документов в части доходов или выполнения определенных работ, при сохранении уровня рисков, капитала в пределах определенных финансовой организацией значений;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условия, при которых нефиксированное вознаграждение не выплачивается.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Внутренняя политика соответствует следующим требованиям: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предусматривает приостановление выплаты каждому руководящему работнику финансовой организации одной из следующих частей нефиксированного вознаграждения:</w:t>
      </w:r>
    </w:p>
    <w:bookmarkEnd w:id="15"/>
    <w:bookmarkStart w:name="z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нефиксированного вознаграждения, составляющей 50 (пятьдесят) процентов от нефиксированного вознаграждения; или</w:t>
      </w:r>
    </w:p>
    <w:bookmarkEnd w:id="16"/>
    <w:bookmarkStart w:name="z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нефиксированного вознаграждения, в совокупности превышающей в течение финансового года 7500-кратный размер месячного расчетного показателя, установленного законом о республиканском бюджете на соответствующий финансовый год.</w:t>
      </w:r>
    </w:p>
    <w:bookmarkEnd w:id="17"/>
    <w:bookmarkStart w:name="z1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Приостановленная часть нефиксированного вознаграждения разделяется на равные доли, каждая из которых не превышает одну треть от суммы приостановленной части нефиксированного вознаграждения и выплачивается по истечении каждых двенадцати месяцев в течение периода, составляющего не менее трех лет.</w:t>
      </w:r>
    </w:p>
    <w:bookmarkEnd w:id="18"/>
    <w:bookmarkStart w:name="z1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Приостановленная часть нефиксированного вознаграждения не выплачивается руководителю исполнительного органа, а также руководящим работникам, осуществляющим координацию и (или) контроль за деятельностью структурных подразделений, занимающихся лицензируемым видом деятельности финансовой организации, при наличии убытка финансовой организации по результатам финансового года, предшествующего выплате очередной приостановленной части нефиксированного вознаграждения.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приостановленной части нефиксированного вознаграждения не гарантируется финансовой организацией и не осуществляется в случае увольнения руководящего работника до окончания отчетного периода;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предусматривает, что выплата нефиксированного вознаграждения в виде акций финансовой организации осуществляется с обязательным условием владения данными акциями не менее 3 (трех) лет без обязательства обратного выкупа данных акций финансовой организацией (не распространяется на деятельность страховых брокеров, созданных в организационно-правовой форме товариществ с ограниченной ответственностью);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разрабатывается в соответствии со стратегическими целями и принципами корпоративного управления финансовой организации;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основывается на показателях эффективности работы руководящих работников финансовой организации, соответствующих интересам акционеров и нацеленных на достижение запланированных результатов и эффективной деятельности финансовой организации;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утверждается органом управления при согласии всех независимых директоров, являющихся членами органа управления (не распространяется на деятельность страховых брокеров, созданных в организационно-правовой форме товариществ с ограниченной ответственностью).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постановлениями Правления Национального Банка РК от 26.08.2019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30.03.2020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17.02.2021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Финансовым организациям привести свою деятельность в соответствие с требованиями настоящего постановления в срок до 1 января 2013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статистике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марта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Смаилов А.А.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2012 года № 74</w:t>
            </w:r>
          </w:p>
        </w:tc>
      </w:tr>
    </w:tbl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доходах, выплаченных руководящим работникам финансовой организации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исключено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