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49ca" w14:textId="4cd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дочерней организации, приобретающей сомнительные и безнадежные активы родительского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86. Зарегистрировано в Министерстве юстиции Республики Казахстан 10 апреля 2012 года № 7541. Утратило силу постановлением Правления Национального Банка Республики Казахстан от 23 апреля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23.04.2014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дочерней организации, приобретающей сомнительные и безнадежные активы родительского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86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деятельности дочерней организации, приобретающей сомнительные и</w:t>
      </w:r>
      <w:r>
        <w:br/>
      </w:r>
      <w:r>
        <w:rPr>
          <w:rFonts w:ascii="Times New Roman"/>
          <w:b/>
          <w:i w:val="false"/>
          <w:color w:val="000000"/>
        </w:rPr>
        <w:t>
безнадежные активы родительского банка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деятельности дочерней организации, приобретающей сомнительные и безнадежные активы родительского банка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 (далее – Закон) и устанавливают порядок деятельности дочерней организации, приобретающей сомнительные и безнадежные активы родительского банка, срок, в течение которого дочерняя организация управляет приобретенными сомнительными и безнадежными активами, а также требования к приобретаемым (приобретенным) ею сомнительным и безнадежным активам (далее – активы).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под сомнительными и безнадежными активами понимаются: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активы, размер резервов по которым сформирован на уровне не менее 5 (пяти) процентов от суммы непогашенного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недвижимое имущество и (или) право собственности на объекты незавершенного строительства, перешедшее в собственность родительского банка в результате взыскания на заложенное имущество по приобретенным сомнительным и безнадежным правам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акции и (или) доли участия в уставном капитале юридических лиц, в случаях принятия их в качестве залога (отступного или обеспечения) по приобретенным сомнительным и безнадежным правам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Правления Национального Банка РК от 25.02.2013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дочерней организации, приобретающей сомнительные и безнадежные активы родительского банка не связана с осуществлением иных функций и исполнением иных обязательств, кроме управления сомнительными и безнадежными активами, включающих их приобретение, реализацию (продажу), реструктуризацию и (или) секьюритизацию.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Дочерняя организация, приобретающая сомнительные и безнадежные активы родительского банка осуществляет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сомнительных и безнадежных прав требования родительского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недвижимого имущества и (или) прав собственности на объекты незавершенного строительства, перешедшее в собственность родительского банка в результате обращения взыскания на заложенное имущество по приобретенным сомнительным и безнадежным правам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акций и (или) долей участия в уставном капитале юридических лиц в случаях принятия их в качестве залога (отступного или обеспечения) по приобретенным сомнительным и безнадежным правам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сдача в аренду недвижимого имущества, перешедшего в ее собственность в результате обращения взыскания на имущество, выступавшее в качестве залога, иного обеспечения или полученное в виде отступного по приобретенным у родительского банка сомнительным и безнадежным правам требования, а также имущество,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или использовать иную форму возмездного временного пользования таким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собственного имущества, приобретенного (полученного) в результате осуществления мероприятий по улучшению качества сомнительных и безнадежных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 сомнительных и безнадежных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займа в рамках реализации мероприятий, указанных в плане мероприятий по улучшению качества сомнительных и безнадежных активов, (далее – план мероприятий),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сомнительных и безнадежных активов, а также собственного имущества в лизинг (в том числе - финансовый), аренду или иную форму возмездного временного пользования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операции по секьюритизации сомнительных и безнадежных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деятельности, направленной на строительство, завершение строительства и (или) введение в эксплуатацию объектов недвижимости по сомнительным и безнадежным активам в виде земельных участков и (или) объектов незавершенного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размещение временно свободных денег, полученных в результате погашения задолженности, в государственные ценные бумаги Республики Казахстан, а также во вклады (депозиты) в банках второго уровня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реализация в установленном банковским законодательством Республики Казахстан порядке заложенного имущества по безнадежным и сомнительным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приобретение услуг банков, других финансовых организаций, независимых оценочных компаний,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приобретение, управление и (или) реализация акций и (или) долей участия в уставном капитале юридических лиц, находящихся в залоге у родительского банка или дочерней организации, приобретающей сомнительные и безнадежные активы родительского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получение дивидендов по акциям и (или) долям участия в уставном капитале юридических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и реализация товаров, работ и услуг (включая лицензионные виды деятельности), связанных с имуществом и (или) имущественным комплексом, приобретенных дочерней организации, приобретающей сомнительные и безнадежные активы родительского банка в качестве сомнительных и безнадежных активов, указанных в Правилах и предусмотренных планом мероприятий по улучшению качества сомнительных и безнадежных активов, представленным родительским банком в Комитет по контролю и надзору финансового рынка и финансовых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Дочерняя организация, приобретающая сомнительные и безнадежные активы родительского банка осуществляет приобретение (принятие) активов от родительского банка при наличии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виды сомнительных и безнадежных активов со следующим разделением по видам активов и (или)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завершенная коммерческая и жилая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строящаяся коммерческая и жилая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требования к заемщикам юридическим и физическим лицам (при этом корпоративные заемщики разделяются по видам (отраслям) экономики), а также сомнительные и безнадежные активы, принятые в качестве залога и перешедшие в собственность дочерней организации, приобретающей сомнительные и безнадежные активы родительского банка и в собственность родительского банка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по оценочной стоимости сомнительных и безнадежных активов,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этапы действий дочерней организации, приобретающей сомнительные и безнадежные активы родительского банка в отношении каждого вида сомнительных и безнадежных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сроки управления каждым видом активов, установленные родительским банком, с учетом требований статей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мер, направленных на улучшение качества актива, в том числе, реструктуризация, дополнительное финансирование и капитализация, повышение стоимости актива в рамках проектного финансирования и (или)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источники получения доходов дочерней организации, приобретающей сомнительные и безнадежные активы родительского банка от владения активами: реализация, в том числе активов, принятых в качестве залога и перешедших в собственность дочерней организации, приобретающей сомнительные и безнадежные активы родительского банка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секьюритизация, сдача в аренду или иная форма возмездного временного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действий дочерней организации, приобретающей сомнительные и безнадежные активы родительского банка, проводимых в рамках досудебного разрешения споров, искового производства и возможных правовых и иных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прогноз расходов и доходов дочерней организации, приобретающей сомнительные и безнадежные активы родительского банка, а также движения денежных средств в период деятельности дочерней организации, приобретающей сомнительные и безнадежные активы родительского банка, предназначенных для погашения (обслуживания) обязательств перед родительским банком по приобретенным (переданным)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размер административных расходов, в том числе по вознаграждению руководящих работников родительского банка, вовлеченных в управление и хозяйственную деятельность дочерней организации, приобретающей сомнительные и безнадежные активы родительского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требования к составлению отчета по деятельности дочерней организации, приобретающей сомнительные и безнадежные активы родительского банка на основе проведения мониторинга исполнения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информацию об ответственных за мониторинг и исполнение плана мероприятий руководящих работниках родительского банка и дочерней организации, приобретающей сомнительные и безнадежные активы родительского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подлежит одобрению советом директоров родительского банка. Если совет директоров не одобрил план мероприятий, передача активов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Родительский банк осуществляет контроль за деятельностью дочерней организации, приобретающей сомнительные и безнадежные активы родительского банка, в том числе ежегодную проверку исполнения плана мероприятий и бизнес-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Родительский банк представляет в Комитет по контролю и надзору финансового рынка и финансовых организаций Национального Банка Республики Казахстан ежеквартально информацию об исполнении плана мероприятий, включающую, в том числе сведения по фактическим доходам и расходам, а также по движению денежных средств по сомнительным и безнадежным активам,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в срок не позднее тридцать первого марта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план мероприятий родительский банк представляет обновленный план мероприятий в течение десяти календарных дней со дня его одобрения советом директоров родительского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приобретенным (приобретаемым) сомнительным и безнадежным активам: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объектами являются сомнительные и безнадежные активы, определенные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имеется бизнес-план, предусматривающий улучшение актива, в том числе путем завершения строительства либо проведения работ и (или) мероприятий, направленных на увеличение стоимости актива, а также оздоровление должника, включающее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иных кредиторов по списанию части задолженности, изменение графика и периодичности погашения платежа, увеличение сроков финансирования, увеличение льготного периода по основному долгу, дополнительное финансирование проекта в целях завершения инвестиционной фазы, а также другие способы рефинансирования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собственников должника в части увеличения уставного капитала (долей участия в капитале) общества, нераспределение чистой прибыли должника между собственниками должника до полного погашения займа перед кредиторами, оптимизация бизнес-процессов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стратегического инвестора в части конвертации части долга должника в капитал, предоставления оборотного капитала и (или) минимального инвестиционного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объектам строительства имеется прогноз расходов по строительству и анализ стоимости объектов недвижимости по окончании строительства, осуществленный оценщиком, занимающимся оценочной деятельностью на основании лицензии,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переданным правам требования выполняются одновременно не менее чем два из нижеперечисленных условий снижения кредитного риска (в случае необходимости и указания таких мероприятий в бизнес-плане):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пролонгация общего срока кредита, выданного должнику;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понижение ставки вознаграждения, в том числе в отношении ранее начисленного или капитализированного, но не выплаченного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списания родительским банком начисленной неустойки (штрафа, пени).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Дочерняя организация, приобретающая сомнительные и безнадежные активы родительского банка по уступленным родительским банком правам требования по договорам банковского займа признается кредитором (заимодателем) по банковской заемной операции и имеет все права и обязанности родительского банка, установленные договором банковского займа, права требования по которым уступлены родительским банком в пользу дочерней организации, приобретающей сомнительные и безнадежные активы родительского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Дочерняя организация, приобретающая сомнительные и безнадежные активы родительского банка реализует принятые (приобретенные) активы родительского банка до окончания срока управления данными активами. В случае невыполнения данного требования активы подлежат обратной передаче родительскому банку согласно внутренним документам родительского банка.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