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b5bab" w14:textId="b9b5b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признания организациями, осуществляющими брокерскую и (или) дилерскую деятельность на рынке ценных бумаг, индивидуальных и институциональных инвесторов квалифицированными инвесторами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февраля 2012 года № 78. Зарегистрировано в Министерстве юстиции Республики Казахстан 12 апреля 2012 года № 7557. Утратило силу постановлением Правления Агентства Республики Казахстан по регулированию и развитию финансового рынка от 20 октября 2022 года № 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Агентства РК по регулированию и развитию финансового рынка от 20.10.2022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постановления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 июля 2003 года "О рынке ценных бумаг" и от 19 марта 2010 года "О государственной статистике"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Агентства РК по регулированию и развитию финансового рынка от 20.01.2021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>признания организациями, осуществляющими брокерскую и (или) дилерскую деятельность на рынке ценных бумаг, индивидуальных и институциональных инвесторов квалифицированными инвесторами.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Организациям, осуществляющим брокерскую и (или) дилерскую деятельность на рынке ценных бумаг, и (или) деятельность по управлению инвестиционным портфелем в течение трех месяцев с даты введения в действие настоящего постановления привести свою деятельность и внутренние документы в соответствие с требованиями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2012 года № 78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признания организациями, осуществляющими брокерскую и (или) дилерскую деятельность на рынке ценных бумаг, индивидуальных и институциональных инвесторов квалифицированными инвесторами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Правления Национального Банка РК от 27.08.2018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признания организациями, осуществляющими брокерскую и (или) дилерскую деятельность на рынке ценных бумаг, индивидуальных и институциональных инвесторов квалифицированными инвесторами (далее - Правила) разработаны в соответствии с законами Республики Казахстан от 2 июля 2003 года </w:t>
      </w:r>
      <w:r>
        <w:rPr>
          <w:rFonts w:ascii="Times New Roman"/>
          <w:b w:val="false"/>
          <w:i w:val="false"/>
          <w:color w:val="000000"/>
          <w:sz w:val="28"/>
        </w:rPr>
        <w:t>"О рынке ценных бумаг"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19 марта 2010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статистике"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определяют порядок и условия признания организациями, осуществляющими брокерскую и (или) дилерскую деятельность на рынке ценных бумаг, индивидуальных и институциональных инвесторов квалифицированными инвесторами.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Агентства РК по регулированию и развитию финансового рынка от 20.01.2021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применения Правил используются следующие понятия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лицо, осуществляющее признание квалифицированным инвестором - организация, осуществляющая брокерскую и (или) дилерскую деятельность на основании соответствующей лицензии уполномоченного органа по регулированию, контролю и надзору финансового рынка и финансовых организаций;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реестр - совокупность сведений о юридических и (или) физических лицах, признанных квалифицированными инвесторами;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- уполномоченный орган по регулированию, контролю и надзору финансового рынка и финансовых организаций.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Правления Национального Банка РК от 28.10.2016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27.08.2018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Физическое или юридическое лицо (далее - лицо) признается квалифицированным инвестором, при условии его соответствия требованиям, предъявляемым Правилами.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Лицо, имеющее намерение быть признанным квалифицированным инвестором, предоставляет лицу, осуществляющему признание квалифицированным инвестором, следующие документы: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заявление, которое содержит: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реквизиты документа, удостоверяющего личность;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и место жительства;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и сокращенное наименование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государственной регистрации (перерегистрации) в качестве юридического лица;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физического лица: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наличие высшего экономического, математического или юридического образования;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наличие стажа работы в финансовой организации не менее трех лет;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юридического лица - документы, подтверждающие наличие в штате не менее двух сотрудников, имеющих высшее экономическое, математическое или юридическое образование, а также стаж работы в финансовой организации не менее трех лет;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о том, что количество совершенных сделок с ценными бумагами и (или) иными финансовыми инструментами в течение одного календарного года, предшествующего дате подачи заявления о признании квалифицированным инвестором, составляло не менее пятидесяти сделок на организованном рынке ценных бумаг;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документы с указанием перечня видов услуг и перечень видов ценных бумаг и (или) иных финансовых инструментов, в отношении которых лицо намеревается быть признанным квалифицированным инвестором;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документы, указывающие на то, что заявитель осведомлен об ограничениях,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рынке ценных бумаг, в отношении ценных бумаг и (или) иных финансовых инструментов, предназначенных для квалифицированных инвесторов, а также сделок с такими ценными бумагами и (или) иными финансовыми инструментами;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договор по оказанию услуг в части осуществления инвестиций в финансовые инструменты, разрешенные к приобретению только за счет средств квалифицированных инвесторов, заключенный на условиях,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Лицо, осуществляющее признание квалифицированным инвестором, в срок не более тридцати календарных дней осуществляет проверку представленных заявителем документов на предмет соблюдения установленных требований, соответствие которым необходимо для признания лица квалифицированным инвестором.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Лицо, осуществляющее признание квалифицированным инвестором, отказывает в признании лица квалифицированным инвестором в случае его несоответствия требованиям, предъявляемым Правилами,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 В случае отказа в признании лица квалифицированным инвестором лицо, осуществляющее признание квалифицированным инвестором, письменно уведомляет заявителя об основаниях отказа в срок не более трех календарных дней.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о признании лица квалифицированным инвестором содержит указание в отношении каких видов ценных бумаг и иных финансовых инструментов, и (или) каких видов услуг данное лицо признано квалифицированным инвестором.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Лицо, осуществляющее признание квалифицированным инвестором, уведомляет лицо о принятом решении в срок не более трех календарных дней.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Лицо считается квалифицированным инвестором с даты внесения записи о его включении в реестр лицом, осуществляющим признание квалифицированным инвестором.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Лицо, осуществляющее признание квалифицированным инвестором, требует от юридического лица, признанного квалифицированным инвестором, подтверждения соблюдения требований, соответствие которым необходимо для признания лица квалифицированным инвестором, и осуществляет проверку соблюдения указанных требований. Проверка осуществляется один раз в квартал.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Лицо, признанное квалифицированным инвестором, обращается к лицу, признавшему его квалифицированным инвестором, с заявлением об отказе от статуса квалифицированного инвестора в целом или в  отношении определенных видов ценных бумаг и иных финансовых инструментов, и (или) услуг, в отношении которых он был признан квалифицированным инвестором (далее - заявление об отказе). Заявление об отказе удовлетворяется лицом, признавшим квалифицированным инвестором в срок не более тридцати календарных дней со дня подачи заявления об отказе.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Соответствующие изменения в реестр вносятся не позднее следующего рабочего дня с даты получения заявления об отказе, а если сделки, совершенные за счет квалифицированного инвестора, подавшего заявление об отказе, не исполнены до даты получения указанного заявления, - не позднее следующего рабочего дня с даты исполнения последней совершенной сделки.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Ведение реестра лицом, осуществляющим признание квалифицированным инвестором, осуществляется в электронном виде в программном обеспечении, соответствующем Требованиям к программно-техническим средствам и иному оборудованию, необходимым для осуществления деятельности на рынке ценных бумаг,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апреля 2012 года № 165, зарегистрированным в Реестре государственной регистрации нормативных правовых актов под № 7734.</w:t>
      </w:r>
    </w:p>
    <w:bookmarkEnd w:id="37"/>
    <w:bookmarkStart w:name="z10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лица в реестр осуществляется не позднее следующего рабочего дня со дня принятия решения о признании лица квалифицированным инвестором.</w:t>
      </w:r>
    </w:p>
    <w:bookmarkEnd w:id="38"/>
    <w:bookmarkStart w:name="z10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реестре содержится следующая информация о квалифицированном инвесторе:</w:t>
      </w:r>
    </w:p>
    <w:bookmarkEnd w:id="39"/>
    <w:bookmarkStart w:name="z10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внесения записи о лице в реестр;</w:t>
      </w:r>
    </w:p>
    <w:bookmarkEnd w:id="40"/>
    <w:bookmarkStart w:name="z10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услуг и (или) виды ценных бумаг и (или) иных финансовых инструментов, в отношении которых данное лицо признано квалифицированным инвестором;</w:t>
      </w:r>
    </w:p>
    <w:bookmarkEnd w:id="41"/>
    <w:bookmarkStart w:name="z10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исключения лица из реестра;</w:t>
      </w:r>
    </w:p>
    <w:bookmarkEnd w:id="42"/>
    <w:bookmarkStart w:name="z10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исключения лица из реестра;</w:t>
      </w:r>
    </w:p>
    <w:bookmarkEnd w:id="43"/>
    <w:bookmarkStart w:name="z11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лица:</w:t>
      </w:r>
    </w:p>
    <w:bookmarkEnd w:id="44"/>
    <w:bookmarkStart w:name="z11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наличии);</w:t>
      </w:r>
    </w:p>
    <w:bookmarkEnd w:id="45"/>
    <w:bookmarkStart w:name="z11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реквизиты документа, удостоверяющего личность;</w:t>
      </w:r>
    </w:p>
    <w:bookmarkEnd w:id="46"/>
    <w:bookmarkStart w:name="z11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и место жительства;</w:t>
      </w:r>
    </w:p>
    <w:bookmarkEnd w:id="47"/>
    <w:bookmarkStart w:name="z11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лица:</w:t>
      </w:r>
    </w:p>
    <w:bookmarkEnd w:id="48"/>
    <w:bookmarkStart w:name="z11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и сокращенное наименование;</w:t>
      </w:r>
    </w:p>
    <w:bookmarkEnd w:id="49"/>
    <w:bookmarkStart w:name="z11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государственной регистрации (перерегистрации) в качестве юридического лица;</w:t>
      </w:r>
    </w:p>
    <w:bookmarkEnd w:id="50"/>
    <w:bookmarkStart w:name="z11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нахождения.</w:t>
      </w:r>
    </w:p>
    <w:bookmarkEnd w:id="51"/>
    <w:bookmarkStart w:name="z11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в реестр осуществляется по заявлению квалифицированного инвестора, в том числе по заявлению об отказе от статуса квалифицированного инвестора.</w:t>
      </w:r>
    </w:p>
    <w:bookmarkEnd w:id="52"/>
    <w:bookmarkStart w:name="z11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изменений, связанных с исключением юридического лица из реестра, также осуществляется, если юридическое лицо не подтвердило соблюдение установленных требований.</w:t>
      </w:r>
    </w:p>
    <w:bookmarkEnd w:id="53"/>
    <w:bookmarkStart w:name="z12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запросу квалифицированного инвестора лицо, осуществляющее признание квалифицированным инвестором, предоставляет квалифицированному инвестору выписку из реестра, содержащую информацию о данном лице.</w:t>
      </w:r>
    </w:p>
    <w:bookmarkEnd w:id="54"/>
    <w:bookmarkStart w:name="z12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Лицо, осуществляющее признание квалифицированным инвестором, ежеквартально в срок не позднее последнего числа месяца, следующего за отчетным кварталом, предоставляет в уполномоченный орган сведения о квалифицированных инвесторах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осуществляющее признание квалифицированным инвестором, предоставляет по требованию уполномоченного органа реестр в электронной форме и (или) на бумажном носителе в сроки, определенные в запросе.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постановления Правления Национального Банка РК от 28.10.2016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с изменением, внесенным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Договор,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Правил, подлежит заключению с профессиональным участником рынка ценных бумаг, который совершал сделки с производными финансовыми инструментами за счет собственных средств в течение одного календарного года, предшествующего дате подачи заявления о признании квалифицированным инвестором.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признания организациями,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осуществляющими брокерскую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(или) дилерскую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рынке ценных бумаг,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 и институциональных инвесторов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инвесторами</w:t>
            </w:r>
          </w:p>
        </w:tc>
      </w:tr>
    </w:tbl>
    <w:bookmarkStart w:name="z25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Форма, предназначенная для сбора административных данных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Правления Агентства РК по регулированию и развитию финансового рынка от 20.01.2021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 контролю и надзору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http://finreg.kz</w:t>
      </w:r>
    </w:p>
    <w:bookmarkStart w:name="z25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квалифицированных инвесторах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F1-QI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"_____" 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лицо, осуществляющее признание квалифицированным инвестором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ежеквартально, в срок не позднее последнего числа месяца, следующего за отчетным кварталом.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осуществляющего признание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квалифицированным инвестором)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состоянию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_____________ 20 __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Сведения о лице, осуществляющем признание квалифицированным инвестором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лицензий на осуществление брокерской и (или) дилерской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лицензии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Дата, на которую представляются сведения о реестре квалифицированных инвесторов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на которую представляются сведения о реестре квалифицированных инвесторов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физических лиц, включенных в реестр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физических лиц, исключенных из реестра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физических лиц, состоящих в реестре, из них нерезидентов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юридических лиц, включенных в реестр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юридических лиц, исключенных из реестра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юридических лиц, состоящих в реестре, из них нерезидентов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Сведения о видах услуг, в отношении которых физические и юридические лица были признаны квалифицированными инвесторами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Вид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Количество физических лиц, признанных квалифицированными инвесторами в отношении данного вида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 Количество юридических лиц, признанных квалифицированными инвесторами в отношении данного вида 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Сведения о видах ценных бумаг и (или) иных финансовых инструментах, в отношении которых физические и юридические лица были признаны квалифицированными инвесторами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Вид ценных бумаг и (или) иных финансовых инструментов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 Количество физических лиц, признанных квалифицированными инвесторами в отношении данного вида ценных бумаг и (или) иных финансовых инструментов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 Количество юридических лиц, признанных квалифицированными инвесторами в отношении данного вида ценных бумаг и (или) иных финансовых инструментов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Сведения об объемах сделок с финансовыми инструментами, совершенными за счет средств квалифицированных инвесторов, за отчетный период (в тысячах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сделок, совершенных за счет физических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сделок, совершенных за счет юридических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организации ____________ Адрес организации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Телефон _________________________ Адрес электронной почты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 ____________________________________________ _________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подпись,      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Пояснение по заполнению формы, предназначенной для сбора административных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данных, приведено в приложении к настоящей форме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квалифицированных инвесторах</w:t>
            </w:r>
          </w:p>
        </w:tc>
      </w:tr>
    </w:tbl>
    <w:bookmarkStart w:name="z26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59"/>
    <w:bookmarkStart w:name="z26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квалифицированных инвесторах" (индекс F1-QI, периодичность ежеквартально)</w:t>
      </w:r>
    </w:p>
    <w:bookmarkEnd w:id="60"/>
    <w:bookmarkStart w:name="z26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1"/>
    <w:bookmarkStart w:name="z2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данных, (далее - Пояснение) определяет единые требования по заполнению формы, предназначенной для сбора административных данных "Сведения о квалифицированных инвесторах" (далее - Форма).</w:t>
      </w:r>
    </w:p>
    <w:bookmarkEnd w:id="62"/>
    <w:bookmarkStart w:name="z2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от 2 июля 2003 года "О рынке ценных бумаг"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63"/>
    <w:bookmarkStart w:name="z2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Термины и определения, используемые в Форме, применяются в значениях, предусмотренных законодательством Республики Казахстан о рынке ценных бумаг.</w:t>
      </w:r>
    </w:p>
    <w:bookmarkEnd w:id="64"/>
    <w:bookmarkStart w:name="z2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лицом, осуществляющим признание квалифицированных инвесторов, ежеквартально по состоянию на конец отчетного периода. Данные в Форме заполняются в тысячах тенге. Сумма менее 500 (пятисот) тенге округляется до 0 (нуля), а сумма, равная 500 (пятистам) тенге и выше, округляется до 1000 (одной тысячи) тенге.</w:t>
      </w:r>
    </w:p>
    <w:bookmarkEnd w:id="65"/>
    <w:bookmarkStart w:name="z2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руководитель, главный бухгалтер или лица, уполномоченные на подписание отчета, и исполнитель.</w:t>
      </w:r>
    </w:p>
    <w:bookmarkEnd w:id="66"/>
    <w:bookmarkStart w:name="z26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67"/>
    <w:bookmarkStart w:name="z2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строках 1.1, 1.2, 1.3, 1.4, 1.5 и 1.6 указываются данные на основании сведений, идентифицирующих лицо, осуществляющее признание квалифицированным инвестором.</w:t>
      </w:r>
    </w:p>
    <w:bookmarkEnd w:id="68"/>
    <w:bookmarkStart w:name="z2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строках 2.1, 2.2, 2.3, 2.4, 2.5, 2.6 и 2.7 указываются данные на основании информации из реестра квалифицированных инвесторов.</w:t>
      </w:r>
    </w:p>
    <w:bookmarkEnd w:id="69"/>
    <w:bookmarkStart w:name="z2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строках 3.1, 3.2 и 3.3 указываются данные на основании информации из реестра квалифицированных инвесторов.</w:t>
      </w:r>
    </w:p>
    <w:bookmarkEnd w:id="70"/>
    <w:bookmarkStart w:name="z2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строках 4.1, 4.2 и 4.3 указываются данные на основании информации о наличии и владельцах эмиссионных ценных бумаг, системе учета номинального держания.</w:t>
      </w:r>
    </w:p>
    <w:bookmarkEnd w:id="71"/>
    <w:bookmarkStart w:name="z2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заполнении строк 5.1 и 5.2 указываются данные за отчетный год, включая последний день отчетного периода.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