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05c7" w14:textId="69e0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70. Зарегистрировано в Министерстве юстиции Республики Казахстан 12 апреля 2012 года № 7560. Утратило силу постановлением Правления Национального Банка Республики Казахстан от 8 апреля 2019 года № 57.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08.04.2019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итогах их размещения.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первого его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70</w:t>
            </w:r>
          </w:p>
        </w:tc>
      </w:tr>
    </w:tbl>
    <w:bookmarkStart w:name="z14" w:id="4"/>
    <w:p>
      <w:pPr>
        <w:spacing w:after="0"/>
        <w:ind w:left="0"/>
        <w:jc w:val="left"/>
      </w:pPr>
      <w:r>
        <w:rPr>
          <w:rFonts w:ascii="Times New Roman"/>
          <w:b/>
          <w:i w:val="false"/>
          <w:color w:val="000000"/>
        </w:rPr>
        <w:t xml:space="preserve"> Правила</w:t>
      </w:r>
      <w:r>
        <w:br/>
      </w:r>
      <w:r>
        <w:rPr>
          <w:rFonts w:ascii="Times New Roman"/>
          <w:b/>
          <w:i w:val="false"/>
          <w:color w:val="000000"/>
        </w:rPr>
        <w:t>выдачи разрешения на выпуск и (или) размещение</w:t>
      </w:r>
      <w:r>
        <w:br/>
      </w:r>
      <w:r>
        <w:rPr>
          <w:rFonts w:ascii="Times New Roman"/>
          <w:b/>
          <w:i w:val="false"/>
          <w:color w:val="000000"/>
        </w:rPr>
        <w:t>эмиссионных ценных бумаг организации-резидента Республики</w:t>
      </w:r>
      <w:r>
        <w:br/>
      </w:r>
      <w:r>
        <w:rPr>
          <w:rFonts w:ascii="Times New Roman"/>
          <w:b/>
          <w:i w:val="false"/>
          <w:color w:val="000000"/>
        </w:rPr>
        <w:t>Казахстан на территории иностранного государства, представления</w:t>
      </w:r>
      <w:r>
        <w:br/>
      </w:r>
      <w:r>
        <w:rPr>
          <w:rFonts w:ascii="Times New Roman"/>
          <w:b/>
          <w:i w:val="false"/>
          <w:color w:val="000000"/>
        </w:rPr>
        <w:t>уведомления о выпуске депозитарных расписок или иных ценных</w:t>
      </w:r>
      <w:r>
        <w:br/>
      </w:r>
      <w:r>
        <w:rPr>
          <w:rFonts w:ascii="Times New Roman"/>
          <w:b/>
          <w:i w:val="false"/>
          <w:color w:val="000000"/>
        </w:rPr>
        <w:t>бумаг, базовым активом которых являются эмиссионные ценные</w:t>
      </w:r>
      <w:r>
        <w:br/>
      </w:r>
      <w:r>
        <w:rPr>
          <w:rFonts w:ascii="Times New Roman"/>
          <w:b/>
          <w:i w:val="false"/>
          <w:color w:val="000000"/>
        </w:rPr>
        <w:t>бумаги организаций-резидентов Республики Казахстан, а также</w:t>
      </w:r>
      <w:r>
        <w:br/>
      </w:r>
      <w:r>
        <w:rPr>
          <w:rFonts w:ascii="Times New Roman"/>
          <w:b/>
          <w:i w:val="false"/>
          <w:color w:val="000000"/>
        </w:rPr>
        <w:t>отчета об их размещении</w:t>
      </w:r>
    </w:p>
    <w:bookmarkEnd w:id="4"/>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5" w:id="5"/>
    <w:p>
      <w:pPr>
        <w:spacing w:after="0"/>
        <w:ind w:left="0"/>
        <w:jc w:val="both"/>
      </w:pPr>
      <w:r>
        <w:rPr>
          <w:rFonts w:ascii="Times New Roman"/>
          <w:b w:val="false"/>
          <w:i w:val="false"/>
          <w:color w:val="000000"/>
          <w:sz w:val="28"/>
        </w:rPr>
        <w:t xml:space="preserve">
      Настоящие Правила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представления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отчета об их размещении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и устанавливают условия и порядок выдачи уполномоченным органом по регулированию, контролю и надзору финансового рынка и финансовых организаций разрешения на выпуск и (или) размещение эмиссионных ценных бумаг организации-резидента Республики Казахстан на территории иностранного государства, а также порядок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их размещении.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6" w:id="6"/>
    <w:p>
      <w:pPr>
        <w:spacing w:after="0"/>
        <w:ind w:left="0"/>
        <w:jc w:val="left"/>
      </w:pPr>
      <w:r>
        <w:rPr>
          <w:rFonts w:ascii="Times New Roman"/>
          <w:b/>
          <w:i w:val="false"/>
          <w:color w:val="000000"/>
        </w:rPr>
        <w:t xml:space="preserve"> 1. Порядок и условия выдачи разрешения на выпуск и (или)</w:t>
      </w:r>
      <w:r>
        <w:br/>
      </w:r>
      <w:r>
        <w:rPr>
          <w:rFonts w:ascii="Times New Roman"/>
          <w:b/>
          <w:i w:val="false"/>
          <w:color w:val="000000"/>
        </w:rPr>
        <w:t>размещение эмиссионных ценных бумаг организации-резидента</w:t>
      </w:r>
      <w:r>
        <w:br/>
      </w:r>
      <w:r>
        <w:rPr>
          <w:rFonts w:ascii="Times New Roman"/>
          <w:b/>
          <w:i w:val="false"/>
          <w:color w:val="000000"/>
        </w:rPr>
        <w:t>Республики Казахстан на территории иностранного государства</w:t>
      </w:r>
    </w:p>
    <w:bookmarkEnd w:id="6"/>
    <w:bookmarkStart w:name="z17" w:id="7"/>
    <w:p>
      <w:pPr>
        <w:spacing w:after="0"/>
        <w:ind w:left="0"/>
        <w:jc w:val="both"/>
      </w:pPr>
      <w:r>
        <w:rPr>
          <w:rFonts w:ascii="Times New Roman"/>
          <w:b w:val="false"/>
          <w:i w:val="false"/>
          <w:color w:val="000000"/>
          <w:sz w:val="28"/>
        </w:rPr>
        <w:t>
      1. Организация-резидент Республики Казахстан осуществляет выпуск и (или) размещение эмиссионных ценных бумаг на территории иностранного государства при наличии соответствующего разрешения Национального Банка Республики Казахстан (далее - уполномоченный орган) при соблюдении требований, установленных пунктом 1 статьи 22-1 Закона, а также Правил.</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2. Организация–резидент Республики Казахстан осуществляет выпуск и (или) размещение долговых эмиссионных ценных бумаг, а также долговых эмиссионных производных ценных бумаг, выпускаемых по инициативе или при участии организации-резидента Республики Казахстан и базовым активом которых являются долговые эмиссионные ценные бумаги организации-резидента Республики Казахстан, на территории иностранного государства при условии соблюдения требований </w:t>
      </w:r>
      <w:r>
        <w:rPr>
          <w:rFonts w:ascii="Times New Roman"/>
          <w:b w:val="false"/>
          <w:i w:val="false"/>
          <w:color w:val="000000"/>
          <w:sz w:val="28"/>
        </w:rPr>
        <w:t>пункта 1</w:t>
      </w:r>
      <w:r>
        <w:rPr>
          <w:rFonts w:ascii="Times New Roman"/>
          <w:b w:val="false"/>
          <w:i w:val="false"/>
          <w:color w:val="000000"/>
          <w:sz w:val="28"/>
        </w:rPr>
        <w:t xml:space="preserve"> Правил, а также при соблюдении всех следующих условий:</w:t>
      </w:r>
    </w:p>
    <w:bookmarkEnd w:id="8"/>
    <w:bookmarkStart w:name="z19" w:id="9"/>
    <w:p>
      <w:pPr>
        <w:spacing w:after="0"/>
        <w:ind w:left="0"/>
        <w:jc w:val="both"/>
      </w:pPr>
      <w:r>
        <w:rPr>
          <w:rFonts w:ascii="Times New Roman"/>
          <w:b w:val="false"/>
          <w:i w:val="false"/>
          <w:color w:val="000000"/>
          <w:sz w:val="28"/>
        </w:rPr>
        <w:t>
      отсутствие случаев несвоевременного исполнения или неисполнения условий выпуска эмиссионных ценных бумаг (за исключением акций), находящихся в обращении (в том числе обязательств по выплате вознаграждения или погашению эмиссионных ценных бумаг);</w:t>
      </w:r>
    </w:p>
    <w:bookmarkEnd w:id="9"/>
    <w:bookmarkStart w:name="z20" w:id="10"/>
    <w:p>
      <w:pPr>
        <w:spacing w:after="0"/>
        <w:ind w:left="0"/>
        <w:jc w:val="both"/>
      </w:pPr>
      <w:r>
        <w:rPr>
          <w:rFonts w:ascii="Times New Roman"/>
          <w:b w:val="false"/>
          <w:i w:val="false"/>
          <w:color w:val="000000"/>
          <w:sz w:val="28"/>
        </w:rPr>
        <w:t>
      отсутствие случаев делистинга эмиссионных ценных бумаг (за исключением акций), находящихся в обращении;</w:t>
      </w:r>
    </w:p>
    <w:bookmarkEnd w:id="10"/>
    <w:bookmarkStart w:name="z21" w:id="11"/>
    <w:p>
      <w:pPr>
        <w:spacing w:after="0"/>
        <w:ind w:left="0"/>
        <w:jc w:val="both"/>
      </w:pPr>
      <w:r>
        <w:rPr>
          <w:rFonts w:ascii="Times New Roman"/>
          <w:b w:val="false"/>
          <w:i w:val="false"/>
          <w:color w:val="000000"/>
          <w:sz w:val="28"/>
        </w:rPr>
        <w:t>
      по итогам последнего квартала, предшествующего представлению в уполномоченный орган документов для получения разрешения на выпуск и (или) размещение долговых эмиссионных ценных бумаг, величина левереджа организации-резидента Республики Казахстан не превышает двух (за исключением банков и организаций, осуществляющих отдельные виды банковских операций);</w:t>
      </w:r>
    </w:p>
    <w:bookmarkEnd w:id="11"/>
    <w:bookmarkStart w:name="z22" w:id="12"/>
    <w:p>
      <w:pPr>
        <w:spacing w:after="0"/>
        <w:ind w:left="0"/>
        <w:jc w:val="both"/>
      </w:pPr>
      <w:r>
        <w:rPr>
          <w:rFonts w:ascii="Times New Roman"/>
          <w:b w:val="false"/>
          <w:i w:val="false"/>
          <w:color w:val="000000"/>
          <w:sz w:val="28"/>
        </w:rPr>
        <w:t>
      организация-резидент Республики Казахстан, выпуск облигаций которой зарегистрирован уполномоченным органом, осуществляет размещение данных облигаций на территории иностранного государства при условии включения данных облигаций в сектор "долговые ценные бумаги" официального списка фондовой биржи, осуществляющей деятельность на территории Республики Казахстан;</w:t>
      </w:r>
    </w:p>
    <w:bookmarkEnd w:id="12"/>
    <w:p>
      <w:pPr>
        <w:spacing w:after="0"/>
        <w:ind w:left="0"/>
        <w:jc w:val="both"/>
      </w:pPr>
      <w:r>
        <w:rPr>
          <w:rFonts w:ascii="Times New Roman"/>
          <w:b w:val="false"/>
          <w:i w:val="false"/>
          <w:color w:val="000000"/>
          <w:sz w:val="28"/>
        </w:rPr>
        <w:t>
      организация-резидент Республики Казахстан, выпуск облигаций которой зарегистрирован в соответствии с законодательством иностранного государства, осуществляет размещение данных облигаций на территории иностранного государства при условии получения согласия на включение данных облигаций в сектор "долговые ценные бумаги" официального списка фондовой биржи, осуществляющей деятельность на территории Республики Казахстан.</w:t>
      </w:r>
    </w:p>
    <w:bookmarkStart w:name="z24" w:id="13"/>
    <w:p>
      <w:pPr>
        <w:spacing w:after="0"/>
        <w:ind w:left="0"/>
        <w:jc w:val="both"/>
      </w:pPr>
      <w:r>
        <w:rPr>
          <w:rFonts w:ascii="Times New Roman"/>
          <w:b w:val="false"/>
          <w:i w:val="false"/>
          <w:color w:val="000000"/>
          <w:sz w:val="28"/>
        </w:rPr>
        <w:t>
      В случае выпуска и (или) размещения на территории иностранного государства ценных бумаг, выпущенных юридическим лицом, созданным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требования к величине левереджа, установленные настоящим пунктом, устанавливаются к организации–резиденту Республики Казахстан, (за исключением банка или организации, осуществляющей отдельные виды банковских операций) в собственности которой находится пятьдесят и более процентов акций (долей участия в уставном капитале) данного юридического лица, и (или) выступающей гарантом (за исключением банка или организации, осуществляющей отдельные виды банковских операций) по обязательствам данного юридического лица.</w:t>
      </w:r>
    </w:p>
    <w:bookmarkEnd w:id="13"/>
    <w:bookmarkStart w:name="z25" w:id="14"/>
    <w:p>
      <w:pPr>
        <w:spacing w:after="0"/>
        <w:ind w:left="0"/>
        <w:jc w:val="both"/>
      </w:pPr>
      <w:r>
        <w:rPr>
          <w:rFonts w:ascii="Times New Roman"/>
          <w:b w:val="false"/>
          <w:i w:val="false"/>
          <w:color w:val="000000"/>
          <w:sz w:val="28"/>
        </w:rPr>
        <w:t>
      Банк – резидент Республики Казахстан или организация – резидент Республики Казахстан, осуществляющая отдельные виды банковских операций, осуществляют выпуск и (или) размещение долговых эмиссионных ценных бумаг на территории иностранного государства при условии соблюдения требований настоящего пункта, за исключением требования по левереджу, и отсутствия фактов несоблюдения пруденциальных нормативов и иных установленных государственным органом, осуществляющим государственное регулирование, контроль и надзор финансового рынка и финансовых организаций, норм и лимитов на отчетную дату, предшествующую дате представления в уполномоченный орган документов для получения разрешения на выпуск и (или) размещение долговых ценных бумаг, а также в период за три месяца до даты подачи документов.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3. Организация-резидент Республики Казахстан осуществляет выпуск долевых эмиссионных ценных бумаг, а также долевых эмиссионных производных ценных бумаг, базовым активом которых являются долевые ценные бумаги данной организации-резидента Республики Казахстан, на территории иностранного государства при условии:</w:t>
      </w:r>
    </w:p>
    <w:bookmarkEnd w:id="15"/>
    <w:p>
      <w:pPr>
        <w:spacing w:after="0"/>
        <w:ind w:left="0"/>
        <w:jc w:val="both"/>
      </w:pPr>
      <w:r>
        <w:rPr>
          <w:rFonts w:ascii="Times New Roman"/>
          <w:b w:val="false"/>
          <w:i w:val="false"/>
          <w:color w:val="000000"/>
          <w:sz w:val="28"/>
        </w:rPr>
        <w:t>
      1) соблюдения требования пункта 1 Правил;</w:t>
      </w:r>
    </w:p>
    <w:p>
      <w:pPr>
        <w:spacing w:after="0"/>
        <w:ind w:left="0"/>
        <w:jc w:val="both"/>
      </w:pPr>
      <w:r>
        <w:rPr>
          <w:rFonts w:ascii="Times New Roman"/>
          <w:b w:val="false"/>
          <w:i w:val="false"/>
          <w:color w:val="000000"/>
          <w:sz w:val="28"/>
        </w:rPr>
        <w:t>
      2) отсутствия в проспектах ранее выпущенных организацией-резидентом Республики Казахстан ценных бумаг условий (ковенант), которые являются основанием для возникновения у держателей долговых эмиссионных ценных бумаг, выпущенных организацией-резидентом Республики Казахстан, права требовать досрочного погашения и (или) выкупа данных долговых эмиссионных ценных бумаг при изменении списка лиц, являющихся собственниками десяти и более процентов долевых эмиссионных ценных бумаг от числа размещенных долевых эмиссионных ценных бумаг;</w:t>
      </w:r>
    </w:p>
    <w:p>
      <w:pPr>
        <w:spacing w:after="0"/>
        <w:ind w:left="0"/>
        <w:jc w:val="both"/>
      </w:pPr>
      <w:r>
        <w:rPr>
          <w:rFonts w:ascii="Times New Roman"/>
          <w:b w:val="false"/>
          <w:i w:val="false"/>
          <w:color w:val="000000"/>
          <w:sz w:val="28"/>
        </w:rPr>
        <w:t>
      3) организация-резидент Республики Казахстан осуществляет размещение акций, а также производных ценных бумаг, базовым активом которых являются акции данной организации-резидента Республики Казахстан, на территории иностранного государства при условии включения данных акций в сектор "акции" площадки "Основная" официального списка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Если акции не могут быть включены в категорию "премиум" сектора "акции" площадки "Основная" официального списка фондовой биржи, осуществляющей деятельность на территории Республики Казахстан, организация-резидент Республики Казахстан осуществляет размещение акций либо депозитарных расписок, а также производных ценных бумаг, базовым активом которых являются акции данной организации-резидента Республики Казахстан, на территории иностранного государства при условии включения данных акций в категорию "стандарт" сектора "акции" площадки "Основная" и сектор "акции" площадки "Альтернативная" официального списка фондовой биржи, осуществляющей деятельность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4. Организация-резидент Республики Казахстан осуществляет выпуск и (или) размещение иных, за исключением указанных в пункте 2 и 3 Правил, эмиссионных ценных бумаг на территории иностранного государства при условии:</w:t>
      </w:r>
    </w:p>
    <w:bookmarkEnd w:id="16"/>
    <w:p>
      <w:pPr>
        <w:spacing w:after="0"/>
        <w:ind w:left="0"/>
        <w:jc w:val="both"/>
      </w:pPr>
      <w:r>
        <w:rPr>
          <w:rFonts w:ascii="Times New Roman"/>
          <w:b w:val="false"/>
          <w:i w:val="false"/>
          <w:color w:val="000000"/>
          <w:sz w:val="28"/>
        </w:rPr>
        <w:t>
      1) соблюдения требования пункта 1 Правил;</w:t>
      </w:r>
    </w:p>
    <w:p>
      <w:pPr>
        <w:spacing w:after="0"/>
        <w:ind w:left="0"/>
        <w:jc w:val="both"/>
      </w:pPr>
      <w:r>
        <w:rPr>
          <w:rFonts w:ascii="Times New Roman"/>
          <w:b w:val="false"/>
          <w:i w:val="false"/>
          <w:color w:val="000000"/>
          <w:sz w:val="28"/>
        </w:rPr>
        <w:t>
      2) наличия согласия фондовой биржи на включение данных ценных бумаг в соответствующих категориях официального списка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xml:space="preserve">
      Для получения разрешения на выпуск и (или) размещение данных ценных бумаг организация-резидент Республики Казахстан представляет справку фондовой биржи о согласии на включение данных ценных бумаг в соответствующих категориях официального списка фондовой биржи, осуществляющей деятельность на территории Республики Казахстан, и документы,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5. Организация–резидент Республики Казахстан представляет документы в уполномоченный орган для получения разрешения на выпуск эмиссионных ценных бумаг в соответствии с законодательством иностранного государства (далее – разрешение на выпуск) и (или) размещение эмиссионных ценных бумаг на территории иностранного государства (далее – разрешение на размещение).</w:t>
      </w:r>
    </w:p>
    <w:bookmarkEnd w:id="17"/>
    <w:bookmarkStart w:name="z35" w:id="18"/>
    <w:p>
      <w:pPr>
        <w:spacing w:after="0"/>
        <w:ind w:left="0"/>
        <w:jc w:val="both"/>
      </w:pPr>
      <w:r>
        <w:rPr>
          <w:rFonts w:ascii="Times New Roman"/>
          <w:b w:val="false"/>
          <w:i w:val="false"/>
          <w:color w:val="000000"/>
          <w:sz w:val="28"/>
        </w:rPr>
        <w:t>
      Эмиссионные ценные бумаги организации-резидента Республики Казахстан включаются и (или) находятся в списке ценных бумаг, торгуемых на фондовой бирже, осуществляющей деятельность на территории иностранного государства, на основании указанного разрешения уполномоченного органа на выпуск и (или) размещение данных эмиссионных ценных бумаг.</w:t>
      </w:r>
    </w:p>
    <w:bookmarkEnd w:id="18"/>
    <w:bookmarkStart w:name="z36" w:id="19"/>
    <w:p>
      <w:pPr>
        <w:spacing w:after="0"/>
        <w:ind w:left="0"/>
        <w:jc w:val="both"/>
      </w:pPr>
      <w:r>
        <w:rPr>
          <w:rFonts w:ascii="Times New Roman"/>
          <w:b w:val="false"/>
          <w:i w:val="false"/>
          <w:color w:val="000000"/>
          <w:sz w:val="28"/>
        </w:rPr>
        <w:t>
      6. Для получения разрешения на выпуск и (или) размещение эмиссионных ценных бумаг на территории иностранного государства организация-резидент Республики Казахстан в течение тридцати календарных дней после принятия органом организации-резидента Республики Казахстан соответствующего решения представляет в уполномоченный орган следующие документы:</w:t>
      </w:r>
    </w:p>
    <w:bookmarkEnd w:id="19"/>
    <w:bookmarkStart w:name="z37" w:id="20"/>
    <w:p>
      <w:pPr>
        <w:spacing w:after="0"/>
        <w:ind w:left="0"/>
        <w:jc w:val="both"/>
      </w:pPr>
      <w:r>
        <w:rPr>
          <w:rFonts w:ascii="Times New Roman"/>
          <w:b w:val="false"/>
          <w:i w:val="false"/>
          <w:color w:val="000000"/>
          <w:sz w:val="28"/>
        </w:rPr>
        <w:t>
      1) заявление о выдаче разрешения на выпуск и (или) размещение эмиссионных ценных бумаг организации-резидента Республики Казахстан на территории иностранного государства, составленное в произвольной форме, с указанием информации об отсутствии фактов несвоевременного исполнения или неисполнения условий выпуска ценных бумаг (для долговых ценных бумаг), находящихся в обращении (в том числе обязательств по выплате вознаграждения или погашению ценных бумаг), а также об отсутствии случаев делистинга ценных бумаг (за исключением акций), находящихся в обращении;</w:t>
      </w:r>
    </w:p>
    <w:bookmarkEnd w:id="20"/>
    <w:bookmarkStart w:name="z38" w:id="21"/>
    <w:p>
      <w:pPr>
        <w:spacing w:after="0"/>
        <w:ind w:left="0"/>
        <w:jc w:val="both"/>
      </w:pPr>
      <w:r>
        <w:rPr>
          <w:rFonts w:ascii="Times New Roman"/>
          <w:b w:val="false"/>
          <w:i w:val="false"/>
          <w:color w:val="000000"/>
          <w:sz w:val="28"/>
        </w:rPr>
        <w:t>
      2) копию решения органа организации-резидента Республики Казахстан о выпуске и (или) размещении эмиссионных ценных бумаг организации-резидента Республики Казахстан на территории иностранного государства в соответствии с законодательством иностранного государства с указанием следующей информации:</w:t>
      </w:r>
    </w:p>
    <w:bookmarkEnd w:id="21"/>
    <w:bookmarkStart w:name="z39" w:id="22"/>
    <w:p>
      <w:pPr>
        <w:spacing w:after="0"/>
        <w:ind w:left="0"/>
        <w:jc w:val="both"/>
      </w:pPr>
      <w:r>
        <w:rPr>
          <w:rFonts w:ascii="Times New Roman"/>
          <w:b w:val="false"/>
          <w:i w:val="false"/>
          <w:color w:val="000000"/>
          <w:sz w:val="28"/>
        </w:rPr>
        <w:t>
      полное наименование организации-резидента;</w:t>
      </w:r>
    </w:p>
    <w:bookmarkEnd w:id="22"/>
    <w:bookmarkStart w:name="z40" w:id="23"/>
    <w:p>
      <w:pPr>
        <w:spacing w:after="0"/>
        <w:ind w:left="0"/>
        <w:jc w:val="both"/>
      </w:pPr>
      <w:r>
        <w:rPr>
          <w:rFonts w:ascii="Times New Roman"/>
          <w:b w:val="false"/>
          <w:i w:val="false"/>
          <w:color w:val="000000"/>
          <w:sz w:val="28"/>
        </w:rPr>
        <w:t>
      наименование государства (государств), на территории (или в соответствии с законодательством) которого (которых) будет осуществлен выпуск и (или) размещение эмиссионных ценных бумаг, или наименование организаторов торгов, где будет проводиться выпуск и размещение эмиссионных ценных бумаг, наименование положений и правил, в соответствии с которыми будет проводиться выпуск и (или) размещение эмиссионных ценных бумаг;</w:t>
      </w:r>
    </w:p>
    <w:bookmarkEnd w:id="23"/>
    <w:bookmarkStart w:name="z41" w:id="24"/>
    <w:p>
      <w:pPr>
        <w:spacing w:after="0"/>
        <w:ind w:left="0"/>
        <w:jc w:val="both"/>
      </w:pPr>
      <w:r>
        <w:rPr>
          <w:rFonts w:ascii="Times New Roman"/>
          <w:b w:val="false"/>
          <w:i w:val="false"/>
          <w:color w:val="000000"/>
          <w:sz w:val="28"/>
        </w:rPr>
        <w:t>
      вид выпускаемых и (или) размещаемых эмиссионных ценных бумаг, наличие и вид обеспечения или гарантии с указанием гаранта, номинальная стоимость или цена размещения и идентификационный код (при наличии);</w:t>
      </w:r>
    </w:p>
    <w:bookmarkEnd w:id="24"/>
    <w:bookmarkStart w:name="z42" w:id="25"/>
    <w:p>
      <w:pPr>
        <w:spacing w:after="0"/>
        <w:ind w:left="0"/>
        <w:jc w:val="both"/>
      </w:pPr>
      <w:r>
        <w:rPr>
          <w:rFonts w:ascii="Times New Roman"/>
          <w:b w:val="false"/>
          <w:i w:val="false"/>
          <w:color w:val="000000"/>
          <w:sz w:val="28"/>
        </w:rPr>
        <w:t>
      предполагаемый объем и валюта выпуска;</w:t>
      </w:r>
    </w:p>
    <w:bookmarkEnd w:id="25"/>
    <w:bookmarkStart w:name="z43" w:id="26"/>
    <w:p>
      <w:pPr>
        <w:spacing w:after="0"/>
        <w:ind w:left="0"/>
        <w:jc w:val="both"/>
      </w:pPr>
      <w:r>
        <w:rPr>
          <w:rFonts w:ascii="Times New Roman"/>
          <w:b w:val="false"/>
          <w:i w:val="false"/>
          <w:color w:val="000000"/>
          <w:sz w:val="28"/>
        </w:rPr>
        <w:t>
      права, представляемые данной эмиссионной ценной бумагой;</w:t>
      </w:r>
    </w:p>
    <w:bookmarkEnd w:id="26"/>
    <w:bookmarkStart w:name="z44" w:id="27"/>
    <w:p>
      <w:pPr>
        <w:spacing w:after="0"/>
        <w:ind w:left="0"/>
        <w:jc w:val="both"/>
      </w:pPr>
      <w:r>
        <w:rPr>
          <w:rFonts w:ascii="Times New Roman"/>
          <w:b w:val="false"/>
          <w:i w:val="false"/>
          <w:color w:val="000000"/>
          <w:sz w:val="28"/>
        </w:rPr>
        <w:t>
      порядок начисления и выплаты дохода по данным эмиссионным ценным бумагам, периодичность выплаты и иные сведения, важные с точки зрения организации-резидента Республики Казахстан;</w:t>
      </w:r>
    </w:p>
    <w:bookmarkEnd w:id="27"/>
    <w:bookmarkStart w:name="z45" w:id="28"/>
    <w:p>
      <w:pPr>
        <w:spacing w:after="0"/>
        <w:ind w:left="0"/>
        <w:jc w:val="both"/>
      </w:pPr>
      <w:r>
        <w:rPr>
          <w:rFonts w:ascii="Times New Roman"/>
          <w:b w:val="false"/>
          <w:i w:val="false"/>
          <w:color w:val="000000"/>
          <w:sz w:val="28"/>
        </w:rPr>
        <w:t xml:space="preserve">
      3) справку фондовой биржи, осуществляющей деятельность на территории Республики Казахстан, подтверждающую соблюдение организацией-резидентом Республики Казахстан требований подпунктов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22-1 Закона;</w:t>
      </w:r>
    </w:p>
    <w:bookmarkEnd w:id="28"/>
    <w:bookmarkStart w:name="z46" w:id="29"/>
    <w:p>
      <w:pPr>
        <w:spacing w:after="0"/>
        <w:ind w:left="0"/>
        <w:jc w:val="both"/>
      </w:pPr>
      <w:r>
        <w:rPr>
          <w:rFonts w:ascii="Times New Roman"/>
          <w:b w:val="false"/>
          <w:i w:val="false"/>
          <w:color w:val="000000"/>
          <w:sz w:val="28"/>
        </w:rPr>
        <w:t>
      4) при выпуске долговых эмиссионных ценных бумаг, в том числе производных, финансовую отчетность, в том числе консолидированную по состоянию на конец последнего квартала, предшествующего представлению в уполномоченный орган документов для получения разрешения на выпуск и (или) размещение долговых эмиссионных ценных бумаг, с приложением расчета величины левереджа;</w:t>
      </w:r>
    </w:p>
    <w:bookmarkEnd w:id="29"/>
    <w:bookmarkStart w:name="z47" w:id="30"/>
    <w:p>
      <w:pPr>
        <w:spacing w:after="0"/>
        <w:ind w:left="0"/>
        <w:jc w:val="both"/>
      </w:pPr>
      <w:r>
        <w:rPr>
          <w:rFonts w:ascii="Times New Roman"/>
          <w:b w:val="false"/>
          <w:i w:val="false"/>
          <w:color w:val="000000"/>
          <w:sz w:val="28"/>
        </w:rPr>
        <w:t>
      5) при выпуске долевых эмиссионных ценных бумаг, в том числе производных, документ, подтверждающий отсутствие в проспектах ранее выпущенных организацией-резидентом Республики Казахстан ценных бумаг условий (ковенант), которые являются основанием для возникновения у держателей долговых ценных бумаг, выпущенных организацией-резидентом Республики Казахстан, права требовать досрочного погашения и (или) выкупа данных долговых ценных бумаг при изменении списка лиц, являющихся собственниками десяти и более процентов долевых ценных бумаг от числа размещенных долевых ценных бумаг.</w:t>
      </w:r>
    </w:p>
    <w:bookmarkEnd w:id="30"/>
    <w:bookmarkStart w:name="z48" w:id="31"/>
    <w:p>
      <w:pPr>
        <w:spacing w:after="0"/>
        <w:ind w:left="0"/>
        <w:jc w:val="both"/>
      </w:pPr>
      <w:r>
        <w:rPr>
          <w:rFonts w:ascii="Times New Roman"/>
          <w:b w:val="false"/>
          <w:i w:val="false"/>
          <w:color w:val="000000"/>
          <w:sz w:val="28"/>
        </w:rPr>
        <w:t xml:space="preserve">
      Организация-резидент Республики Казахстан представляет документы для одновременного получения разрешения на выпуск и размещение эмиссионных ценных бумаг на территории иностранного государства при соблюдении условий, установленных </w:t>
      </w:r>
      <w:r>
        <w:rPr>
          <w:rFonts w:ascii="Times New Roman"/>
          <w:b w:val="false"/>
          <w:i w:val="false"/>
          <w:color w:val="000000"/>
          <w:sz w:val="28"/>
        </w:rPr>
        <w:t>статьей 22-1</w:t>
      </w:r>
      <w:r>
        <w:rPr>
          <w:rFonts w:ascii="Times New Roman"/>
          <w:b w:val="false"/>
          <w:i w:val="false"/>
          <w:color w:val="000000"/>
          <w:sz w:val="28"/>
        </w:rPr>
        <w:t xml:space="preserve"> Закона и Правилами.</w:t>
      </w:r>
    </w:p>
    <w:bookmarkEnd w:id="31"/>
    <w:bookmarkStart w:name="z49" w:id="32"/>
    <w:p>
      <w:pPr>
        <w:spacing w:after="0"/>
        <w:ind w:left="0"/>
        <w:jc w:val="both"/>
      </w:pPr>
      <w:r>
        <w:rPr>
          <w:rFonts w:ascii="Times New Roman"/>
          <w:b w:val="false"/>
          <w:i w:val="false"/>
          <w:color w:val="000000"/>
          <w:sz w:val="28"/>
        </w:rPr>
        <w:t xml:space="preserve">
      7. Организация-резидент Республики Казахстан для получения разрешения на размещение эмиссионных ценных бумаг на территории иностранного государства, выпуск которых на дату представления документов на получение разрешения на размещение зарегистрирован, представляет помимо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Правил, сведения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End w:id="32"/>
    <w:bookmarkStart w:name="z50" w:id="33"/>
    <w:p>
      <w:pPr>
        <w:spacing w:after="0"/>
        <w:ind w:left="0"/>
        <w:jc w:val="both"/>
      </w:pPr>
      <w:r>
        <w:rPr>
          <w:rFonts w:ascii="Times New Roman"/>
          <w:b w:val="false"/>
          <w:i w:val="false"/>
          <w:color w:val="000000"/>
          <w:sz w:val="28"/>
        </w:rPr>
        <w:t xml:space="preserve">
      Организация-резидент Республики Казахстан для получения разрешения на выпуск и (или) размещение на территории иностранного государства производных эмиссионных ценных бумаг, выпускаемых по его инициативе или при его участии, и базовым активом которых являются размещаемые эмиссионные ценные бумаги этой организации-резидента Республики Казахстан, в течение тридцати дней после принятия соответствующего решения помимо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Правил, представляет в уполномоченный орган справку регистратора о состоянии лицевого счета, открытого организации-резиденту Республики Казахстан в системе реестров держателей ценных бумаг, по которому осуществляется учет неразмещенных эмиссионных ценных бумаг, являющихся базовым активом, по состоянию на дату принятия решения о размещении производных ценных бумаг, базовым активом которых являются ценные бумаги организации-резидента Республики Казахстан, на территории иностранного государства.</w:t>
      </w:r>
    </w:p>
    <w:bookmarkEnd w:id="33"/>
    <w:bookmarkStart w:name="z91" w:id="34"/>
    <w:p>
      <w:pPr>
        <w:spacing w:after="0"/>
        <w:ind w:left="0"/>
        <w:jc w:val="both"/>
      </w:pPr>
      <w:r>
        <w:rPr>
          <w:rFonts w:ascii="Times New Roman"/>
          <w:b w:val="false"/>
          <w:i w:val="false"/>
          <w:color w:val="000000"/>
          <w:sz w:val="28"/>
        </w:rPr>
        <w:t>
      7-1. Заявление и документы, указанные в подпунктах 2), 3), 4) и 5) пункта 6 Правил, представляются организацией-резидентом Республики Казахстан в бумажном виде либо в электронном виде через веб-портал "электронного правительства".</w:t>
      </w:r>
    </w:p>
    <w:bookmarkEnd w:id="34"/>
    <w:p>
      <w:pPr>
        <w:spacing w:after="0"/>
        <w:ind w:left="0"/>
        <w:jc w:val="both"/>
      </w:pPr>
      <w:r>
        <w:rPr>
          <w:rFonts w:ascii="Times New Roman"/>
          <w:b w:val="false"/>
          <w:i w:val="false"/>
          <w:color w:val="000000"/>
          <w:sz w:val="28"/>
        </w:rPr>
        <w:t xml:space="preserve">
      При подаче документов через веб-портал "электронного правительства" документы прикрепляются к электронной форме заявления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зарегистрированным в Реестре государственной регистрации нормативных правовых актов под № 11534.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7-1 в соответствии с постановлением Правления Национального Банка РК от 16.07.2014 </w:t>
      </w:r>
      <w:r>
        <w:rPr>
          <w:rFonts w:ascii="Times New Roman"/>
          <w:b w:val="false"/>
          <w:i w:val="false"/>
          <w:color w:val="ff0000"/>
          <w:sz w:val="28"/>
        </w:rPr>
        <w:t>№ 109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8. Документы, представленные организацией-резидентом Республики Казахстан для получения разрешения, рассматриваются уполномоченным органом в течение пятнадцати календарных дней с даты их представления.</w:t>
      </w:r>
    </w:p>
    <w:bookmarkEnd w:id="35"/>
    <w:bookmarkStart w:name="z52" w:id="36"/>
    <w:p>
      <w:pPr>
        <w:spacing w:after="0"/>
        <w:ind w:left="0"/>
        <w:jc w:val="both"/>
      </w:pPr>
      <w:r>
        <w:rPr>
          <w:rFonts w:ascii="Times New Roman"/>
          <w:b w:val="false"/>
          <w:i w:val="false"/>
          <w:color w:val="000000"/>
          <w:sz w:val="28"/>
        </w:rPr>
        <w:t xml:space="preserve">
      Уполномоченный орган по результатам рассмотрения документов, представленных организацией-резидентом Республики Казахстан для получения разрешения, выдает организации-резиденту Республики Казахстан разрешение на выпуск и (или) разрешение на размещение эмиссионных ценных бумаг организации-резидента Республики Казахстан на территории иностранного государства по формам в соответствии с приложениями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w:t>
      </w:r>
    </w:p>
    <w:bookmarkEnd w:id="36"/>
    <w:bookmarkStart w:name="z53" w:id="37"/>
    <w:p>
      <w:pPr>
        <w:spacing w:after="0"/>
        <w:ind w:left="0"/>
        <w:jc w:val="left"/>
      </w:pPr>
      <w:r>
        <w:rPr>
          <w:rFonts w:ascii="Times New Roman"/>
          <w:b/>
          <w:i w:val="false"/>
          <w:color w:val="000000"/>
        </w:rPr>
        <w:t xml:space="preserve"> 2. Порядок и условия представления уведомления о выпуске</w:t>
      </w:r>
      <w:r>
        <w:br/>
      </w:r>
      <w:r>
        <w:rPr>
          <w:rFonts w:ascii="Times New Roman"/>
          <w:b/>
          <w:i w:val="false"/>
          <w:color w:val="000000"/>
        </w:rPr>
        <w:t>депозитарных расписок или иных ценных бумаг, базовым активом</w:t>
      </w:r>
      <w:r>
        <w:br/>
      </w:r>
      <w:r>
        <w:rPr>
          <w:rFonts w:ascii="Times New Roman"/>
          <w:b/>
          <w:i w:val="false"/>
          <w:color w:val="000000"/>
        </w:rPr>
        <w:t>которых являются эмиссионные ценные бумаги</w:t>
      </w:r>
      <w:r>
        <w:br/>
      </w:r>
      <w:r>
        <w:rPr>
          <w:rFonts w:ascii="Times New Roman"/>
          <w:b/>
          <w:i w:val="false"/>
          <w:color w:val="000000"/>
        </w:rPr>
        <w:t>организаций-резидентов Республики Казахстан, а также отчета об</w:t>
      </w:r>
      <w:r>
        <w:br/>
      </w:r>
      <w:r>
        <w:rPr>
          <w:rFonts w:ascii="Times New Roman"/>
          <w:b/>
          <w:i w:val="false"/>
          <w:color w:val="000000"/>
        </w:rPr>
        <w:t>их размещении</w:t>
      </w:r>
    </w:p>
    <w:bookmarkEnd w:id="37"/>
    <w:bookmarkStart w:name="z54" w:id="38"/>
    <w:p>
      <w:pPr>
        <w:spacing w:after="0"/>
        <w:ind w:left="0"/>
        <w:jc w:val="both"/>
      </w:pPr>
      <w:r>
        <w:rPr>
          <w:rFonts w:ascii="Times New Roman"/>
          <w:b w:val="false"/>
          <w:i w:val="false"/>
          <w:color w:val="000000"/>
          <w:sz w:val="28"/>
        </w:rPr>
        <w:t>
      9. Лицо, планирующее реализовать на вторичном рынке ценных бумаг ценные бумаги организации-резидента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указанной организации, (далее - держатель эмиссионных ценных бумаг) путем подписания акционером документа о присоединении к документу, определяющему условия выпуска депозитарных расписок и (или) иных ценных бумаг, базовым активом которых являются акции организации-резидента Республики Казахстан, в течение тридцати календарных дней после принятия соответствующего решения представляет в уполномоченный орган уведомление, составленное в произвольной форме с указанием:</w:t>
      </w:r>
    </w:p>
    <w:bookmarkEnd w:id="38"/>
    <w:bookmarkStart w:name="z55" w:id="39"/>
    <w:p>
      <w:pPr>
        <w:spacing w:after="0"/>
        <w:ind w:left="0"/>
        <w:jc w:val="both"/>
      </w:pPr>
      <w:r>
        <w:rPr>
          <w:rFonts w:ascii="Times New Roman"/>
          <w:b w:val="false"/>
          <w:i w:val="false"/>
          <w:color w:val="000000"/>
          <w:sz w:val="28"/>
        </w:rPr>
        <w:t>
      1) наименования организации-резидента Республики Казахстан, эмиссионные ценные бумаги которого являются базовым активом планируемых к выпуску депозитарных расписок или иных ценных бумаг;</w:t>
      </w:r>
    </w:p>
    <w:bookmarkEnd w:id="39"/>
    <w:bookmarkStart w:name="z56" w:id="40"/>
    <w:p>
      <w:pPr>
        <w:spacing w:after="0"/>
        <w:ind w:left="0"/>
        <w:jc w:val="both"/>
      </w:pPr>
      <w:r>
        <w:rPr>
          <w:rFonts w:ascii="Times New Roman"/>
          <w:b w:val="false"/>
          <w:i w:val="false"/>
          <w:color w:val="000000"/>
          <w:sz w:val="28"/>
        </w:rPr>
        <w:t>
      2) сведений об эмиссионных ценных бумагах организации-резидента Республики Казахстан, которые являются базовым активом планируемых к выпуску депозитарных расписок или иных ценных бумаг (вида, национального идентификационного номера, количества, цены, сложившейся на данные эмиссионные ценные бумаги на организованном рынке ценных бумаг по состоянию на конец месяца, предшествующего представлению уведомления);</w:t>
      </w:r>
    </w:p>
    <w:bookmarkEnd w:id="40"/>
    <w:bookmarkStart w:name="z57" w:id="41"/>
    <w:p>
      <w:pPr>
        <w:spacing w:after="0"/>
        <w:ind w:left="0"/>
        <w:jc w:val="both"/>
      </w:pPr>
      <w:r>
        <w:rPr>
          <w:rFonts w:ascii="Times New Roman"/>
          <w:b w:val="false"/>
          <w:i w:val="false"/>
          <w:color w:val="000000"/>
          <w:sz w:val="28"/>
        </w:rPr>
        <w:t>
      3) сведений о планируемых к выпуску депозитарных расписках или иных ценных бумагах, базовым активом которых являются эмиссионные ценные бумаги организации-резидента Республики Казахстан (вида, сроков выпуска, государства, в соответствии с законодательством которого планируется выпуск, валюты выпуска, андеррайтеров выпуска и иных существенных условий выпуска, которые считает необходимым сообщить держатель эмиссионных ценных бумаг).</w:t>
      </w:r>
    </w:p>
    <w:bookmarkEnd w:id="41"/>
    <w:bookmarkStart w:name="z58" w:id="42"/>
    <w:p>
      <w:pPr>
        <w:spacing w:after="0"/>
        <w:ind w:left="0"/>
        <w:jc w:val="both"/>
      </w:pPr>
      <w:r>
        <w:rPr>
          <w:rFonts w:ascii="Times New Roman"/>
          <w:b w:val="false"/>
          <w:i w:val="false"/>
          <w:color w:val="000000"/>
          <w:sz w:val="28"/>
        </w:rPr>
        <w:t xml:space="preserve">
      10. К уведомлению, указанному в </w:t>
      </w:r>
      <w:r>
        <w:rPr>
          <w:rFonts w:ascii="Times New Roman"/>
          <w:b w:val="false"/>
          <w:i w:val="false"/>
          <w:color w:val="000000"/>
          <w:sz w:val="28"/>
        </w:rPr>
        <w:t>пункте 9</w:t>
      </w:r>
      <w:r>
        <w:rPr>
          <w:rFonts w:ascii="Times New Roman"/>
          <w:b w:val="false"/>
          <w:i w:val="false"/>
          <w:color w:val="000000"/>
          <w:sz w:val="28"/>
        </w:rPr>
        <w:t xml:space="preserve"> Правил, прилагаются:</w:t>
      </w:r>
    </w:p>
    <w:bookmarkEnd w:id="42"/>
    <w:p>
      <w:pPr>
        <w:spacing w:after="0"/>
        <w:ind w:left="0"/>
        <w:jc w:val="both"/>
      </w:pPr>
      <w:r>
        <w:rPr>
          <w:rFonts w:ascii="Times New Roman"/>
          <w:b w:val="false"/>
          <w:i w:val="false"/>
          <w:color w:val="000000"/>
          <w:sz w:val="28"/>
        </w:rPr>
        <w:t>
      копия решения органа держателя эмиссионных ценных бумаг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(для юридических лиц);</w:t>
      </w:r>
    </w:p>
    <w:bookmarkStart w:name="z59" w:id="43"/>
    <w:p>
      <w:pPr>
        <w:spacing w:after="0"/>
        <w:ind w:left="0"/>
        <w:jc w:val="both"/>
      </w:pPr>
      <w:r>
        <w:rPr>
          <w:rFonts w:ascii="Times New Roman"/>
          <w:b w:val="false"/>
          <w:i w:val="false"/>
          <w:color w:val="000000"/>
          <w:sz w:val="28"/>
        </w:rPr>
        <w:t>
      выписка от регистратора с лицевого счета держателя эмиссионных ценных бумаг о наличии эмиссионных ценных бумаг, которые будут являться базовым активом планируемых к выпуску депозитарных расписках или иных ценных бумагах, базовым активом которых являются эмиссионные ценные бумаги организации-резидента Республики Казахстан, по состоянию на дату принятия решения о выпуске;</w:t>
      </w:r>
    </w:p>
    <w:bookmarkEnd w:id="43"/>
    <w:bookmarkStart w:name="z60" w:id="44"/>
    <w:p>
      <w:pPr>
        <w:spacing w:after="0"/>
        <w:ind w:left="0"/>
        <w:jc w:val="both"/>
      </w:pPr>
      <w:r>
        <w:rPr>
          <w:rFonts w:ascii="Times New Roman"/>
          <w:b w:val="false"/>
          <w:i w:val="false"/>
          <w:color w:val="000000"/>
          <w:sz w:val="28"/>
        </w:rPr>
        <w:t>
      копия документа, определяющего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с приложением нотариально засвидетельствованного перевода на государственный и русский языки (если ранее данный документ не был представлен в уполномоченный орган организацией-резидентом Республики Казахстан, эмиссионные ценные бумаги которой являются базовым активом депозитарных расписок или иных ценных бумаг).</w:t>
      </w:r>
    </w:p>
    <w:bookmarkEnd w:id="44"/>
    <w:bookmarkStart w:name="z61" w:id="45"/>
    <w:p>
      <w:pPr>
        <w:spacing w:after="0"/>
        <w:ind w:left="0"/>
        <w:jc w:val="both"/>
      </w:pPr>
      <w:r>
        <w:rPr>
          <w:rFonts w:ascii="Times New Roman"/>
          <w:b w:val="false"/>
          <w:i w:val="false"/>
          <w:color w:val="000000"/>
          <w:sz w:val="28"/>
        </w:rPr>
        <w:t>
      11. Уполномоченный орган направляет держателю эмиссионных ценных бумаг письмо о результатах рассмотрения уведомления о выпуске депозитарных расписок или иных ценных бумаг, базовым активом которых являются эмиссионные ценные бумаги организации-резидента Республики Казахстан, в течение четырнадцати календарных дней с даты получения данного уведомления.</w:t>
      </w:r>
    </w:p>
    <w:bookmarkEnd w:id="45"/>
    <w:bookmarkStart w:name="z62" w:id="46"/>
    <w:p>
      <w:pPr>
        <w:spacing w:after="0"/>
        <w:ind w:left="0"/>
        <w:jc w:val="both"/>
      </w:pPr>
      <w:r>
        <w:rPr>
          <w:rFonts w:ascii="Times New Roman"/>
          <w:b w:val="false"/>
          <w:i w:val="false"/>
          <w:color w:val="000000"/>
          <w:sz w:val="28"/>
        </w:rPr>
        <w:t>
      Держатель эмиссионных ценных бумаг в течение пятнадцати календарных дней с даты подписания им документа о присоединении к документу, определяющему условия выпуска депозитарных расписок или иных ценных бумаг, базовым активом которых являются эмиссионные ценные бумаги организации-резидента Республики Казахстан, представляет в уполномоченный орган копию данного документа о присоединении с приложением нотариально засвидетельствованного перевода на государственный и русский языки.</w:t>
      </w:r>
    </w:p>
    <w:bookmarkEnd w:id="46"/>
    <w:bookmarkStart w:name="z63" w:id="47"/>
    <w:p>
      <w:pPr>
        <w:spacing w:after="0"/>
        <w:ind w:left="0"/>
        <w:jc w:val="both"/>
      </w:pPr>
      <w:r>
        <w:rPr>
          <w:rFonts w:ascii="Times New Roman"/>
          <w:b w:val="false"/>
          <w:i w:val="false"/>
          <w:color w:val="000000"/>
          <w:sz w:val="28"/>
        </w:rPr>
        <w:t xml:space="preserve">
      12. По итогам размещения эмиссионных ценных бумаг организация–нерезидент Республики Казахстан в течение пятнадцати календарных дней с даты окончания размещения депозитарных расписок или иных ценных бумагах, базовым активом которых являются эмиссионные ценные бумаги организации-резидента Республики Казахстан представляет в уполномоченный орган информацию по форме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 а также справку фондовой биржи, осуществляющей деятельность на территории Республики Казахстан, подтверждающую выполнение организацией-резидентом Республики Казахстан требований </w:t>
      </w:r>
      <w:r>
        <w:rPr>
          <w:rFonts w:ascii="Times New Roman"/>
          <w:b w:val="false"/>
          <w:i w:val="false"/>
          <w:color w:val="000000"/>
          <w:sz w:val="28"/>
        </w:rPr>
        <w:t>подпункта 2)</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1 статьи 22-1 Закона.</w:t>
      </w:r>
    </w:p>
    <w:bookmarkEnd w:id="47"/>
    <w:bookmarkStart w:name="z64" w:id="48"/>
    <w:p>
      <w:pPr>
        <w:spacing w:after="0"/>
        <w:ind w:left="0"/>
        <w:jc w:val="both"/>
      </w:pPr>
      <w:r>
        <w:rPr>
          <w:rFonts w:ascii="Times New Roman"/>
          <w:b w:val="false"/>
          <w:i w:val="false"/>
          <w:color w:val="000000"/>
          <w:sz w:val="28"/>
        </w:rPr>
        <w:t xml:space="preserve">
      13. Отчет об итогах размещения депозитарных расписок или иных ценных бумаг, базовым активом которых являются эмиссионные ценные бумаги эмитентов-резидентов Республики Казахстан, на территории иностранного государства представляется организацией-резидентом Республики Казахстан по форме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Правилам.</w:t>
      </w:r>
    </w:p>
    <w:bookmarkEnd w:id="48"/>
    <w:bookmarkStart w:name="z65" w:id="49"/>
    <w:p>
      <w:pPr>
        <w:spacing w:after="0"/>
        <w:ind w:left="0"/>
        <w:jc w:val="left"/>
      </w:pPr>
      <w:r>
        <w:rPr>
          <w:rFonts w:ascii="Times New Roman"/>
          <w:b/>
          <w:i w:val="false"/>
          <w:color w:val="000000"/>
        </w:rPr>
        <w:t xml:space="preserve"> 3. Заключительные положения</w:t>
      </w:r>
    </w:p>
    <w:bookmarkEnd w:id="49"/>
    <w:bookmarkStart w:name="z66" w:id="50"/>
    <w:p>
      <w:pPr>
        <w:spacing w:after="0"/>
        <w:ind w:left="0"/>
        <w:jc w:val="both"/>
      </w:pPr>
      <w:r>
        <w:rPr>
          <w:rFonts w:ascii="Times New Roman"/>
          <w:b w:val="false"/>
          <w:i w:val="false"/>
          <w:color w:val="000000"/>
          <w:sz w:val="28"/>
        </w:rPr>
        <w:t>
      14. Организация-резидент Республики Казахстан представляет оригиналы документов или их копии, заверенные подписью первого руководителя и оттиском печати.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и оттиск печати наносятся частично на бумажную пломбу, частично на лист документа.</w:t>
      </w:r>
    </w:p>
    <w:bookmarkEnd w:id="50"/>
    <w:bookmarkStart w:name="z67" w:id="51"/>
    <w:p>
      <w:pPr>
        <w:spacing w:after="0"/>
        <w:ind w:left="0"/>
        <w:jc w:val="both"/>
      </w:pPr>
      <w:r>
        <w:rPr>
          <w:rFonts w:ascii="Times New Roman"/>
          <w:b w:val="false"/>
          <w:i w:val="false"/>
          <w:color w:val="000000"/>
          <w:sz w:val="28"/>
        </w:rPr>
        <w:t xml:space="preserve">
      15. Отказ организации-резиденту Республики Казахстан в выдаче разрешения на выпуск и (или) разрешения на размещение производится уполномоченным органом по любому из оснований,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22-1 Закона.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1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72" w:id="52"/>
    <w:p>
      <w:pPr>
        <w:spacing w:after="0"/>
        <w:ind w:left="0"/>
        <w:jc w:val="left"/>
      </w:pPr>
      <w:r>
        <w:rPr>
          <w:rFonts w:ascii="Times New Roman"/>
          <w:b/>
          <w:i w:val="false"/>
          <w:color w:val="000000"/>
        </w:rPr>
        <w:t xml:space="preserve"> Сведения для получения разрешения на размещение</w:t>
      </w:r>
      <w:r>
        <w:br/>
      </w:r>
      <w:r>
        <w:rPr>
          <w:rFonts w:ascii="Times New Roman"/>
          <w:b/>
          <w:i w:val="false"/>
          <w:color w:val="000000"/>
        </w:rPr>
        <w:t>эмиссионных ценных бумаг организации-резидента</w:t>
      </w:r>
      <w:r>
        <w:br/>
      </w:r>
      <w:r>
        <w:rPr>
          <w:rFonts w:ascii="Times New Roman"/>
          <w:b/>
          <w:i w:val="false"/>
          <w:color w:val="000000"/>
        </w:rPr>
        <w:t>Республики Казахстан на территории иностранного государства</w:t>
      </w:r>
    </w:p>
    <w:bookmarkEnd w:id="52"/>
    <w:bookmarkStart w:name="z73" w:id="53"/>
    <w:p>
      <w:pPr>
        <w:spacing w:after="0"/>
        <w:ind w:left="0"/>
        <w:jc w:val="both"/>
      </w:pPr>
      <w:r>
        <w:rPr>
          <w:rFonts w:ascii="Times New Roman"/>
          <w:b w:val="false"/>
          <w:i w:val="false"/>
          <w:color w:val="000000"/>
          <w:sz w:val="28"/>
        </w:rPr>
        <w:t>
      1. Наименование организации-резидента Республики Казахстан с указанием организационной правовой формы.</w:t>
      </w:r>
    </w:p>
    <w:bookmarkEnd w:id="53"/>
    <w:bookmarkStart w:name="z74" w:id="54"/>
    <w:p>
      <w:pPr>
        <w:spacing w:after="0"/>
        <w:ind w:left="0"/>
        <w:jc w:val="both"/>
      </w:pPr>
      <w:r>
        <w:rPr>
          <w:rFonts w:ascii="Times New Roman"/>
          <w:b w:val="false"/>
          <w:i w:val="false"/>
          <w:color w:val="000000"/>
          <w:sz w:val="28"/>
        </w:rPr>
        <w:t>
      2. Сведения о рейтинговой оценке организации-резидента Республики Казахстан и его ценных бумаг.</w:t>
      </w:r>
    </w:p>
    <w:bookmarkEnd w:id="54"/>
    <w:bookmarkStart w:name="z75" w:id="55"/>
    <w:p>
      <w:pPr>
        <w:spacing w:after="0"/>
        <w:ind w:left="0"/>
        <w:jc w:val="both"/>
      </w:pPr>
      <w:r>
        <w:rPr>
          <w:rFonts w:ascii="Times New Roman"/>
          <w:b w:val="false"/>
          <w:i w:val="false"/>
          <w:color w:val="000000"/>
          <w:sz w:val="28"/>
        </w:rPr>
        <w:t>
      3. Сведения об обращении ранее выпущенных эмиссионных ценных бумаг организации-резидента Республики Казахстан на торговых площадках организаторов торгов в стране их выпуска и других странах (наименование биржи, категория листинга, параметры ранее выпущенных эмиссионных ценных бумаг организации-резидента Республики Казахстан).</w:t>
      </w:r>
    </w:p>
    <w:bookmarkEnd w:id="55"/>
    <w:bookmarkStart w:name="z76" w:id="56"/>
    <w:p>
      <w:pPr>
        <w:spacing w:after="0"/>
        <w:ind w:left="0"/>
        <w:jc w:val="both"/>
      </w:pPr>
      <w:r>
        <w:rPr>
          <w:rFonts w:ascii="Times New Roman"/>
          <w:b w:val="false"/>
          <w:i w:val="false"/>
          <w:color w:val="000000"/>
          <w:sz w:val="28"/>
        </w:rPr>
        <w:t>
      4. Наименование органа, который зарегистрировал выпуск эмиссионных ценных бумаг организации-резидента Республики Казахстан, с указанием номера и даты регистрации.</w:t>
      </w:r>
    </w:p>
    <w:bookmarkEnd w:id="56"/>
    <w:bookmarkStart w:name="z77" w:id="57"/>
    <w:p>
      <w:pPr>
        <w:spacing w:after="0"/>
        <w:ind w:left="0"/>
        <w:jc w:val="both"/>
      </w:pPr>
      <w:r>
        <w:rPr>
          <w:rFonts w:ascii="Times New Roman"/>
          <w:b w:val="false"/>
          <w:i w:val="false"/>
          <w:color w:val="000000"/>
          <w:sz w:val="28"/>
        </w:rPr>
        <w:t>
      5. Наименование государства (государств), на территории (или в соответствии с законодательством) которого (которых) будет осуществлено размещение эмиссионных ценных бумаг организации-резидента Республики Казахстан.</w:t>
      </w:r>
    </w:p>
    <w:bookmarkEnd w:id="57"/>
    <w:bookmarkStart w:name="z78" w:id="58"/>
    <w:p>
      <w:pPr>
        <w:spacing w:after="0"/>
        <w:ind w:left="0"/>
        <w:jc w:val="both"/>
      </w:pPr>
      <w:r>
        <w:rPr>
          <w:rFonts w:ascii="Times New Roman"/>
          <w:b w:val="false"/>
          <w:i w:val="false"/>
          <w:color w:val="000000"/>
          <w:sz w:val="28"/>
        </w:rPr>
        <w:t>
      6. Наименование организаторов торгов, в соответствии с правилами которого был проведен выпуск и будет проводиться размещение эмиссионных ценных бумаг организации-резидента Республики Казахстан.</w:t>
      </w:r>
    </w:p>
    <w:bookmarkEnd w:id="58"/>
    <w:bookmarkStart w:name="z79" w:id="59"/>
    <w:p>
      <w:pPr>
        <w:spacing w:after="0"/>
        <w:ind w:left="0"/>
        <w:jc w:val="both"/>
      </w:pPr>
      <w:r>
        <w:rPr>
          <w:rFonts w:ascii="Times New Roman"/>
          <w:b w:val="false"/>
          <w:i w:val="false"/>
          <w:color w:val="000000"/>
          <w:sz w:val="28"/>
        </w:rPr>
        <w:t>
      7. Наименование положений и правил, в соответствии с которыми будет проводиться размещение эмиссионных ценных бумаг организации-резидента Республики Казахстан.</w:t>
      </w:r>
    </w:p>
    <w:bookmarkEnd w:id="59"/>
    <w:bookmarkStart w:name="z80" w:id="60"/>
    <w:p>
      <w:pPr>
        <w:spacing w:after="0"/>
        <w:ind w:left="0"/>
        <w:jc w:val="both"/>
      </w:pPr>
      <w:r>
        <w:rPr>
          <w:rFonts w:ascii="Times New Roman"/>
          <w:b w:val="false"/>
          <w:i w:val="false"/>
          <w:color w:val="000000"/>
          <w:sz w:val="28"/>
        </w:rPr>
        <w:t>
      8. Вид эмиссионных ценных бумаг организации-резидента Республики Казахстан.</w:t>
      </w:r>
    </w:p>
    <w:bookmarkEnd w:id="60"/>
    <w:bookmarkStart w:name="z81" w:id="61"/>
    <w:p>
      <w:pPr>
        <w:spacing w:after="0"/>
        <w:ind w:left="0"/>
        <w:jc w:val="both"/>
      </w:pPr>
      <w:r>
        <w:rPr>
          <w:rFonts w:ascii="Times New Roman"/>
          <w:b w:val="false"/>
          <w:i w:val="false"/>
          <w:color w:val="000000"/>
          <w:sz w:val="28"/>
        </w:rPr>
        <w:t>
      9. Идентификационный код (при наличии).</w:t>
      </w:r>
    </w:p>
    <w:bookmarkEnd w:id="61"/>
    <w:bookmarkStart w:name="z82" w:id="62"/>
    <w:p>
      <w:pPr>
        <w:spacing w:after="0"/>
        <w:ind w:left="0"/>
        <w:jc w:val="both"/>
      </w:pPr>
      <w:r>
        <w:rPr>
          <w:rFonts w:ascii="Times New Roman"/>
          <w:b w:val="false"/>
          <w:i w:val="false"/>
          <w:color w:val="000000"/>
          <w:sz w:val="28"/>
        </w:rPr>
        <w:t>
      10. Валюта и форма выпуска.</w:t>
      </w:r>
    </w:p>
    <w:bookmarkEnd w:id="62"/>
    <w:bookmarkStart w:name="z83" w:id="63"/>
    <w:p>
      <w:pPr>
        <w:spacing w:after="0"/>
        <w:ind w:left="0"/>
        <w:jc w:val="both"/>
      </w:pPr>
      <w:r>
        <w:rPr>
          <w:rFonts w:ascii="Times New Roman"/>
          <w:b w:val="false"/>
          <w:i w:val="false"/>
          <w:color w:val="000000"/>
          <w:sz w:val="28"/>
        </w:rPr>
        <w:t>
      11. Общий объем выпуска, номинальная стоимость эмиссионных ценных бумаг организации-резидента Республики Казахстан (при наличии).</w:t>
      </w:r>
    </w:p>
    <w:bookmarkEnd w:id="63"/>
    <w:bookmarkStart w:name="z84" w:id="64"/>
    <w:p>
      <w:pPr>
        <w:spacing w:after="0"/>
        <w:ind w:left="0"/>
        <w:jc w:val="both"/>
      </w:pPr>
      <w:r>
        <w:rPr>
          <w:rFonts w:ascii="Times New Roman"/>
          <w:b w:val="false"/>
          <w:i w:val="false"/>
          <w:color w:val="000000"/>
          <w:sz w:val="28"/>
        </w:rPr>
        <w:t>
      12. Сроки обращения и размещения, условия определения цены размещения на территории иностранного государства эмиссионных ценных бумаг организации-резидента Республики Казахстан.</w:t>
      </w:r>
    </w:p>
    <w:bookmarkEnd w:id="64"/>
    <w:bookmarkStart w:name="z85" w:id="65"/>
    <w:p>
      <w:pPr>
        <w:spacing w:after="0"/>
        <w:ind w:left="0"/>
        <w:jc w:val="both"/>
      </w:pPr>
      <w:r>
        <w:rPr>
          <w:rFonts w:ascii="Times New Roman"/>
          <w:b w:val="false"/>
          <w:i w:val="false"/>
          <w:color w:val="000000"/>
          <w:sz w:val="28"/>
        </w:rPr>
        <w:t>
      13. Права, представляемые данной эмиссионной ценной бумагой организации-резидента Республики Казахстан.</w:t>
      </w:r>
    </w:p>
    <w:bookmarkEnd w:id="65"/>
    <w:bookmarkStart w:name="z86" w:id="66"/>
    <w:p>
      <w:pPr>
        <w:spacing w:after="0"/>
        <w:ind w:left="0"/>
        <w:jc w:val="both"/>
      </w:pPr>
      <w:r>
        <w:rPr>
          <w:rFonts w:ascii="Times New Roman"/>
          <w:b w:val="false"/>
          <w:i w:val="false"/>
          <w:color w:val="000000"/>
          <w:sz w:val="28"/>
        </w:rPr>
        <w:t>
      14. По обеспеченным эмиссионным ценным бумагам организации-резидента Республики Казахстан указать вид обеспечения (залоговое имущество эмитента, которым обеспечено обязательство эмитента, гарантии третьих лиц с указанием гаранта).</w:t>
      </w:r>
    </w:p>
    <w:bookmarkEnd w:id="66"/>
    <w:bookmarkStart w:name="z87" w:id="67"/>
    <w:p>
      <w:pPr>
        <w:spacing w:after="0"/>
        <w:ind w:left="0"/>
        <w:jc w:val="both"/>
      </w:pPr>
      <w:r>
        <w:rPr>
          <w:rFonts w:ascii="Times New Roman"/>
          <w:b w:val="false"/>
          <w:i w:val="false"/>
          <w:color w:val="000000"/>
          <w:sz w:val="28"/>
        </w:rPr>
        <w:t>
      15. Порядок начисления и выплаты вознаграждения по эмиссионным ценным бумагам организации-резидента Республики Казахстан, наличие представителя держателей эмиссионных ценных бумаг организации-резидента Республики Казахстан, платежного агента, размер и периодичность выплаты, порядок погашения эмиссионных ценных бумаг организации-резидента Республики Казахстан, предполагаемый срок их погашения.</w:t>
      </w:r>
    </w:p>
    <w:bookmarkEnd w:id="67"/>
    <w:bookmarkStart w:name="z88" w:id="68"/>
    <w:p>
      <w:pPr>
        <w:spacing w:after="0"/>
        <w:ind w:left="0"/>
        <w:jc w:val="both"/>
      </w:pPr>
      <w:r>
        <w:rPr>
          <w:rFonts w:ascii="Times New Roman"/>
          <w:b w:val="false"/>
          <w:i w:val="false"/>
          <w:color w:val="000000"/>
          <w:sz w:val="28"/>
        </w:rPr>
        <w:t>
      16. Порядок предоставления финансовой отчетности эмитента держателям эмиссионных ценных бумаг организации-резидента Республики Казахстан.</w:t>
      </w:r>
    </w:p>
    <w:bookmarkEnd w:id="68"/>
    <w:bookmarkStart w:name="z89" w:id="69"/>
    <w:p>
      <w:pPr>
        <w:spacing w:after="0"/>
        <w:ind w:left="0"/>
        <w:jc w:val="both"/>
      </w:pPr>
      <w:r>
        <w:rPr>
          <w:rFonts w:ascii="Times New Roman"/>
          <w:b w:val="false"/>
          <w:i w:val="false"/>
          <w:color w:val="000000"/>
          <w:sz w:val="28"/>
        </w:rPr>
        <w:t>
      17. Иные сведения, являющиеся существенными для инвесторов (возможность замены эмитента с указанием лица, который примет на себя обязательства по данному выпуску эмиссионных ценных бумаг организации-резидента Республики Казахстан, в какой валюте будет выплачиваться доход, сведения о выплате доходов по эмиссионным ценным бумагам организации-резидента Республики Казахстан, имеющихся ограничениях на проведение сделок с данными эмиссионными ценными бумагами организации-резидента Республики Казахстан).</w:t>
      </w:r>
    </w:p>
    <w:bookmarkEnd w:id="69"/>
    <w:bookmarkStart w:name="z90" w:id="70"/>
    <w:p>
      <w:pPr>
        <w:spacing w:after="0"/>
        <w:ind w:left="0"/>
        <w:jc w:val="both"/>
      </w:pPr>
      <w:r>
        <w:rPr>
          <w:rFonts w:ascii="Times New Roman"/>
          <w:b w:val="false"/>
          <w:i w:val="false"/>
          <w:color w:val="000000"/>
          <w:sz w:val="28"/>
        </w:rPr>
        <w:t>
      18. Адреса, источники, контактные реквизиты для получения информации об условиях выпуска эмиссионных ценных бумаг организации-резидента Республики Казахстан.</w:t>
      </w:r>
    </w:p>
    <w:bookmarkEnd w:id="70"/>
    <w:tbl>
      <w:tblPr>
        <w:tblW w:w="0" w:type="auto"/>
        <w:tblCellSpacing w:w="0" w:type="auto"/>
        <w:tblBorders>
          <w:top w:val="none"/>
          <w:left w:val="none"/>
          <w:bottom w:val="none"/>
          <w:right w:val="none"/>
          <w:insideH w:val="none"/>
          <w:insideV w:val="none"/>
        </w:tblBorders>
      </w:tblPr>
      <w:tblGrid>
        <w:gridCol w:w="6824"/>
        <w:gridCol w:w="5476"/>
      </w:tblGrid>
      <w:tr>
        <w:trPr>
          <w:trHeight w:val="30" w:hRule="atLeast"/>
        </w:trPr>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(заместитель руководителя)</w:t>
            </w:r>
          </w:p>
          <w:p>
            <w:pPr>
              <w:spacing w:after="20"/>
              <w:ind w:left="20"/>
              <w:jc w:val="both"/>
            </w:pPr>
            <w:r>
              <w:rPr>
                <w:rFonts w:ascii="Times New Roman"/>
                <w:b w:val="false"/>
                <w:i w:val="false"/>
                <w:color w:val="000000"/>
                <w:sz w:val="20"/>
              </w:rPr>
              <w:t>
организации-резидента</w:t>
            </w:r>
          </w:p>
        </w:tc>
        <w:tc>
          <w:tcPr>
            <w:tcW w:w="54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(лицо, подписавшее документы при его отсутствии) обеспечивает достоверность информации, содержащейся в представленных в уполномоченный орган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21.09.2012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2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ff0000"/>
          <w:sz w:val="28"/>
        </w:rPr>
        <w:t xml:space="preserve">
      Сноска. Приложение 2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71"/>
    <w:p>
      <w:pPr>
        <w:spacing w:after="0"/>
        <w:ind w:left="0"/>
        <w:jc w:val="both"/>
      </w:pPr>
      <w:r>
        <w:rPr>
          <w:rFonts w:ascii="Times New Roman"/>
          <w:b w:val="false"/>
          <w:i w:val="false"/>
          <w:color w:val="000000"/>
          <w:sz w:val="28"/>
        </w:rPr>
        <w:t xml:space="preserve">
       Форма             </w:t>
      </w:r>
    </w:p>
    <w:bookmarkEnd w:id="71"/>
    <w:bookmarkStart w:name="z94" w:id="72"/>
    <w:p>
      <w:pPr>
        <w:spacing w:after="0"/>
        <w:ind w:left="0"/>
        <w:jc w:val="left"/>
      </w:pPr>
      <w:r>
        <w:rPr>
          <w:rFonts w:ascii="Times New Roman"/>
          <w:b/>
          <w:i w:val="false"/>
          <w:color w:val="000000"/>
        </w:rPr>
        <w:t xml:space="preserve"> Разрешение</w:t>
      </w:r>
      <w:r>
        <w:br/>
      </w:r>
      <w:r>
        <w:rPr>
          <w:rFonts w:ascii="Times New Roman"/>
          <w:b/>
          <w:i w:val="false"/>
          <w:color w:val="000000"/>
        </w:rPr>
        <w:t>на размещение эмиссионных ценных бумаг организации-резидента</w:t>
      </w:r>
      <w:r>
        <w:br/>
      </w:r>
      <w:r>
        <w:rPr>
          <w:rFonts w:ascii="Times New Roman"/>
          <w:b/>
          <w:i w:val="false"/>
          <w:color w:val="000000"/>
        </w:rPr>
        <w:t>Республики Казахстан на территории иностранного государства</w:t>
      </w:r>
    </w:p>
    <w:bookmarkEnd w:id="72"/>
    <w:p>
      <w:pPr>
        <w:spacing w:after="0"/>
        <w:ind w:left="0"/>
        <w:jc w:val="both"/>
      </w:pPr>
      <w:r>
        <w:rPr>
          <w:rFonts w:ascii="Times New Roman"/>
          <w:b w:val="false"/>
          <w:i w:val="false"/>
          <w:color w:val="000000"/>
          <w:sz w:val="28"/>
        </w:rPr>
        <w:t>
      Национальный Банк Республики Казахстан разрешает размещение</w:t>
      </w:r>
    </w:p>
    <w:p>
      <w:pPr>
        <w:spacing w:after="0"/>
        <w:ind w:left="0"/>
        <w:jc w:val="both"/>
      </w:pPr>
      <w:r>
        <w:rPr>
          <w:rFonts w:ascii="Times New Roman"/>
          <w:b w:val="false"/>
          <w:i w:val="false"/>
          <w:color w:val="000000"/>
          <w:sz w:val="28"/>
        </w:rPr>
        <w:t>
      эмиссионных ценных бумаг организации-резидента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местонахождение организации-резидента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 территории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иностранного государства, организатора торгов)</w:t>
      </w:r>
    </w:p>
    <w:p>
      <w:pPr>
        <w:spacing w:after="0"/>
        <w:ind w:left="0"/>
        <w:jc w:val="both"/>
      </w:pPr>
      <w:r>
        <w:rPr>
          <w:rFonts w:ascii="Times New Roman"/>
          <w:b w:val="false"/>
          <w:i w:val="false"/>
          <w:color w:val="000000"/>
          <w:sz w:val="28"/>
        </w:rPr>
        <w:t>
      следующих видов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ценных бумаг, общий объем выпуска, идентификационный код ценных</w:t>
      </w:r>
    </w:p>
    <w:p>
      <w:pPr>
        <w:spacing w:after="0"/>
        <w:ind w:left="0"/>
        <w:jc w:val="both"/>
      </w:pPr>
      <w:r>
        <w:rPr>
          <w:rFonts w:ascii="Times New Roman"/>
          <w:b w:val="false"/>
          <w:i w:val="false"/>
          <w:color w:val="000000"/>
          <w:sz w:val="28"/>
        </w:rPr>
        <w:t>
      бумаг (при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(заместитель руководителя)              (подпись)</w:t>
      </w:r>
    </w:p>
    <w:p>
      <w:pPr>
        <w:spacing w:after="0"/>
        <w:ind w:left="0"/>
        <w:jc w:val="both"/>
      </w:pPr>
      <w:r>
        <w:rPr>
          <w:rFonts w:ascii="Times New Roman"/>
          <w:b w:val="false"/>
          <w:i w:val="false"/>
          <w:color w:val="000000"/>
          <w:sz w:val="28"/>
        </w:rPr>
        <w:t>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3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ff0000"/>
          <w:sz w:val="28"/>
        </w:rPr>
        <w:t xml:space="preserve">
      Сноска. Приложение 3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73"/>
    <w:p>
      <w:pPr>
        <w:spacing w:after="0"/>
        <w:ind w:left="0"/>
        <w:jc w:val="both"/>
      </w:pPr>
      <w:r>
        <w:rPr>
          <w:rFonts w:ascii="Times New Roman"/>
          <w:b w:val="false"/>
          <w:i w:val="false"/>
          <w:color w:val="000000"/>
          <w:sz w:val="28"/>
        </w:rPr>
        <w:t xml:space="preserve">
       Форма             </w:t>
      </w:r>
    </w:p>
    <w:bookmarkEnd w:id="73"/>
    <w:bookmarkStart w:name="z97" w:id="74"/>
    <w:p>
      <w:pPr>
        <w:spacing w:after="0"/>
        <w:ind w:left="0"/>
        <w:jc w:val="left"/>
      </w:pPr>
      <w:r>
        <w:rPr>
          <w:rFonts w:ascii="Times New Roman"/>
          <w:b/>
          <w:i w:val="false"/>
          <w:color w:val="000000"/>
        </w:rPr>
        <w:t xml:space="preserve"> Разрешение на выпуск эмиссионных ценных бумаг</w:t>
      </w:r>
      <w:r>
        <w:br/>
      </w:r>
      <w:r>
        <w:rPr>
          <w:rFonts w:ascii="Times New Roman"/>
          <w:b/>
          <w:i w:val="false"/>
          <w:color w:val="000000"/>
        </w:rPr>
        <w:t>организации-резидента Республики Казахстан в соответствии</w:t>
      </w:r>
      <w:r>
        <w:br/>
      </w:r>
      <w:r>
        <w:rPr>
          <w:rFonts w:ascii="Times New Roman"/>
          <w:b/>
          <w:i w:val="false"/>
          <w:color w:val="000000"/>
        </w:rPr>
        <w:t>с законодательством иностранного государства</w:t>
      </w:r>
    </w:p>
    <w:bookmarkEnd w:id="74"/>
    <w:p>
      <w:pPr>
        <w:spacing w:after="0"/>
        <w:ind w:left="0"/>
        <w:jc w:val="both"/>
      </w:pPr>
      <w:r>
        <w:rPr>
          <w:rFonts w:ascii="Times New Roman"/>
          <w:b w:val="false"/>
          <w:i w:val="false"/>
          <w:color w:val="000000"/>
          <w:sz w:val="28"/>
        </w:rPr>
        <w:t>
      Национальный Банк Республики Казахстан разрешает выпуск</w:t>
      </w:r>
    </w:p>
    <w:p>
      <w:pPr>
        <w:spacing w:after="0"/>
        <w:ind w:left="0"/>
        <w:jc w:val="both"/>
      </w:pPr>
      <w:r>
        <w:rPr>
          <w:rFonts w:ascii="Times New Roman"/>
          <w:b w:val="false"/>
          <w:i w:val="false"/>
          <w:color w:val="000000"/>
          <w:sz w:val="28"/>
        </w:rPr>
        <w:t>
      эмиссионных ценных бумаг организации-резидента 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 нахождения организации-резидента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в соответствии с законодательством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иностранного государства)</w:t>
      </w:r>
    </w:p>
    <w:p>
      <w:pPr>
        <w:spacing w:after="0"/>
        <w:ind w:left="0"/>
        <w:jc w:val="both"/>
      </w:pPr>
      <w:r>
        <w:rPr>
          <w:rFonts w:ascii="Times New Roman"/>
          <w:b w:val="false"/>
          <w:i w:val="false"/>
          <w:color w:val="000000"/>
          <w:sz w:val="28"/>
        </w:rPr>
        <w:t xml:space="preserve">
            следующих видов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ценных бумаг, общий объем выпуска, идентификационный код ценных</w:t>
      </w:r>
    </w:p>
    <w:p>
      <w:pPr>
        <w:spacing w:after="0"/>
        <w:ind w:left="0"/>
        <w:jc w:val="both"/>
      </w:pPr>
      <w:r>
        <w:rPr>
          <w:rFonts w:ascii="Times New Roman"/>
          <w:b w:val="false"/>
          <w:i w:val="false"/>
          <w:color w:val="000000"/>
          <w:sz w:val="28"/>
        </w:rPr>
        <w:t>
      бумаг (при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(заместитель руководителя)              (подпись)</w:t>
      </w:r>
    </w:p>
    <w:p>
      <w:pPr>
        <w:spacing w:after="0"/>
        <w:ind w:left="0"/>
        <w:jc w:val="both"/>
      </w:pPr>
      <w:r>
        <w:rPr>
          <w:rFonts w:ascii="Times New Roman"/>
          <w:b w:val="false"/>
          <w:i w:val="false"/>
          <w:color w:val="000000"/>
          <w:sz w:val="28"/>
        </w:rPr>
        <w:t xml:space="preserve">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4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ff0000"/>
          <w:sz w:val="28"/>
        </w:rPr>
        <w:t xml:space="preserve">
      Сноска. Приложение 4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75"/>
    <w:p>
      <w:pPr>
        <w:spacing w:after="0"/>
        <w:ind w:left="0"/>
        <w:jc w:val="both"/>
      </w:pPr>
      <w:r>
        <w:rPr>
          <w:rFonts w:ascii="Times New Roman"/>
          <w:b w:val="false"/>
          <w:i w:val="false"/>
          <w:color w:val="000000"/>
          <w:sz w:val="28"/>
        </w:rPr>
        <w:t xml:space="preserve">
       Форма             </w:t>
      </w:r>
    </w:p>
    <w:bookmarkEnd w:id="75"/>
    <w:bookmarkStart w:name="z100" w:id="76"/>
    <w:p>
      <w:pPr>
        <w:spacing w:after="0"/>
        <w:ind w:left="0"/>
        <w:jc w:val="left"/>
      </w:pPr>
      <w:r>
        <w:rPr>
          <w:rFonts w:ascii="Times New Roman"/>
          <w:b/>
          <w:i w:val="false"/>
          <w:color w:val="000000"/>
        </w:rPr>
        <w:t xml:space="preserve"> Разрешение</w:t>
      </w:r>
      <w:r>
        <w:br/>
      </w:r>
      <w:r>
        <w:rPr>
          <w:rFonts w:ascii="Times New Roman"/>
          <w:b/>
          <w:i w:val="false"/>
          <w:color w:val="000000"/>
        </w:rPr>
        <w:t>на размещение на территории иностранного государства</w:t>
      </w:r>
      <w:r>
        <w:br/>
      </w:r>
      <w:r>
        <w:rPr>
          <w:rFonts w:ascii="Times New Roman"/>
          <w:b/>
          <w:i w:val="false"/>
          <w:color w:val="000000"/>
        </w:rPr>
        <w:t>производных ценных бумаг, выпускаемых по инициативе или</w:t>
      </w:r>
      <w:r>
        <w:br/>
      </w:r>
      <w:r>
        <w:rPr>
          <w:rFonts w:ascii="Times New Roman"/>
          <w:b/>
          <w:i w:val="false"/>
          <w:color w:val="000000"/>
        </w:rPr>
        <w:t>при участии акционерного общества и базовым активом</w:t>
      </w:r>
      <w:r>
        <w:br/>
      </w:r>
      <w:r>
        <w:rPr>
          <w:rFonts w:ascii="Times New Roman"/>
          <w:b/>
          <w:i w:val="false"/>
          <w:color w:val="000000"/>
        </w:rPr>
        <w:t>которых являются размещаемые ценные бумаги</w:t>
      </w:r>
      <w:r>
        <w:br/>
      </w:r>
      <w:r>
        <w:rPr>
          <w:rFonts w:ascii="Times New Roman"/>
          <w:b/>
          <w:i w:val="false"/>
          <w:color w:val="000000"/>
        </w:rPr>
        <w:t>организации-резидента Республики Казахстан</w:t>
      </w:r>
    </w:p>
    <w:bookmarkEnd w:id="76"/>
    <w:p>
      <w:pPr>
        <w:spacing w:after="0"/>
        <w:ind w:left="0"/>
        <w:jc w:val="both"/>
      </w:pPr>
      <w:r>
        <w:rPr>
          <w:rFonts w:ascii="Times New Roman"/>
          <w:b w:val="false"/>
          <w:i w:val="false"/>
          <w:color w:val="000000"/>
          <w:sz w:val="28"/>
        </w:rPr>
        <w:t>
      Национальный Банк Республики Казахстан разрешает Размещение</w:t>
      </w:r>
    </w:p>
    <w:p>
      <w:pPr>
        <w:spacing w:after="0"/>
        <w:ind w:left="0"/>
        <w:jc w:val="both"/>
      </w:pPr>
      <w:r>
        <w:rPr>
          <w:rFonts w:ascii="Times New Roman"/>
          <w:b w:val="false"/>
          <w:i w:val="false"/>
          <w:color w:val="000000"/>
          <w:sz w:val="28"/>
        </w:rPr>
        <w:t xml:space="preserve">
      эмиссионных ценных бумаг организации-резидента Республики Казахстан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 нахождения организации-резидента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на территории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иностранного государства, организатора торгов)</w:t>
      </w:r>
    </w:p>
    <w:p>
      <w:pPr>
        <w:spacing w:after="0"/>
        <w:ind w:left="0"/>
        <w:jc w:val="both"/>
      </w:pPr>
      <w:r>
        <w:rPr>
          <w:rFonts w:ascii="Times New Roman"/>
          <w:b w:val="false"/>
          <w:i w:val="false"/>
          <w:color w:val="000000"/>
          <w:sz w:val="28"/>
        </w:rPr>
        <w:t xml:space="preserve">
      следующих видов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и наименование производных ценных бумаг, общий объем выпуска,</w:t>
      </w:r>
    </w:p>
    <w:p>
      <w:pPr>
        <w:spacing w:after="0"/>
        <w:ind w:left="0"/>
        <w:jc w:val="both"/>
      </w:pPr>
      <w:r>
        <w:rPr>
          <w:rFonts w:ascii="Times New Roman"/>
          <w:b w:val="false"/>
          <w:i w:val="false"/>
          <w:color w:val="000000"/>
          <w:sz w:val="28"/>
        </w:rPr>
        <w:t>
      идентификационный код ценных бумаг (при наличии)):</w:t>
      </w:r>
    </w:p>
    <w:p>
      <w:pPr>
        <w:spacing w:after="0"/>
        <w:ind w:left="0"/>
        <w:jc w:val="both"/>
      </w:pPr>
      <w:r>
        <w:rPr>
          <w:rFonts w:ascii="Times New Roman"/>
          <w:b w:val="false"/>
          <w:i w:val="false"/>
          <w:color w:val="000000"/>
          <w:sz w:val="28"/>
        </w:rPr>
        <w:t>
      вид ценных бумаг, являющихся базовым активом производных ценных</w:t>
      </w:r>
    </w:p>
    <w:p>
      <w:pPr>
        <w:spacing w:after="0"/>
        <w:ind w:left="0"/>
        <w:jc w:val="both"/>
      </w:pPr>
      <w:r>
        <w:rPr>
          <w:rFonts w:ascii="Times New Roman"/>
          <w:b w:val="false"/>
          <w:i w:val="false"/>
          <w:color w:val="000000"/>
          <w:sz w:val="28"/>
        </w:rPr>
        <w:t>
      бумаг:</w:t>
      </w:r>
    </w:p>
    <w:p>
      <w:pPr>
        <w:spacing w:after="0"/>
        <w:ind w:left="0"/>
        <w:jc w:val="both"/>
      </w:pPr>
      <w:r>
        <w:rPr>
          <w:rFonts w:ascii="Times New Roman"/>
          <w:b w:val="false"/>
          <w:i w:val="false"/>
          <w:color w:val="000000"/>
          <w:sz w:val="28"/>
        </w:rPr>
        <w:t>
      1) вид ценных бумаг __________________________________________;</w:t>
      </w:r>
    </w:p>
    <w:p>
      <w:pPr>
        <w:spacing w:after="0"/>
        <w:ind w:left="0"/>
        <w:jc w:val="both"/>
      </w:pPr>
      <w:r>
        <w:rPr>
          <w:rFonts w:ascii="Times New Roman"/>
          <w:b w:val="false"/>
          <w:i w:val="false"/>
          <w:color w:val="000000"/>
          <w:sz w:val="28"/>
        </w:rPr>
        <w:t>
      2) выпуск ценных бумаг зарегистрирован (будет зарегистрирован)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 дата, месяц, год регистрации)</w:t>
      </w:r>
    </w:p>
    <w:p>
      <w:pPr>
        <w:spacing w:after="0"/>
        <w:ind w:left="0"/>
        <w:jc w:val="both"/>
      </w:pPr>
      <w:r>
        <w:rPr>
          <w:rFonts w:ascii="Times New Roman"/>
          <w:b w:val="false"/>
          <w:i w:val="false"/>
          <w:color w:val="000000"/>
          <w:sz w:val="28"/>
        </w:rPr>
        <w:t>
      3) национальный идентификационный номер (при наличии) ________.</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(заместитель руководителя)              (подпись)</w:t>
      </w:r>
    </w:p>
    <w:p>
      <w:pPr>
        <w:spacing w:after="0"/>
        <w:ind w:left="0"/>
        <w:jc w:val="both"/>
      </w:pPr>
      <w:r>
        <w:rPr>
          <w:rFonts w:ascii="Times New Roman"/>
          <w:b w:val="false"/>
          <w:i w:val="false"/>
          <w:color w:val="000000"/>
          <w:sz w:val="28"/>
        </w:rPr>
        <w:t xml:space="preserve">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5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ff0000"/>
          <w:sz w:val="28"/>
        </w:rPr>
        <w:t xml:space="preserve">
      Сноска. Приложение 5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77"/>
    <w:p>
      <w:pPr>
        <w:spacing w:after="0"/>
        <w:ind w:left="0"/>
        <w:jc w:val="both"/>
      </w:pPr>
      <w:r>
        <w:rPr>
          <w:rFonts w:ascii="Times New Roman"/>
          <w:b w:val="false"/>
          <w:i w:val="false"/>
          <w:color w:val="000000"/>
          <w:sz w:val="28"/>
        </w:rPr>
        <w:t xml:space="preserve">
       Форма             </w:t>
      </w:r>
    </w:p>
    <w:bookmarkEnd w:id="77"/>
    <w:bookmarkStart w:name="z103" w:id="78"/>
    <w:p>
      <w:pPr>
        <w:spacing w:after="0"/>
        <w:ind w:left="0"/>
        <w:jc w:val="left"/>
      </w:pPr>
      <w:r>
        <w:rPr>
          <w:rFonts w:ascii="Times New Roman"/>
          <w:b/>
          <w:i w:val="false"/>
          <w:color w:val="000000"/>
        </w:rPr>
        <w:t xml:space="preserve"> Разрешение</w:t>
      </w:r>
      <w:r>
        <w:br/>
      </w:r>
      <w:r>
        <w:rPr>
          <w:rFonts w:ascii="Times New Roman"/>
          <w:b/>
          <w:i w:val="false"/>
          <w:color w:val="000000"/>
        </w:rPr>
        <w:t>на выпуск в соответствии с законодательством иностранного</w:t>
      </w:r>
      <w:r>
        <w:br/>
      </w:r>
      <w:r>
        <w:rPr>
          <w:rFonts w:ascii="Times New Roman"/>
          <w:b/>
          <w:i w:val="false"/>
          <w:color w:val="000000"/>
        </w:rPr>
        <w:t>государства производных ценных бумаг, выпускаемых по</w:t>
      </w:r>
      <w:r>
        <w:br/>
      </w:r>
      <w:r>
        <w:rPr>
          <w:rFonts w:ascii="Times New Roman"/>
          <w:b/>
          <w:i w:val="false"/>
          <w:color w:val="000000"/>
        </w:rPr>
        <w:t>инициативе или при участии организации-резидента и</w:t>
      </w:r>
      <w:r>
        <w:br/>
      </w:r>
      <w:r>
        <w:rPr>
          <w:rFonts w:ascii="Times New Roman"/>
          <w:b/>
          <w:i w:val="false"/>
          <w:color w:val="000000"/>
        </w:rPr>
        <w:t>базовым активом которых являются размещаемые ценные</w:t>
      </w:r>
      <w:r>
        <w:br/>
      </w:r>
      <w:r>
        <w:rPr>
          <w:rFonts w:ascii="Times New Roman"/>
          <w:b/>
          <w:i w:val="false"/>
          <w:color w:val="000000"/>
        </w:rPr>
        <w:t>бумаги организации-резидента Республики Казахстан</w:t>
      </w:r>
    </w:p>
    <w:bookmarkEnd w:id="78"/>
    <w:p>
      <w:pPr>
        <w:spacing w:after="0"/>
        <w:ind w:left="0"/>
        <w:jc w:val="both"/>
      </w:pPr>
      <w:r>
        <w:rPr>
          <w:rFonts w:ascii="Times New Roman"/>
          <w:b w:val="false"/>
          <w:i w:val="false"/>
          <w:color w:val="000000"/>
          <w:sz w:val="28"/>
        </w:rPr>
        <w:t>
      Национальный Банк Республики Казахстан разрешает выпуск</w:t>
      </w:r>
    </w:p>
    <w:p>
      <w:pPr>
        <w:spacing w:after="0"/>
        <w:ind w:left="0"/>
        <w:jc w:val="both"/>
      </w:pPr>
      <w:r>
        <w:rPr>
          <w:rFonts w:ascii="Times New Roman"/>
          <w:b w:val="false"/>
          <w:i w:val="false"/>
          <w:color w:val="000000"/>
          <w:sz w:val="28"/>
        </w:rPr>
        <w:t>
      эмиссионных ценных бумаг организации-резидента 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место нахождения организации-резидента)</w:t>
      </w:r>
    </w:p>
    <w:p>
      <w:pPr>
        <w:spacing w:after="0"/>
        <w:ind w:left="0"/>
        <w:jc w:val="both"/>
      </w:pPr>
      <w:r>
        <w:rPr>
          <w:rFonts w:ascii="Times New Roman"/>
          <w:b w:val="false"/>
          <w:i w:val="false"/>
          <w:color w:val="000000"/>
          <w:sz w:val="28"/>
        </w:rPr>
        <w:t xml:space="preserve">
      в соответствии с законодательством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иностранного государства)</w:t>
      </w:r>
    </w:p>
    <w:p>
      <w:pPr>
        <w:spacing w:after="0"/>
        <w:ind w:left="0"/>
        <w:jc w:val="both"/>
      </w:pPr>
      <w:r>
        <w:rPr>
          <w:rFonts w:ascii="Times New Roman"/>
          <w:b w:val="false"/>
          <w:i w:val="false"/>
          <w:color w:val="000000"/>
          <w:sz w:val="28"/>
        </w:rPr>
        <w:t xml:space="preserve">
            следующих видов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и наименование производных ценных бумаг, общий объем выпуска,</w:t>
      </w:r>
    </w:p>
    <w:p>
      <w:pPr>
        <w:spacing w:after="0"/>
        <w:ind w:left="0"/>
        <w:jc w:val="both"/>
      </w:pPr>
      <w:r>
        <w:rPr>
          <w:rFonts w:ascii="Times New Roman"/>
          <w:b w:val="false"/>
          <w:i w:val="false"/>
          <w:color w:val="000000"/>
          <w:sz w:val="28"/>
        </w:rPr>
        <w:t>
      идентификационный код ценных бумаг (при наличии)).</w:t>
      </w:r>
    </w:p>
    <w:p>
      <w:pPr>
        <w:spacing w:after="0"/>
        <w:ind w:left="0"/>
        <w:jc w:val="both"/>
      </w:pPr>
      <w:r>
        <w:rPr>
          <w:rFonts w:ascii="Times New Roman"/>
          <w:b w:val="false"/>
          <w:i w:val="false"/>
          <w:color w:val="000000"/>
          <w:sz w:val="28"/>
        </w:rPr>
        <w:t>
      вид ценных бумаг, являющихся базовым активом производных ценных</w:t>
      </w:r>
    </w:p>
    <w:p>
      <w:pPr>
        <w:spacing w:after="0"/>
        <w:ind w:left="0"/>
        <w:jc w:val="both"/>
      </w:pPr>
      <w:r>
        <w:rPr>
          <w:rFonts w:ascii="Times New Roman"/>
          <w:b w:val="false"/>
          <w:i w:val="false"/>
          <w:color w:val="000000"/>
          <w:sz w:val="28"/>
        </w:rPr>
        <w:t>
      бумаг:</w:t>
      </w:r>
    </w:p>
    <w:p>
      <w:pPr>
        <w:spacing w:after="0"/>
        <w:ind w:left="0"/>
        <w:jc w:val="both"/>
      </w:pPr>
      <w:r>
        <w:rPr>
          <w:rFonts w:ascii="Times New Roman"/>
          <w:b w:val="false"/>
          <w:i w:val="false"/>
          <w:color w:val="000000"/>
          <w:sz w:val="28"/>
        </w:rPr>
        <w:t>
            1) вид ценных бумаг __________________________________________;</w:t>
      </w:r>
    </w:p>
    <w:p>
      <w:pPr>
        <w:spacing w:after="0"/>
        <w:ind w:left="0"/>
        <w:jc w:val="both"/>
      </w:pPr>
      <w:r>
        <w:rPr>
          <w:rFonts w:ascii="Times New Roman"/>
          <w:b w:val="false"/>
          <w:i w:val="false"/>
          <w:color w:val="000000"/>
          <w:sz w:val="28"/>
        </w:rPr>
        <w:t>
      2) выпуск ценных бумаг будет зарегистрирован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 дата, месяц, год регистрации)</w:t>
      </w:r>
    </w:p>
    <w:p>
      <w:pPr>
        <w:spacing w:after="0"/>
        <w:ind w:left="0"/>
        <w:jc w:val="both"/>
      </w:pPr>
      <w:r>
        <w:rPr>
          <w:rFonts w:ascii="Times New Roman"/>
          <w:b w:val="false"/>
          <w:i w:val="false"/>
          <w:color w:val="000000"/>
          <w:sz w:val="28"/>
        </w:rPr>
        <w:t>
      3) национальный идентификационный номер (при наличии) ________.</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(заместитель руководителя)              (подпись)</w:t>
      </w:r>
    </w:p>
    <w:p>
      <w:pPr>
        <w:spacing w:after="0"/>
        <w:ind w:left="0"/>
        <w:jc w:val="both"/>
      </w:pPr>
      <w:r>
        <w:rPr>
          <w:rFonts w:ascii="Times New Roman"/>
          <w:b w:val="false"/>
          <w:i w:val="false"/>
          <w:color w:val="000000"/>
          <w:sz w:val="28"/>
        </w:rPr>
        <w:t xml:space="preserve">
      уполномоченного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6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05" w:id="79"/>
    <w:p>
      <w:pPr>
        <w:spacing w:after="0"/>
        <w:ind w:left="0"/>
        <w:jc w:val="both"/>
      </w:pPr>
      <w:r>
        <w:rPr>
          <w:rFonts w:ascii="Times New Roman"/>
          <w:b w:val="false"/>
          <w:i w:val="false"/>
          <w:color w:val="000000"/>
          <w:sz w:val="28"/>
        </w:rPr>
        <w:t xml:space="preserve">
      Форма             </w:t>
      </w:r>
    </w:p>
    <w:bookmarkEnd w:id="79"/>
    <w:bookmarkStart w:name="z106" w:id="80"/>
    <w:p>
      <w:pPr>
        <w:spacing w:after="0"/>
        <w:ind w:left="0"/>
        <w:jc w:val="left"/>
      </w:pPr>
      <w:r>
        <w:rPr>
          <w:rFonts w:ascii="Times New Roman"/>
          <w:b/>
          <w:i w:val="false"/>
          <w:color w:val="000000"/>
        </w:rPr>
        <w:t xml:space="preserve"> Информация по итогам размещения эмиссионных ценных бумаг</w:t>
      </w:r>
    </w:p>
    <w:bookmarkEnd w:id="80"/>
    <w:p>
      <w:pPr>
        <w:spacing w:after="0"/>
        <w:ind w:left="0"/>
        <w:jc w:val="both"/>
      </w:pPr>
      <w:r>
        <w:rPr>
          <w:rFonts w:ascii="Times New Roman"/>
          <w:b w:val="false"/>
          <w:i w:val="false"/>
          <w:color w:val="000000"/>
          <w:sz w:val="28"/>
        </w:rPr>
        <w:t>
      1. Наименование организации-резидента с указанием организационно-правовой формы.</w:t>
      </w:r>
    </w:p>
    <w:p>
      <w:pPr>
        <w:spacing w:after="0"/>
        <w:ind w:left="0"/>
        <w:jc w:val="both"/>
      </w:pPr>
      <w:r>
        <w:rPr>
          <w:rFonts w:ascii="Times New Roman"/>
          <w:b w:val="false"/>
          <w:i w:val="false"/>
          <w:color w:val="000000"/>
          <w:sz w:val="28"/>
        </w:rPr>
        <w:t>
      2. Вид эмиссионной ценной бумаги, количество размещенных ценных бумаг, объем привлеченных денег.</w:t>
      </w:r>
    </w:p>
    <w:p>
      <w:pPr>
        <w:spacing w:after="0"/>
        <w:ind w:left="0"/>
        <w:jc w:val="both"/>
      </w:pPr>
      <w:r>
        <w:rPr>
          <w:rFonts w:ascii="Times New Roman"/>
          <w:b w:val="false"/>
          <w:i w:val="false"/>
          <w:color w:val="000000"/>
          <w:sz w:val="28"/>
        </w:rPr>
        <w:t>
      3. Период размещения ценных бумаг.</w:t>
      </w:r>
    </w:p>
    <w:p>
      <w:pPr>
        <w:spacing w:after="0"/>
        <w:ind w:left="0"/>
        <w:jc w:val="both"/>
      </w:pPr>
      <w:r>
        <w:rPr>
          <w:rFonts w:ascii="Times New Roman"/>
          <w:b w:val="false"/>
          <w:i w:val="false"/>
          <w:color w:val="000000"/>
          <w:sz w:val="28"/>
        </w:rPr>
        <w:t>
      4. Количество и цена размещения, ставка вознаграждения эмиссионных ценных бумаг, предложенных к размещению на фондовой бирже,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5. Количество и цена размещения, ставка вознаграждения эмиссионных ценных бумаг, размещенных на фондовой бирже, осуществляющей деятельность на территории Республики Казахстан, объем привлеченных денег.</w:t>
      </w:r>
    </w:p>
    <w:p>
      <w:pPr>
        <w:spacing w:after="0"/>
        <w:ind w:left="0"/>
        <w:jc w:val="both"/>
      </w:pPr>
      <w:r>
        <w:rPr>
          <w:rFonts w:ascii="Times New Roman"/>
          <w:b w:val="false"/>
          <w:i w:val="false"/>
          <w:color w:val="000000"/>
          <w:sz w:val="28"/>
        </w:rPr>
        <w:t>
      6. Вид и количество ценных бумаг, наименование эмитента ценных бумаг, являющихся базовым активом (при выпуске производных ценных бумаг).</w:t>
      </w:r>
    </w:p>
    <w:p>
      <w:pPr>
        <w:spacing w:after="0"/>
        <w:ind w:left="0"/>
        <w:jc w:val="both"/>
      </w:pPr>
      <w:r>
        <w:rPr>
          <w:rFonts w:ascii="Times New Roman"/>
          <w:b w:val="false"/>
          <w:i w:val="false"/>
          <w:color w:val="000000"/>
          <w:sz w:val="28"/>
        </w:rPr>
        <w:t>
      7. Расчет величины левереджа на дату начала и дату завершения размещения эмиссионных ценных бумаг.</w:t>
      </w:r>
    </w:p>
    <w:tbl>
      <w:tblPr>
        <w:tblW w:w="0" w:type="auto"/>
        <w:tblCellSpacing w:w="0" w:type="auto"/>
        <w:tblBorders>
          <w:top w:val="none"/>
          <w:left w:val="none"/>
          <w:bottom w:val="none"/>
          <w:right w:val="none"/>
          <w:insideH w:val="none"/>
          <w:insideV w:val="none"/>
        </w:tblBorders>
      </w:tblPr>
      <w:tblGrid>
        <w:gridCol w:w="6824"/>
        <w:gridCol w:w="5476"/>
      </w:tblGrid>
      <w:tr>
        <w:trPr>
          <w:trHeight w:val="30" w:hRule="atLeast"/>
        </w:trPr>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(заместитель руководителя)</w:t>
            </w:r>
          </w:p>
          <w:p>
            <w:pPr>
              <w:spacing w:after="20"/>
              <w:ind w:left="20"/>
              <w:jc w:val="both"/>
            </w:pPr>
            <w:r>
              <w:rPr>
                <w:rFonts w:ascii="Times New Roman"/>
                <w:b w:val="false"/>
                <w:i w:val="false"/>
                <w:color w:val="000000"/>
                <w:sz w:val="20"/>
              </w:rPr>
              <w:t>
уполномоченного органа</w:t>
            </w:r>
          </w:p>
        </w:tc>
        <w:tc>
          <w:tcPr>
            <w:tcW w:w="54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(лицо, подписавшее документы при его отсутствии) обеспечивает достоверность информации, содержащейся в представленных в уполномоченный орган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21.09.2012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7</w:t>
            </w:r>
            <w:r>
              <w:br/>
            </w:r>
            <w:r>
              <w:rPr>
                <w:rFonts w:ascii="Times New Roman"/>
                <w:b w:val="false"/>
                <w:i w:val="false"/>
                <w:color w:val="000000"/>
                <w:sz w:val="20"/>
              </w:rPr>
              <w:t>к Правилам выдачи разрешения на</w:t>
            </w:r>
            <w:r>
              <w:br/>
            </w:r>
            <w:r>
              <w:rPr>
                <w:rFonts w:ascii="Times New Roman"/>
                <w:b w:val="false"/>
                <w:i w:val="false"/>
                <w:color w:val="000000"/>
                <w:sz w:val="20"/>
              </w:rPr>
              <w:t>выпуск и (или)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 Республики</w:t>
            </w:r>
            <w:r>
              <w:br/>
            </w:r>
            <w:r>
              <w:rPr>
                <w:rFonts w:ascii="Times New Roman"/>
                <w:b w:val="false"/>
                <w:i w:val="false"/>
                <w:color w:val="000000"/>
                <w:sz w:val="20"/>
              </w:rPr>
              <w:t>Казахстан на территории</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представления уведомления о</w:t>
            </w:r>
            <w:r>
              <w:br/>
            </w:r>
            <w:r>
              <w:rPr>
                <w:rFonts w:ascii="Times New Roman"/>
                <w:b w:val="false"/>
                <w:i w:val="false"/>
                <w:color w:val="000000"/>
                <w:sz w:val="20"/>
              </w:rPr>
              <w:t>выпуске депозитарных расписок</w:t>
            </w:r>
            <w:r>
              <w:br/>
            </w:r>
            <w:r>
              <w:rPr>
                <w:rFonts w:ascii="Times New Roman"/>
                <w:b w:val="false"/>
                <w:i w:val="false"/>
                <w:color w:val="000000"/>
                <w:sz w:val="20"/>
              </w:rPr>
              <w:t>или иных ценных бумаг,</w:t>
            </w:r>
            <w:r>
              <w:br/>
            </w:r>
            <w:r>
              <w:rPr>
                <w:rFonts w:ascii="Times New Roman"/>
                <w:b w:val="false"/>
                <w:i w:val="false"/>
                <w:color w:val="000000"/>
                <w:sz w:val="20"/>
              </w:rPr>
              <w:t>базовым активом которых являются</w:t>
            </w:r>
            <w:r>
              <w:br/>
            </w:r>
            <w:r>
              <w:rPr>
                <w:rFonts w:ascii="Times New Roman"/>
                <w:b w:val="false"/>
                <w:i w:val="false"/>
                <w:color w:val="000000"/>
                <w:sz w:val="20"/>
              </w:rPr>
              <w:t>эмиссионные ценные бумаги</w:t>
            </w:r>
            <w:r>
              <w:br/>
            </w:r>
            <w:r>
              <w:rPr>
                <w:rFonts w:ascii="Times New Roman"/>
                <w:b w:val="false"/>
                <w:i w:val="false"/>
                <w:color w:val="000000"/>
                <w:sz w:val="20"/>
              </w:rPr>
              <w:t>организаций-резидентов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отчета об их размещении</w:t>
            </w:r>
          </w:p>
        </w:tc>
      </w:tr>
    </w:tbl>
    <w:p>
      <w:pPr>
        <w:spacing w:after="0"/>
        <w:ind w:left="0"/>
        <w:jc w:val="both"/>
      </w:pPr>
      <w:r>
        <w:rPr>
          <w:rFonts w:ascii="Times New Roman"/>
          <w:b w:val="false"/>
          <w:i w:val="false"/>
          <w:color w:val="ff0000"/>
          <w:sz w:val="28"/>
        </w:rPr>
        <w:t xml:space="preserve">
      Сноска. В текст в правом верхнем углу Приложения 7 внесены изменения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08" w:id="81"/>
    <w:p>
      <w:pPr>
        <w:spacing w:after="0"/>
        <w:ind w:left="0"/>
        <w:jc w:val="both"/>
      </w:pPr>
      <w:r>
        <w:rPr>
          <w:rFonts w:ascii="Times New Roman"/>
          <w:b w:val="false"/>
          <w:i w:val="false"/>
          <w:color w:val="000000"/>
          <w:sz w:val="28"/>
        </w:rPr>
        <w:t xml:space="preserve">
      Форма             </w:t>
      </w:r>
    </w:p>
    <w:bookmarkEnd w:id="81"/>
    <w:bookmarkStart w:name="z109" w:id="82"/>
    <w:p>
      <w:pPr>
        <w:spacing w:after="0"/>
        <w:ind w:left="0"/>
        <w:jc w:val="left"/>
      </w:pPr>
      <w:r>
        <w:rPr>
          <w:rFonts w:ascii="Times New Roman"/>
          <w:b/>
          <w:i w:val="false"/>
          <w:color w:val="000000"/>
        </w:rPr>
        <w:t xml:space="preserve"> Отчет об итогах размещения депозитарных расписок или иных</w:t>
      </w:r>
      <w:r>
        <w:br/>
      </w:r>
      <w:r>
        <w:rPr>
          <w:rFonts w:ascii="Times New Roman"/>
          <w:b/>
          <w:i w:val="false"/>
          <w:color w:val="000000"/>
        </w:rPr>
        <w:t>ценных бумагах, базовым активом которых являются эмиссионные</w:t>
      </w:r>
      <w:r>
        <w:br/>
      </w:r>
      <w:r>
        <w:rPr>
          <w:rFonts w:ascii="Times New Roman"/>
          <w:b/>
          <w:i w:val="false"/>
          <w:color w:val="000000"/>
        </w:rPr>
        <w:t>ценные бумаги эмитента-резидента Республики Казахстан</w:t>
      </w:r>
    </w:p>
    <w:bookmarkEnd w:id="82"/>
    <w:bookmarkStart w:name="z110" w:id="83"/>
    <w:p>
      <w:pPr>
        <w:spacing w:after="0"/>
        <w:ind w:left="0"/>
        <w:jc w:val="both"/>
      </w:pPr>
      <w:r>
        <w:rPr>
          <w:rFonts w:ascii="Times New Roman"/>
          <w:b w:val="false"/>
          <w:i w:val="false"/>
          <w:color w:val="000000"/>
          <w:sz w:val="28"/>
        </w:rPr>
        <w:t>
      1. Наименование организации-резидента с указанием организационно-правовой формы, местонахождения и регистрационных данных.</w:t>
      </w:r>
    </w:p>
    <w:bookmarkEnd w:id="83"/>
    <w:bookmarkStart w:name="z111" w:id="84"/>
    <w:p>
      <w:pPr>
        <w:spacing w:after="0"/>
        <w:ind w:left="0"/>
        <w:jc w:val="both"/>
      </w:pPr>
      <w:r>
        <w:rPr>
          <w:rFonts w:ascii="Times New Roman"/>
          <w:b w:val="false"/>
          <w:i w:val="false"/>
          <w:color w:val="000000"/>
          <w:sz w:val="28"/>
        </w:rPr>
        <w:t>
      2. Дата получения разрешения уполномоченного органа на выпуск и (или) размещение либо номер государственной регистрации выпуска эмиссионных ценных бумаг.</w:t>
      </w:r>
    </w:p>
    <w:bookmarkEnd w:id="84"/>
    <w:bookmarkStart w:name="z112" w:id="85"/>
    <w:p>
      <w:pPr>
        <w:spacing w:after="0"/>
        <w:ind w:left="0"/>
        <w:jc w:val="both"/>
      </w:pPr>
      <w:r>
        <w:rPr>
          <w:rFonts w:ascii="Times New Roman"/>
          <w:b w:val="false"/>
          <w:i w:val="false"/>
          <w:color w:val="000000"/>
          <w:sz w:val="28"/>
        </w:rPr>
        <w:t>
      3. Сведения о ценных бумагах:</w:t>
      </w:r>
    </w:p>
    <w:bookmarkEnd w:id="85"/>
    <w:bookmarkStart w:name="z113" w:id="86"/>
    <w:p>
      <w:pPr>
        <w:spacing w:after="0"/>
        <w:ind w:left="0"/>
        <w:jc w:val="both"/>
      </w:pPr>
      <w:r>
        <w:rPr>
          <w:rFonts w:ascii="Times New Roman"/>
          <w:b w:val="false"/>
          <w:i w:val="false"/>
          <w:color w:val="000000"/>
          <w:sz w:val="28"/>
        </w:rPr>
        <w:t>
      общее количество и вид депозитарных расписок или иных ценных бумаг, базовым активом которых являются эмиссионные ценные бумаги организации-резидента Республики Казахстан, номинальная стоимость и (или) цена размещения, размер купона и (или) дисконта (для долговых ценных бумаг);</w:t>
      </w:r>
    </w:p>
    <w:bookmarkEnd w:id="86"/>
    <w:bookmarkStart w:name="z114" w:id="87"/>
    <w:p>
      <w:pPr>
        <w:spacing w:after="0"/>
        <w:ind w:left="0"/>
        <w:jc w:val="both"/>
      </w:pPr>
      <w:r>
        <w:rPr>
          <w:rFonts w:ascii="Times New Roman"/>
          <w:b w:val="false"/>
          <w:i w:val="false"/>
          <w:color w:val="000000"/>
          <w:sz w:val="28"/>
        </w:rPr>
        <w:t>
      общее количество и вид размещенных ценных бумаг, являющихся базовым активом, их номинальная стоимость и (или) цена размещения (для долевых ценных бумаг).</w:t>
      </w:r>
    </w:p>
    <w:bookmarkEnd w:id="87"/>
    <w:bookmarkStart w:name="z115" w:id="88"/>
    <w:p>
      <w:pPr>
        <w:spacing w:after="0"/>
        <w:ind w:left="0"/>
        <w:jc w:val="both"/>
      </w:pPr>
      <w:r>
        <w:rPr>
          <w:rFonts w:ascii="Times New Roman"/>
          <w:b w:val="false"/>
          <w:i w:val="false"/>
          <w:color w:val="000000"/>
          <w:sz w:val="28"/>
        </w:rPr>
        <w:t>
      4. Дата начала и дата окончания периода размещения, за который представляется отчет.</w:t>
      </w:r>
    </w:p>
    <w:bookmarkEnd w:id="88"/>
    <w:bookmarkStart w:name="z116" w:id="89"/>
    <w:p>
      <w:pPr>
        <w:spacing w:after="0"/>
        <w:ind w:left="0"/>
        <w:jc w:val="both"/>
      </w:pPr>
      <w:r>
        <w:rPr>
          <w:rFonts w:ascii="Times New Roman"/>
          <w:b w:val="false"/>
          <w:i w:val="false"/>
          <w:color w:val="000000"/>
          <w:sz w:val="28"/>
        </w:rPr>
        <w:t>
      5. Количество депозитарных расписок или иных ценных бумаг, базовым активом которых являются эмиссионные ценные бумаги организации-резидента Республики Казахстан, размещенных на территории иностранного государства, в том числе информация о размещении депозитарных расписок или иных ценных бумаг, базовым активом которых являются эмиссионные ценные бумаги организации-резидента Республики Казахстан, на фондовой бирже, осуществляющей деятельность на территории Республики Казахстан (категория списка организатора торгов, рыночная стоимость на дату окончания размещения, наивысшая цена на торгах и дата первых и последних торгов, количество размещенных ценных бумаг и сумма привлеченных денег).</w:t>
      </w:r>
    </w:p>
    <w:bookmarkEnd w:id="89"/>
    <w:bookmarkStart w:name="z117" w:id="90"/>
    <w:p>
      <w:pPr>
        <w:spacing w:after="0"/>
        <w:ind w:left="0"/>
        <w:jc w:val="both"/>
      </w:pPr>
      <w:r>
        <w:rPr>
          <w:rFonts w:ascii="Times New Roman"/>
          <w:b w:val="false"/>
          <w:i w:val="false"/>
          <w:color w:val="000000"/>
          <w:sz w:val="28"/>
        </w:rPr>
        <w:t>
      6. Наименование андеррайтеров (эмиссионных консорциумов) выпуска ценных бумаг.</w:t>
      </w:r>
    </w:p>
    <w:bookmarkEnd w:id="90"/>
    <w:bookmarkStart w:name="z118" w:id="91"/>
    <w:p>
      <w:pPr>
        <w:spacing w:after="0"/>
        <w:ind w:left="0"/>
        <w:jc w:val="both"/>
      </w:pPr>
      <w:r>
        <w:rPr>
          <w:rFonts w:ascii="Times New Roman"/>
          <w:b w:val="false"/>
          <w:i w:val="false"/>
          <w:color w:val="000000"/>
          <w:sz w:val="28"/>
        </w:rPr>
        <w:t>
      7. Наименование учетной организации, осуществляющей подтверждение прав на размещенные депозитарные расписки или иные ценные бумаги, базовым активом которых являются эмиссионные ценные бумаги организации-резидента Республики Казахстан.</w:t>
      </w:r>
    </w:p>
    <w:bookmarkEnd w:id="91"/>
    <w:bookmarkStart w:name="z119" w:id="92"/>
    <w:p>
      <w:pPr>
        <w:spacing w:after="0"/>
        <w:ind w:left="0"/>
        <w:jc w:val="both"/>
      </w:pPr>
      <w:r>
        <w:rPr>
          <w:rFonts w:ascii="Times New Roman"/>
          <w:b w:val="false"/>
          <w:i w:val="false"/>
          <w:color w:val="000000"/>
          <w:sz w:val="28"/>
        </w:rPr>
        <w:t>
      Отчет подписывается первым руководителем или лицом, его замещающим, и заверяется оттиском печати организации-резидента Республики Казахстан. Каждый экземпляр отчета прошивается с копией реестра держателей ценных бумаг, выданного лицом, ведущим учет ценных бумаг, на дату завершения размещения ценных бумаг. Оттиск печати наносится частично на бумажную пломбу, частично на лист документа и удостоверяется подписью первого руководителя или лица, его замещающего. Первый руководитель (лицо, подписавшее документы при его отсутствии) обеспечивает достоверность информации, содержащейся в представленных в уполномоченный орган документах.</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21.09.2012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70</w:t>
            </w:r>
          </w:p>
        </w:tc>
      </w:tr>
    </w:tbl>
    <w:bookmarkStart w:name="z6" w:id="93"/>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93"/>
    <w:bookmarkStart w:name="z7"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75 "Об утверждении Правил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размещения производных ценных бумаг,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 (зарегистрированное в Реестре государственной регистрации нормативных правовых актов под № 4659).</w:t>
      </w:r>
    </w:p>
    <w:bookmarkEnd w:id="94"/>
    <w:bookmarkStart w:name="z8"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270 "Об утверждении Правил выдачи разрешения на выпуск или размещение эмиссионных ценных бумаг организации-резидента Республики Казахстан на территории иностранного государства" (зарегистрированное в Реестре государственной регистрации нормативных правовых актов под № 3827, опубликованное 2 декабря 2005 года в газете "Юридическая газета" № 224-225 (958-959)).</w:t>
      </w:r>
    </w:p>
    <w:bookmarkEnd w:id="95"/>
    <w:bookmarkStart w:name="z9"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170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 75 "Об утверждении Правил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представления отчета об итогах размещения производных ценных бумаг, выдачи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 (зарегистрированное в Реестре государственной регистрации нормативных правовых актов под № 4836).</w:t>
      </w:r>
    </w:p>
    <w:bookmarkEnd w:id="96"/>
    <w:bookmarkStart w:name="z10"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231 "О внесении дополнений и изменений в некоторые нормативные правовые акты по вопросам рынка ценных бумаг" (зарегистрированное в Реестре государственной регистрации нормативных правовых актов под № 5533);</w:t>
      </w:r>
    </w:p>
    <w:bookmarkEnd w:id="97"/>
    <w:bookmarkStart w:name="z11" w:id="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7 июля 2009 года № 142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5738, опубликованное 4 сентября 2009 года в газете "Юридическая газета" № 134 (1731));</w:t>
      </w:r>
    </w:p>
    <w:bookmarkEnd w:id="98"/>
    <w:bookmarkStart w:name="z12" w:id="99"/>
    <w:p>
      <w:pPr>
        <w:spacing w:after="0"/>
        <w:ind w:left="0"/>
        <w:jc w:val="both"/>
      </w:pPr>
      <w:r>
        <w:rPr>
          <w:rFonts w:ascii="Times New Roman"/>
          <w:b w:val="false"/>
          <w:i w:val="false"/>
          <w:color w:val="000000"/>
          <w:sz w:val="28"/>
        </w:rPr>
        <w:t xml:space="preserve">
      6. Пункты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 марта 2010 года № 18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 (зарегистрированное в Реестре государственной регистрации нормативных правовых актов под № 6134).</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