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6b29" w14:textId="d316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Национального Банка Республики Казахстан по вопросам идентификационных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108. Зарегистрировано в Министерстве юстиции Республики Казахстан 7 мая 2012 года № 7625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 и от 12 января 2012 года «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законодательные акты Республики Казахстан по вопросам развития фондового рынка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нормативные правовые акты Национального Банка Республики Казахстан по вопросам идентификационных номеров,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— 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дней после дня его первого официального опубликования и распространяется на отношения, возникшие с 1 января 2012 года, за исключением абзацев шестого, седьмого, двенадцатого, тринадцатого, семнадцатого, восемнадцатого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шестого, седьмого, десятого – двенадцатого, шестнадцатого, семнадцатого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седьмого, одиннадцатого – тринадцатого, семнадцатого, восемнадцатого, двадцать второго, двадцать третьего, двадцать седьмого, двадцать восьмого, тридцать второго – тридцать шестого, тридцать восьмого, сорокового, сорок второго, сорок четвертого, сорок шестого, сорок восьмого, пятидесятого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седьмого, шестидесятого – сто шестого, сто двенадцатого, сто тринадцатого, сто сорок первого – сто шестьдесят пятого, сто семьдесят восьмого – сто восемьдесят седьмого, сто девяносто первого, сто девяносто второго, сто девяносто шестого, сто девяносто седьмого, двести первого, двести второго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седьмого, одиннадцатого, двенадцатого, шестнадцатого, семнадцатого, девятнадцатого, двадцать первого, двадцать третьего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 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седьмого, девятого 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приложения 1, абзацев пятого, шестого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абзацев шестого, седьмого, одиннадцатого, двенадцатого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которые вводятся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 1 января 2013 года абзацы четвертый, пятый, десятый, одиннадцатый, пятнадцатый, шестнадцатый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пятый, восьмой, девятый, четырнадцатый, пятнадцатый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пятый, восьмой - десятый, пятнадцатый, шестнадцатый, двадцатый, двадцать первый, двадцать пятый, двадцать шестой, тридцатый, тридцать первый, тридцать седьмой, тридцать девятый, сорок первый, сорок третий, сорок пятый, сорок седьмой, сорок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пятый, восьмой – пятьдесят девятый, сто десятый, сто одиннадцатый, сто четырнадцатый – сто сороковой, сто шестьдесят шестой – сто семьдесят седьмой, сто восемьдесят девятый, сто девяностый, сто девяносто четвертый, сто девяносто пятый, сто девяносто девятый, двухсотый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пятый, девятый, десятый, четырнадцатый, пятнадцатый, восемнадцатый, двадцатый, двадцать второй, двадцать четвертый, двадцать пятый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пятый, восьмой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третий,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1, абзацы четвертый, пятый, девятый, десятый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№108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вносимые в некоторые нормативные</w:t>
      </w:r>
      <w:r>
        <w:br/>
      </w:r>
      <w:r>
        <w:rPr>
          <w:rFonts w:ascii="Times New Roman"/>
          <w:b/>
          <w:i w:val="false"/>
          <w:color w:val="000000"/>
        </w:rPr>
        <w:t>
правовые акты Национального Банка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по вопросам идентификационных номеров</w:t>
      </w:r>
    </w:p>
    <w:bookmarkEnd w:id="2"/>
    <w:bookmarkStart w:name="z19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17.03.2016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4"/>
    <w:bookmarkStart w:name="z1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 - получатель</w:t>
            </w:r>
          </w:p>
        </w:tc>
      </w:tr>
    </w:tbl>
    <w:bookmarkStart w:name="z1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ПЛАТЕЖНОЕ ПОРУЧЕНИЕ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«____» 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(дата выписки)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 - получатель</w:t>
            </w:r>
          </w:p>
        </w:tc>
      </w:tr>
    </w:tbl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ПЛАТЕЖНОЕ ПОРУЧЕНИЕ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«____» 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(дата выписки)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банк-получатель</w:t>
            </w:r>
          </w:p>
        </w:tc>
      </w:tr>
    </w:tbl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Платежное поручение на уплату платежей в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13"/>
    <w:bookmarkStart w:name="z1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банк-получатель</w:t>
            </w:r>
          </w:p>
        </w:tc>
      </w:tr>
    </w:tbl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Платежное поручение на уплату платежей в бюджет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Форма</w:t>
      </w:r>
    </w:p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Заявление на перевод денег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Форма</w:t>
      </w:r>
    </w:p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Заявление на перевод денег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3"/>
      </w:tblGrid>
      <w:tr>
        <w:trPr>
          <w:trHeight w:val="51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банком отправителя денег «__» 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 _______________________________________</w:t>
            </w:r>
          </w:p>
        </w:tc>
      </w:tr>
    </w:tbl>
    <w:bookmarkStart w:name="z1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ПЛАТЕЖНОЕ ТРЕБОВАНИЕ - ПОРУЧЕНИЕ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«____» 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(дата выписки)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25"/>
    <w:bookmarkStart w:name="z1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3"/>
      </w:tblGrid>
      <w:tr>
        <w:trPr>
          <w:trHeight w:val="51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банком отправителя денег «__» 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 _______________________________________</w:t>
            </w:r>
          </w:p>
        </w:tc>
      </w:tr>
    </w:tbl>
    <w:bookmarkStart w:name="z1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ПЛАТЕЖНОЕ ТРЕБОВАНИЕ - ПОРУЧЕНИЕ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«____» 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(дата выписки)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28"/>
    <w:bookmarkStart w:name="z1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Реестр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Платежных требований-поручений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10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31"/>
    <w:bookmarkStart w:name="z1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Форма</w:t>
      </w:r>
    </w:p>
    <w:bookmarkStart w:name="z1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Реестр №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Платежных требований-поручений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34"/>
    <w:bookmarkStart w:name="z1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80"/>
      </w:tblGrid>
      <w:tr>
        <w:trPr>
          <w:trHeight w:val="510" w:hRule="atLeast"/>
        </w:trPr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 отправителя денег «__» 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 _______________________________________</w:t>
            </w:r>
          </w:p>
        </w:tc>
      </w:tr>
    </w:tbl>
    <w:bookmarkStart w:name="z1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ИНКАССОВОЕ РАСПОРЯЖЕНИЕ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от «____» 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 (дата выписки)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37"/>
    <w:bookmarkStart w:name="z1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80"/>
      </w:tblGrid>
      <w:tr>
        <w:trPr>
          <w:trHeight w:val="510" w:hRule="atLeast"/>
        </w:trPr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 отправителя денег «__» 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 _______________________________________</w:t>
            </w:r>
          </w:p>
        </w:tc>
      </w:tr>
    </w:tbl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ИНКАССОВОЕ РАСПОРЯЖЕНИЕ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от «____» 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(дата выписки)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40"/>
    <w:bookmarkStart w:name="z1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80"/>
      </w:tblGrid>
      <w:tr>
        <w:trPr>
          <w:trHeight w:val="510" w:hRule="atLeast"/>
        </w:trPr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 отправителя денег «__» 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 _______________________________________</w:t>
            </w:r>
          </w:p>
        </w:tc>
      </w:tr>
    </w:tbl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Инкассовое распоряжение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органа налоговой (таможенной)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от «____» 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(дата выписки)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осуществления безналичных платежей и переводов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на территории Республики Казахстан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880"/>
      </w:tblGrid>
      <w:tr>
        <w:trPr>
          <w:trHeight w:val="510" w:hRule="atLeast"/>
        </w:trPr>
        <w:tc>
          <w:tcPr>
            <w:tcW w:w="8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 отправителя денег «__» 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приема _______________________________________</w:t>
            </w:r>
          </w:p>
        </w:tc>
      </w:tr>
    </w:tbl>
    <w:bookmarkStart w:name="z1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Инкассовое распоряжение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органа налоговой (таможенной)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от «____» 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(дата выписки)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46"/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48"/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56"/>
    <w:bookmarkStart w:name="z1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58"/>
    <w:bookmarkStart w:name="z1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 </w:t>
      </w:r>
    </w:p>
    <w:bookmarkEnd w:id="60"/>
    <w:bookmarkStart w:name="z1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 платежей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переводов денег на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открытия банковского счета          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62"/>
    <w:bookmarkStart w:name="z1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между клиентом и обслуживающим его банком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</w:tblGrid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___________ года __________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время приема)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ПЛАТЕЖНЫЙ ОРДЕР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«____»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2012 года № 108       </w:t>
      </w:r>
    </w:p>
    <w:bookmarkEnd w:id="64"/>
    <w:bookmarkStart w:name="z1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безналичных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платежей между клиентом и обслуживающим его банком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3"/>
      </w:tblGrid>
      <w:tr>
        <w:trPr>
          <w:trHeight w:val="30" w:hRule="atLeast"/>
        </w:trPr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«___»___________ года _________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(дата и время приема)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ПЛАТЕЖНЫЙ ОРДЕР 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«____» 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(дата выписки)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25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