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f1bd" w14:textId="60cf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35)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10 апреля 2012 года № 127-ө-м. Зарегистрирован в Министерстве юстиции Республики Казахстан 10 мая 2012 года № 7632. Утратил силу приказом Министра труда и социальной защиты населения Республики Казахстан от 20 июля 2017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20.07.2017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35).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2012 года № 127-ө-м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35)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тарифно–квалификационный справочник работ и профессий рабочих (далее - ЕТКС) (выпуск 35) состоит из раздела "Производство изделий из коры пробкового дерева".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профессий рабочих разработаны применительно к шестиразрядной тарифной сетке.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Тарифно-квалификационная характеристика каждой профессии имеет два раздела.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"Характеристика работ" содержит описание работ, которые должен уметь выполнять рабочий.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разрабатывает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требованиями к теоретическим и практическим знаниям, содержащимся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форм, где имеются производства и виды работ, указанные в настоящем разделе, кроме особо оговоренных случаев.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документов, подтверждающих трудовую деятельность работника, а также при изменении тарифного разряда, наименование его профессии записывается в соответствии с ЕТКС.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"Производство изделий из коры пробкового дерева"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стержней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Изготовитель стержней 3-й разряд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Ведение технологического процесса запрессовки стержней на станках непрерывного прессования стержней под руководством изготовителя стержней высшей квалификации в соответствии с рабочей инструкцией. Наблюдение за работой станков, контроль и регулирование температурного режима процесса спекания стержней при помощи контрольно-измерительных приборов. Обрезка по шаблону пресс-стержней. Чистка инструментов и шнеков.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технологический процесс запрессовки стержней, принцип работы и устройство станков непрерывного прессования стержней, правила пользования контрольно-измерительными приборами, физико-химические и технологические свойства сырья, смесей и готовых пресс-стержней, требования, предъявляемые к замесам, технологический режим запрессовки и правила его регулирования.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Изготовитель стержней 4-й разряд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Ведение технологического процесса запрессовки стержней на станках непрерывного прессования. Приготовление смесей из пробковой крупы, клея, уротропина и других пластификаторов в мешалках, согласно рецептуре, техническим условиям и рабочей инструкции. Расчет количества компонентов в зависимости от объема замеса. Взвешивание, дозировка компонентов. Приготовление клеевого раствора и раствора уротропина. Подача замесов в бункера. Регулирование температурного режима обогрева мешалок. Контроль за ведением процесса запрессовки стержней на станках непрерывного прессования стержней. Определение влажности крупы перед загрузкой в мешалку при помощи контрольно измерительных приборов. Руководство изготовителями более низкой квалификации.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рецептуру и технологию изготовления замесов, физико-химические свойства применяемых химикатов, требования, предъявляемые к готовым смесям, устройство обслуживаемого оборудования, контрольно-измерительных приборов и транспортных механизмов.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Обработчик пробковых изделий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Обработчик пробковых изделий 2-й разряд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Механическая обработка (торцовка, фрезеровка, шлифовка) поверхности различных специальных заготовок из пробки на налаженных станках. Обработка пробковых спасательных кругов в кондукторах на налаженных фрезерных станках. Контроль размеров по чертежу.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технологическую инструкцию и технические условия на изготовление изделий из коры пробкового дерева, принцип работы обслуживаемых станков.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Обработчик пробковых изделий 3-й разряд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Механическая обработка поверхности различных специальных заготовок из пробки. Наладка и переналадка станка на заданный размер.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требования к качеству готовой продукции в соответствии с Государственными стандартами на изделия из коры пробкового дерева, устройство, правила наладки и переналадки обслуживаемых станков и кондукторов, правила чтения чертежей.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Приготовитель композиционных блоков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Приготовитель композиционных блоков 3-й разряд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Ведение технологического процесса приготовления композиционных блоков под руководством приготовителя более высокой квалификации. Подготовка пресс-форм композицией. Закрытие крышек строго по установленным меткам. Установка пресс форм на гидропресс. Заправка композиции, фиксация штырями. Установка пресс - форм на вагонетки, закатка вагонеток в термокамеры. Выгрузка пресс - форм из термокамер. Установка пресс-форм на гидропрессе и распрессовка готовых блоков.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технологический процесс приготовления композиционных блоков, принцип работы гидропресса и термокамеры, рецептуру композиции, физико-химические свойства сырья и готовой композиции, технические условия на композиционные блоки.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Приготовитель композиционных блоков 4-й разряд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Ведение технологического процесса приготовления простых композиционных блоков. Регулирование температуры при помощью контрольно-измерительных приборов путем подачи горячих газов. Ведение процесса запрессовки композиции. Регулирование давления пара и жидкости в гидрокоммуникациях на гидропрессе с выбором режима. Термическая обработка запрессованной композиции в соответствии с технологической инструкцией. Руководство приготовителями более низкой квалификации.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оборудования участка приготовления композиционных блоков, методы выбора режима термической обработки композиционных блоков.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Приготовитель композиционных блоков 5-й разряд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Ведение технологического процесса приготовления сложных композиционных блоков специального назначения. Участие в расчетах компонентов, в составлении композиции, технологии и режима термической обработки. Определение состояния сложных композиций в процессе запрессовки органолептически. Наладка прессового оборудования. Ведение записей в технологический журнал. Руководство приготовителями более низкой квалификации.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технологический процесс приготовления сложных композиционных блоков специального назначения, правила наладки оборудования участка приготовления композиционных блоков, рецептуру сложных композиций, выбор режима прессования и термообработки в зависимости от назначения композиции.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Приготовитель пробковой крупы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Приготовитель пробковой крупы 2-й разряд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Выполнение отдельных операций по приготовлению пробковой крупы под руководством приготовителя более высокой квалификации. Подкатка, распаковка кип пробковой щепы и пробковых отходов. Измельчение пробковой щепы на специальном агрегате. Загрузка агрегата, обслуживание закрепленного оборудования.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технологический режим измельчения пробковой щепы, ее свойства, принцип действия обслуживаемого оборудования.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Приготовитель пробковой крупы 3-й разряд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Приготовление пробковой крупы на специальном оборудовании. Дозирование сырья в зависимости от сортности и качества. Составление смесей различных видов пробковых отходов. Регулирование работы агрегата. Мелкий ремонт оборудования.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классификацию щепы по сортам и маркам, применение щепы по размерам и качеству, устройство обслуживаемого оборудования.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Резчик пробковых изделий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Резчик пробковых изделий 2-й разряд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Резка укупорочных прокладок и пробок из натуральной пробковой коры на полуавтоматических налаженных станках. Резка заготовок из прессованной пробковой коры на дисковых и ленточных станках без соблюдения точных размеров. Отбор годных пробковых лент для резки. Подача лент и заготовок к режущему механизму станка. Крепление заготовок на суппорте дискового станка. Контроль за резкой. Смазки и чистка станка.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приемы резки, принцип работы станков, технические условия, предъявляемые к качеству лент и изделий из них.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Резчик пробковых изделий 3-й разряд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Резка укупорочных прокладок и технических деталей простой конфигурации с наладкой станков или резка технических деталей сложной конфигурации на налаженных полуавтоматических станках. Резка заготовок из прессованной пробковой коры с точностью от 0,1 до 0,5 мм на дисковых и ленточных станках с наладкой станков. Резка натуральной пробковой коры на ленты разных размеров на ленторезных станках с ручной или механической подачей. Наладка и переналадка станка на заданные размеры. Зачистка мягкой борки лент. Отбор нестандартных лент. Укладка готовых лент по размерам в емкости. Резка прессованных стержней на многошпиндельных карусельных станках: заполнение шпинделей стержнями. Укладка груза на каждый стержень. Отбор концевых прокладок.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приемы резки, устройство станков и контрольно измерительных приборов, приемы наладки станков, приемы установки и крепления режущих инструментов, правила чтения чертежей, технические условия на изделия.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Конусы;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Цилиндры.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Резчик пробковых изделий 4-й разряд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Резка технических деталей сложной конфигурации с наладкой станков. Резка заготовок из прессованной пробковой коры специального назначения с точностью до 0,1 мм на дисковых и ленточных станках.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кинематические схемы и конструкцию станков, правила наладки станков и их подналадки в процессе работы, устройство приспособлений, требования к качеству изделий в соответствии с Государственными стандартами.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Кольца - конусы – цилиндры;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Многолепестковые прокладки;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с количеством отверстий более 16.</w:t>
      </w:r>
    </w:p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Сборщик пробковых изделий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Сборщик пробковых изделий 1-й разряд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кругов из пробковых пластин под руководством сборщика более высокой квалификации. Пришивка бензелей. Крепление лееров. Подготовка заготовок; рабочего инструмента и вспомогательных материалов.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назначение пробковых изделий, требования, предъявляемые к качеству полуфабрикатов и применяемым вспомогательным материалам.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Сборщик пробковых изделий 2-й разряд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кругов из пластин натуральной коры без сортировки и подбора лент, автомобильных и тракторных деталей простой конфигурации. Выполнение отдельных операций по сборке пробковых и прессованных пластин под руководством сборщика более высокой квалификации. Подбор заготовок для комплектации деталей и узлов. Подгонка деталей. Укладка и склейка на приспособлении. Крепление заготовок, сверка размеров по чертежу. Сдача готовых узлов и деталей.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технологический процесс сборки простых изделий по чертежу, физико-химические свойства применяемых материалов и заготовок, назначение и принцип работы обслуживаемого оборудования, технические требования, предъявляемые к качеству изделий.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Прокладки - кольца - сборка внахлестку или встык;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- рамки с количеством отверстий не более 12 сборка внахлестку или встык.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Сборщик пробковых изделий 3-й разряд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кругов из пластин натуральной коры с сортировкой и подбором, автомобильных и тракторных деталей средней сложности конфигурации. Сборка - склейка пробковых пластин в специальные кассеты или сборка-поклейка пробковых прессованных пластин с последующей термообработкой их. Шпаклевка прокладок из пробковой коры в специальном барабане. Регулирование температурного режима, зазоров между валиками клеенамазочного станка, заливки клея в станок. Ведение процессов полимеризации, шпаклевки и термообработки. Выгрузка пластин из пресса и их разборка.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технологические процессы сборки, полимеризации, шпаклевки и термообработки, устройство оборудования и приборов, состав клеевого раствора, приемы шпаклевки, требования к качеству изделий в соответствии с Государственными стандартами, чтение чертежей.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Прокладки картерные длиной до 800 мм с количеством отверстий до 10-сборка внахлестку или встык.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тракторные с количеством отверстий не более 16-сборка внахлестку или встык.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- рамки с количеством отверстий более 12-сборка внахлестку или встык.</w:t>
      </w:r>
    </w:p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Сборщик пробковых изделий 4-й разряд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автомобильных и тракторных деталей сложной конфигурации по чертежу. Подгонка заготовок по чертежу детали повышенной сложности. Сверка размеров по чертежу с допусками по базам и отверстиям.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технологический процесс сборки деталей сложной конфигурации по чертежам, требования, предъявляемые к качеству деталей, полуфабрикатов и применяемым вспомогательным материалам, входящим в готовый узел или изделие, Государственные стандарты на готовые изделия, чтение сложных чертежей.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Прокладки картерные длиной более 800 мм, собранные под ласточкин хвост, со сложной криволинейной поверхностью, количеством отверстий более 10 - общая сборка;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клапанные разных размеров, собранные под ласточкин хвост, внахлестку, встык, со сложной криволинейной поверхностью, количеством отверстий более 10 - общая сборка.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тракторные с количеством отверстий более 16 сборка внахлестку или встык.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Сборщик пробковой пыли 2-й разряд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Сборка и затаривание пробковой пыли, собранной специальным фильтрующим приспособлением от шлифовальных станков. Упаковка, штабелировка мешков с пробковой пылью. Подноска тары. Чистка фильтров, замена фильтрующей ткани.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фильтрующего приспособления, правила замены фильтрующей ткани, правила чистки фильтров.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Штамповщик пробковых изделий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Штамповщик пробковых изделий 1-й разряд</w:t>
      </w:r>
    </w:p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Штамповка деталей на налаженных прессах. Укладка пластин на штамп. Штамповка деталей. Укладка готовых деталей в специальные емкости.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принцип работы обслуживаемых прессов и применяемых штампов, основные свойства обрабатываемых деталей, технические требования, предъявляемые к готовым деталям.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Штамповщик пробковых изделий 2-й разряд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Штамповка деталей на прессах простыми многогнездными штампами. Установка и крепление штампа или просечки на стол пресса. Регулировка хода подвижной плиты пресса. Контроль размеров по чертежу контрольно-измерительными приборами. Отсортировка годных деталей. Сдача готовой продукции приемщику.</w:t>
      </w:r>
    </w:p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устройство обслуживаемых прессов и применяемых штампов, способы крепления установки штампов и просечек, чтение несложных чертежей.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Палочки;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Рамки квадратные.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Штамповщик пробковых изделий 3-й разряд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работ. Штамповка деталей на прессах сложными и комбинированными штампами.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 правила регулирования хода плиты пресса, чтение чертежей, требования к качеству изделий в соответствии с Государственными стандартами.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Примеры работ.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Прокладки картерные;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клапанных коробок;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фрикционных коробок.</w:t>
      </w:r>
    </w:p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наименований профессий рабочих, предусмотренных разделом "Производство изделий из коры пробкового дерева", с указанием их наименований по действовавшему выпуску ЕТКС, издания 1984 года приведен в приложение 2 к ЕТКС (выпуск 35).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профессии рабочих (выпуск 35)</w:t>
            </w:r>
          </w:p>
        </w:tc>
      </w:tr>
    </w:tbl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9"/>
        <w:gridCol w:w="2499"/>
        <w:gridCol w:w="4802"/>
        <w:gridCol w:w="2500"/>
      </w:tblGrid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Стр.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стержней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пробковых изделий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композиционных блоков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пробковой крупы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пробковых изделий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пробковых изделий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пробковой пыли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пробковых изделий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профессии рабочих (выпуск 35)</w:t>
            </w:r>
          </w:p>
        </w:tc>
      </w:tr>
    </w:tbl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наименований профессий рабочих,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разделом "Производство изделий из коры</w:t>
      </w:r>
      <w:r>
        <w:br/>
      </w:r>
      <w:r>
        <w:rPr>
          <w:rFonts w:ascii="Times New Roman"/>
          <w:b/>
          <w:i w:val="false"/>
          <w:color w:val="000000"/>
        </w:rPr>
        <w:t>пробкового дерева", с указанием их наименований</w:t>
      </w:r>
      <w:r>
        <w:br/>
      </w:r>
      <w:r>
        <w:rPr>
          <w:rFonts w:ascii="Times New Roman"/>
          <w:b/>
          <w:i w:val="false"/>
          <w:color w:val="000000"/>
        </w:rPr>
        <w:t>по действовавшему выпуску ЕТКС, издания 1984 года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2035"/>
        <w:gridCol w:w="3407"/>
        <w:gridCol w:w="2035"/>
        <w:gridCol w:w="1644"/>
        <w:gridCol w:w="1061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настоящем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действовавшему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выпуску и разделу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ЕТКС, издания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г.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ЕТКС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раздела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пробковых 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пробковой крупы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пробковых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пробковых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пробковой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пробковых изделий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Пробочное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