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64aa" w14:textId="a8b6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4 мая 2012 года № 168-ө-м. Зарегистрирован в Министерстве юстиции Республики Казахстан 6 июня 2012 года № 7706.</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здравоохранения и социального развития РК от 12.01.2016 </w:t>
      </w:r>
      <w:r>
        <w:rPr>
          <w:rFonts w:ascii="Times New Roman"/>
          <w:b w:val="false"/>
          <w:i w:val="false"/>
          <w:color w:val="ff0000"/>
          <w:sz w:val="28"/>
        </w:rPr>
        <w:t>№ 11</w:t>
      </w:r>
      <w:r>
        <w:rPr>
          <w:rFonts w:ascii="Times New Roman"/>
          <w:b w:val="false"/>
          <w:i w:val="false"/>
          <w:color w:val="ff0000"/>
          <w:sz w:val="28"/>
        </w:rPr>
        <w:t xml:space="preserve"> (вводится в действие с 01.03.2016).</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8</w:t>
      </w:r>
      <w:r>
        <w:rPr>
          <w:rFonts w:ascii="Times New Roman"/>
          <w:b w:val="false"/>
          <w:i w:val="false"/>
          <w:color w:val="000000"/>
          <w:sz w:val="28"/>
        </w:rPr>
        <w:t xml:space="preserve">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постановлением Правительства Республики Казахстан от 25 мая 2011 года № 571,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22.09.2022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Утвердить прилагаемые Правила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согласно приложению 1 к настоящему приказу.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и социального развития РК от 12.01.2016 </w:t>
      </w:r>
      <w:r>
        <w:rPr>
          <w:rFonts w:ascii="Times New Roman"/>
          <w:b w:val="false"/>
          <w:i w:val="false"/>
          <w:color w:val="000000"/>
          <w:sz w:val="28"/>
        </w:rPr>
        <w:t>№ 11</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Департаменту правового обеспечения и международного сотрудничества (Куан А.К.)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интернет-ресурсе Министерства труда и социальной защиты населения Республики Казахстан.</w:t>
      </w:r>
    </w:p>
    <w:bookmarkStart w:name="z4" w:id="2"/>
    <w:p>
      <w:pPr>
        <w:spacing w:after="0"/>
        <w:ind w:left="0"/>
        <w:jc w:val="both"/>
      </w:pPr>
      <w:r>
        <w:rPr>
          <w:rFonts w:ascii="Times New Roman"/>
          <w:b w:val="false"/>
          <w:i w:val="false"/>
          <w:color w:val="000000"/>
          <w:sz w:val="28"/>
        </w:rPr>
        <w:t>
      3. Комитету по контролю и социальной защите Министерства труда и социальной защиты населения Республики Казахстан (Бисакаев С.Г.), Республиканскому государственному казенному предприятию "Государственный центр по выплате пенсий" (Хамзин Р.Н.) организовать изучение и выполнение требований настоящего приказа.</w:t>
      </w:r>
    </w:p>
    <w:bookmarkEnd w:id="2"/>
    <w:bookmarkStart w:name="z5" w:id="3"/>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Нурымбетова Б.Б.</w:t>
      </w:r>
    </w:p>
    <w:bookmarkEnd w:id="3"/>
    <w:bookmarkStart w:name="z6" w:id="4"/>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
      _____________ А. Смаилов   </w:t>
      </w:r>
    </w:p>
    <w:p>
      <w:pPr>
        <w:spacing w:after="0"/>
        <w:ind w:left="0"/>
        <w:jc w:val="both"/>
      </w:pPr>
      <w:r>
        <w:rPr>
          <w:rFonts w:ascii="Times New Roman"/>
          <w:b w:val="false"/>
          <w:i w:val="false"/>
          <w:color w:val="000000"/>
          <w:sz w:val="28"/>
        </w:rPr>
        <w:t>
      ____ ________ 2012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2012 года № 168-ө-м</w:t>
            </w:r>
          </w:p>
        </w:tc>
      </w:tr>
    </w:tbl>
    <w:bookmarkStart w:name="z8" w:id="5"/>
    <w:p>
      <w:pPr>
        <w:spacing w:after="0"/>
        <w:ind w:left="0"/>
        <w:jc w:val="left"/>
      </w:pPr>
      <w:r>
        <w:rPr>
          <w:rFonts w:ascii="Times New Roman"/>
          <w:b/>
          <w:i w:val="false"/>
          <w:color w:val="000000"/>
        </w:rPr>
        <w:t xml:space="preserve"> Правила исчисления ежемесячных выплат гражданам Республики</w:t>
      </w:r>
      <w:r>
        <w:br/>
      </w:r>
      <w:r>
        <w:rPr>
          <w:rFonts w:ascii="Times New Roman"/>
          <w:b/>
          <w:i w:val="false"/>
          <w:color w:val="000000"/>
        </w:rPr>
        <w:t>Казахстан после завершения периода капитализации платежей по</w:t>
      </w:r>
      <w:r>
        <w:br/>
      </w:r>
      <w:r>
        <w:rPr>
          <w:rFonts w:ascii="Times New Roman"/>
          <w:b/>
          <w:i w:val="false"/>
          <w:color w:val="000000"/>
        </w:rPr>
        <w:t>возмещению вреда, причиненного жизни или здоровью работников</w:t>
      </w:r>
      <w:r>
        <w:br/>
      </w:r>
      <w:r>
        <w:rPr>
          <w:rFonts w:ascii="Times New Roman"/>
          <w:b/>
          <w:i w:val="false"/>
          <w:color w:val="000000"/>
        </w:rPr>
        <w:t>юридическими лицами, ликвидированными вследствие банкротства</w:t>
      </w:r>
    </w:p>
    <w:bookmarkEnd w:id="5"/>
    <w:bookmarkStart w:name="z9" w:id="6"/>
    <w:p>
      <w:pPr>
        <w:spacing w:after="0"/>
        <w:ind w:left="0"/>
        <w:jc w:val="both"/>
      </w:pPr>
      <w:r>
        <w:rPr>
          <w:rFonts w:ascii="Times New Roman"/>
          <w:b w:val="false"/>
          <w:i w:val="false"/>
          <w:color w:val="000000"/>
          <w:sz w:val="28"/>
        </w:rPr>
        <w:t xml:space="preserve">
      Настоящие Правила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 – Правила) разработаны в целях реализации </w:t>
      </w:r>
      <w:r>
        <w:rPr>
          <w:rFonts w:ascii="Times New Roman"/>
          <w:b w:val="false"/>
          <w:i w:val="false"/>
          <w:color w:val="000000"/>
          <w:sz w:val="28"/>
        </w:rPr>
        <w:t>пункта 8</w:t>
      </w:r>
      <w:r>
        <w:rPr>
          <w:rFonts w:ascii="Times New Roman"/>
          <w:b w:val="false"/>
          <w:i w:val="false"/>
          <w:color w:val="000000"/>
          <w:sz w:val="28"/>
        </w:rPr>
        <w:t xml:space="preserve">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постановлением Правительства Республики Казахстан от 25 мая 2011 года № 571.</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22.09.2022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1. Общие положения</w:t>
      </w:r>
    </w:p>
    <w:bookmarkEnd w:id="7"/>
    <w:bookmarkStart w:name="z11" w:id="8"/>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8"/>
    <w:bookmarkStart w:name="z12" w:id="9"/>
    <w:p>
      <w:pPr>
        <w:spacing w:after="0"/>
        <w:ind w:left="0"/>
        <w:jc w:val="both"/>
      </w:pPr>
      <w:r>
        <w:rPr>
          <w:rFonts w:ascii="Times New Roman"/>
          <w:b w:val="false"/>
          <w:i w:val="false"/>
          <w:color w:val="000000"/>
          <w:sz w:val="28"/>
        </w:rPr>
        <w:t>
      размер ежемесячного платежа – размер ежемесячных сумм, капитализированных для единовременной выплаты;</w:t>
      </w:r>
    </w:p>
    <w:bookmarkEnd w:id="9"/>
    <w:bookmarkStart w:name="z13" w:id="10"/>
    <w:p>
      <w:pPr>
        <w:spacing w:after="0"/>
        <w:ind w:left="0"/>
        <w:jc w:val="both"/>
      </w:pPr>
      <w:r>
        <w:rPr>
          <w:rFonts w:ascii="Times New Roman"/>
          <w:b w:val="false"/>
          <w:i w:val="false"/>
          <w:color w:val="000000"/>
          <w:sz w:val="28"/>
        </w:rPr>
        <w:t>
      период капитализации – период, указанный в документе, подтвержденном судом либо ликвидационной комиссией (судебный акт, реестр кредиторов, справка-расчет), на который произведена капитализация;</w:t>
      </w:r>
    </w:p>
    <w:bookmarkEnd w:id="10"/>
    <w:bookmarkStart w:name="z14" w:id="11"/>
    <w:p>
      <w:pPr>
        <w:spacing w:after="0"/>
        <w:ind w:left="0"/>
        <w:jc w:val="both"/>
      </w:pPr>
      <w:r>
        <w:rPr>
          <w:rFonts w:ascii="Times New Roman"/>
          <w:b w:val="false"/>
          <w:i w:val="false"/>
          <w:color w:val="000000"/>
          <w:sz w:val="28"/>
        </w:rPr>
        <w:t>
      сумма капитализированных платежей – сумма, выплаченная пострадавшему лицу в денежном выражении, либо погашенная за счет имущества должника в натуральном виде, указанная в судебном акте (актах), реестре кредиторов, справке-расчете.</w:t>
      </w:r>
    </w:p>
    <w:bookmarkEnd w:id="11"/>
    <w:bookmarkStart w:name="z15" w:id="12"/>
    <w:p>
      <w:pPr>
        <w:spacing w:after="0"/>
        <w:ind w:left="0"/>
        <w:jc w:val="left"/>
      </w:pPr>
      <w:r>
        <w:rPr>
          <w:rFonts w:ascii="Times New Roman"/>
          <w:b/>
          <w:i w:val="false"/>
          <w:color w:val="000000"/>
        </w:rPr>
        <w:t xml:space="preserve"> 2. Порядок исчисления социальной помощи в виде ежемесячных выплат</w:t>
      </w:r>
    </w:p>
    <w:bookmarkEnd w:id="12"/>
    <w:p>
      <w:pPr>
        <w:spacing w:after="0"/>
        <w:ind w:left="0"/>
        <w:jc w:val="both"/>
      </w:pPr>
      <w:r>
        <w:rPr>
          <w:rFonts w:ascii="Times New Roman"/>
          <w:b w:val="false"/>
          <w:i w:val="false"/>
          <w:color w:val="ff0000"/>
          <w:sz w:val="28"/>
        </w:rPr>
        <w:t xml:space="preserve">
      Сноска. Заголовок раздела 2 в редакции приказа Министра здравоохранения и социального развития РК от 12.01.2016 </w:t>
      </w:r>
      <w:r>
        <w:rPr>
          <w:rFonts w:ascii="Times New Roman"/>
          <w:b w:val="false"/>
          <w:i w:val="false"/>
          <w:color w:val="ff0000"/>
          <w:sz w:val="28"/>
        </w:rPr>
        <w:t>№ 11</w:t>
      </w:r>
      <w:r>
        <w:rPr>
          <w:rFonts w:ascii="Times New Roman"/>
          <w:b w:val="false"/>
          <w:i w:val="false"/>
          <w:color w:val="ff0000"/>
          <w:sz w:val="28"/>
        </w:rPr>
        <w:t xml:space="preserve"> (вводится в действие с 01.03.2016).</w:t>
      </w:r>
    </w:p>
    <w:bookmarkStart w:name="z16" w:id="13"/>
    <w:p>
      <w:pPr>
        <w:spacing w:after="0"/>
        <w:ind w:left="0"/>
        <w:jc w:val="both"/>
      </w:pPr>
      <w:r>
        <w:rPr>
          <w:rFonts w:ascii="Times New Roman"/>
          <w:b w:val="false"/>
          <w:i w:val="false"/>
          <w:color w:val="000000"/>
          <w:sz w:val="28"/>
        </w:rPr>
        <w:t>
       2. В случае наличия сведений о размере ежемесячного платежа (РЕП) в судебных актах, материалах конкурсного управляющего, справке-расчете, архивных документах суда либо государственного архива, применяется имеющийся РЕП.</w:t>
      </w:r>
    </w:p>
    <w:bookmarkEnd w:id="13"/>
    <w:bookmarkStart w:name="z17" w:id="14"/>
    <w:p>
      <w:pPr>
        <w:spacing w:after="0"/>
        <w:ind w:left="0"/>
        <w:jc w:val="both"/>
      </w:pPr>
      <w:r>
        <w:rPr>
          <w:rFonts w:ascii="Times New Roman"/>
          <w:b w:val="false"/>
          <w:i w:val="false"/>
          <w:color w:val="000000"/>
          <w:sz w:val="28"/>
        </w:rPr>
        <w:t>
      3. При отсутствии сведений о РЕП в документах, перечисленных в пункте 2 настоящих Правил, РЕП определяется по каждому лицу, получившему капитализированные платежи, на основании данных о сумме капитализированных платежей (СКП) и периоде капитализации (ПК) путем деления СКП на ПК:</w:t>
      </w:r>
    </w:p>
    <w:bookmarkEnd w:id="14"/>
    <w:p>
      <w:pPr>
        <w:spacing w:after="0"/>
        <w:ind w:left="0"/>
        <w:jc w:val="both"/>
      </w:pPr>
      <w:r>
        <w:rPr>
          <w:rFonts w:ascii="Times New Roman"/>
          <w:b w:val="false"/>
          <w:i w:val="false"/>
          <w:color w:val="000000"/>
          <w:sz w:val="28"/>
        </w:rPr>
        <w:t>
      РЕП = СКП/ПК</w:t>
      </w:r>
    </w:p>
    <w:bookmarkStart w:name="z18" w:id="15"/>
    <w:p>
      <w:pPr>
        <w:spacing w:after="0"/>
        <w:ind w:left="0"/>
        <w:jc w:val="both"/>
      </w:pPr>
      <w:r>
        <w:rPr>
          <w:rFonts w:ascii="Times New Roman"/>
          <w:b w:val="false"/>
          <w:i w:val="false"/>
          <w:color w:val="000000"/>
          <w:sz w:val="28"/>
        </w:rPr>
        <w:t>
      4. Расчет накопленного уровня роста минимальной заработной платы (МЗПнак) производится путем умножения коэффициентов роста минимальной заработной платы за каждый год, следующий за годом признания юридического лица банкротом, по следующей формуле:</w:t>
      </w:r>
    </w:p>
    <w:bookmarkEnd w:id="15"/>
    <w:bookmarkStart w:name="z13"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3708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08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где МЗП – размер минимальной заработной платы, установленный Законом Республики Казахстан о республиканском бюджете на 1 января соответствующего финансового года;</w:t>
      </w:r>
    </w:p>
    <w:bookmarkEnd w:id="17"/>
    <w:bookmarkStart w:name="z15" w:id="18"/>
    <w:p>
      <w:pPr>
        <w:spacing w:after="0"/>
        <w:ind w:left="0"/>
        <w:jc w:val="both"/>
      </w:pPr>
      <w:r>
        <w:rPr>
          <w:rFonts w:ascii="Times New Roman"/>
          <w:b w:val="false"/>
          <w:i w:val="false"/>
          <w:color w:val="000000"/>
          <w:sz w:val="28"/>
        </w:rPr>
        <w:t>
      n – год признания юридического лица банкротом;</w:t>
      </w:r>
    </w:p>
    <w:bookmarkEnd w:id="18"/>
    <w:bookmarkStart w:name="z16" w:id="19"/>
    <w:p>
      <w:pPr>
        <w:spacing w:after="0"/>
        <w:ind w:left="0"/>
        <w:jc w:val="both"/>
      </w:pPr>
      <w:r>
        <w:rPr>
          <w:rFonts w:ascii="Times New Roman"/>
          <w:b w:val="false"/>
          <w:i w:val="false"/>
          <w:color w:val="000000"/>
          <w:sz w:val="28"/>
        </w:rPr>
        <w:t>
      (n + x) – год обращения за назначением социальной помощи в виде ежемесячных выплат (перерасчета).</w:t>
      </w:r>
    </w:p>
    <w:bookmarkEnd w:id="19"/>
    <w:bookmarkStart w:name="z17" w:id="20"/>
    <w:p>
      <w:pPr>
        <w:spacing w:after="0"/>
        <w:ind w:left="0"/>
        <w:jc w:val="both"/>
      </w:pPr>
      <w:r>
        <w:rPr>
          <w:rFonts w:ascii="Times New Roman"/>
          <w:b w:val="false"/>
          <w:i w:val="false"/>
          <w:color w:val="000000"/>
          <w:sz w:val="28"/>
        </w:rPr>
        <w:t>
      При этом МЗПнак округляется до трех знаков после запятой. Если четвертый знак равен 5 или больше, то к третьему знаку прибавляется единица.</w:t>
      </w:r>
    </w:p>
    <w:bookmarkEnd w:id="20"/>
    <w:bookmarkStart w:name="z18" w:id="21"/>
    <w:p>
      <w:pPr>
        <w:spacing w:after="0"/>
        <w:ind w:left="0"/>
        <w:jc w:val="both"/>
      </w:pPr>
      <w:r>
        <w:rPr>
          <w:rFonts w:ascii="Times New Roman"/>
          <w:b w:val="false"/>
          <w:i w:val="false"/>
          <w:color w:val="000000"/>
          <w:sz w:val="28"/>
        </w:rPr>
        <w:t>
      Если юридическое лицо признано банкротом после 31 декабря 2021 года, значение МЗПнак равно 1.</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22.09.2022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4-1. Расчет накопленного уровня роста месячного расчетного показателя (МРПнак) производится путем умножения коэффициентов роста 14-кратного размера месячного расчетного показателя за каждый год, до года обращения за назначением социальной помощи в виде ежемесячных выплат (перерасчета) включительно.</w:t>
      </w:r>
    </w:p>
    <w:bookmarkEnd w:id="22"/>
    <w:bookmarkStart w:name="z26" w:id="23"/>
    <w:p>
      <w:pPr>
        <w:spacing w:after="0"/>
        <w:ind w:left="0"/>
        <w:jc w:val="both"/>
      </w:pPr>
      <w:r>
        <w:rPr>
          <w:rFonts w:ascii="Times New Roman"/>
          <w:b w:val="false"/>
          <w:i w:val="false"/>
          <w:color w:val="000000"/>
          <w:sz w:val="28"/>
        </w:rPr>
        <w:t>
      Расчет коэффициента роста 14-кратного размера месячного расчетного показателя производится путем деления 14-кратного размера месячного расчетного показателя установленного законом Республики Казахстан о республиканском бюджете соответствующего финансового года на 14-кратный размер месячного расчетного показателя установленного законом Республики Казахстан о республиканском бюджете предшествующего финансового года.</w:t>
      </w:r>
    </w:p>
    <w:bookmarkEnd w:id="23"/>
    <w:bookmarkStart w:name="z27" w:id="24"/>
    <w:p>
      <w:pPr>
        <w:spacing w:after="0"/>
        <w:ind w:left="0"/>
        <w:jc w:val="both"/>
      </w:pPr>
      <w:r>
        <w:rPr>
          <w:rFonts w:ascii="Times New Roman"/>
          <w:b w:val="false"/>
          <w:i w:val="false"/>
          <w:color w:val="000000"/>
          <w:sz w:val="28"/>
        </w:rPr>
        <w:t>
      При этом МЗПнак округляется до трех знаков после запятой. Если четвертый знак равен 5 или больше, то к третьему знаку прибавляется единица.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Приказ дополнен пунктом 4-1 в соответствии с приказом Министра труда и социальной защиты населения РК от 22.09.2022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5. Социальная помощь в виде ежемесячных выплат (ЕВ) гражданину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определяется путем умножения размера ежемесячного платежа (РЕП) на МЗПнак и МРПнак:</w:t>
      </w:r>
    </w:p>
    <w:bookmarkEnd w:id="25"/>
    <w:p>
      <w:pPr>
        <w:spacing w:after="0"/>
        <w:ind w:left="0"/>
        <w:jc w:val="both"/>
      </w:pPr>
      <w:r>
        <w:rPr>
          <w:rFonts w:ascii="Times New Roman"/>
          <w:b w:val="false"/>
          <w:i w:val="false"/>
          <w:color w:val="000000"/>
          <w:sz w:val="28"/>
        </w:rPr>
        <w:t>
      ЕВ = РЕП * МЗПнак* МРПнак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22.09.2022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3. Заключительные положения</w:t>
      </w:r>
    </w:p>
    <w:bookmarkEnd w:id="26"/>
    <w:bookmarkStart w:name="z21" w:id="27"/>
    <w:p>
      <w:pPr>
        <w:spacing w:after="0"/>
        <w:ind w:left="0"/>
        <w:jc w:val="both"/>
      </w:pPr>
      <w:r>
        <w:rPr>
          <w:rFonts w:ascii="Times New Roman"/>
          <w:b w:val="false"/>
          <w:i w:val="false"/>
          <w:color w:val="000000"/>
          <w:sz w:val="28"/>
        </w:rPr>
        <w:t>
      6. В случае причинения вреда одному и тому же гражданину два и более раз, размер социальной помощи в виде ежемесячных выплат исчисляется соответственно два и более раз, и полученные две и более ЕВ складываются для определения конечной ЕВ.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здравоохранения и социального развития РК от 12.01.2016 </w:t>
      </w:r>
      <w:r>
        <w:rPr>
          <w:rFonts w:ascii="Times New Roman"/>
          <w:b w:val="false"/>
          <w:i w:val="false"/>
          <w:color w:val="000000"/>
          <w:sz w:val="28"/>
        </w:rPr>
        <w:t>№ 11</w:t>
      </w:r>
      <w:r>
        <w:rPr>
          <w:rFonts w:ascii="Times New Roman"/>
          <w:b w:val="false"/>
          <w:i w:val="false"/>
          <w:color w:val="ff0000"/>
          <w:sz w:val="28"/>
        </w:rPr>
        <w:t xml:space="preserve"> (вводится в действие с 01.03.2016).</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xml:space="preserve">
      7. Исключен приказом Министра здравоохранения и социального развития РК от 11.12.2014 </w:t>
      </w:r>
      <w:r>
        <w:rPr>
          <w:rFonts w:ascii="Times New Roman"/>
          <w:b w:val="false"/>
          <w:i w:val="false"/>
          <w:color w:val="000000"/>
          <w:sz w:val="28"/>
        </w:rPr>
        <w:t>№ 310</w:t>
      </w:r>
      <w:r>
        <w:rPr>
          <w:rFonts w:ascii="Times New Roman"/>
          <w:b w:val="false"/>
          <w:i w:val="false"/>
          <w:color w:val="000000"/>
          <w:sz w:val="28"/>
        </w:rPr>
        <w:t xml:space="preserve"> (вводится в действие с 01.01.2015).</w:t>
      </w:r>
    </w:p>
    <w:bookmarkEnd w:id="28"/>
    <w:bookmarkStart w:name="z23" w:id="29"/>
    <w:p>
      <w:pPr>
        <w:spacing w:after="0"/>
        <w:ind w:left="0"/>
        <w:jc w:val="both"/>
      </w:pPr>
      <w:r>
        <w:rPr>
          <w:rFonts w:ascii="Times New Roman"/>
          <w:b w:val="false"/>
          <w:i w:val="false"/>
          <w:color w:val="000000"/>
          <w:sz w:val="28"/>
        </w:rPr>
        <w:t>
      8. Ежегодное повышение размера социальной помощи в виде ежемесячных выплат осуществляется пропорционально среднему значению прогнозируемого уровня инфляции, предоставляемого Национальным Банком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 в соответствии с приказом Министра труда и социальной защиты населения РК от 26.02.2013 </w:t>
      </w:r>
      <w:r>
        <w:rPr>
          <w:rFonts w:ascii="Times New Roman"/>
          <w:b w:val="false"/>
          <w:i w:val="false"/>
          <w:color w:val="000000"/>
          <w:sz w:val="28"/>
        </w:rPr>
        <w:t>№ 72-ө-м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22.09.2022 </w:t>
      </w:r>
      <w:r>
        <w:rPr>
          <w:rFonts w:ascii="Times New Roman"/>
          <w:b w:val="false"/>
          <w:i w:val="false"/>
          <w:color w:val="000000"/>
          <w:sz w:val="28"/>
        </w:rPr>
        <w:t>№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9. Гражданам, являющимся получателями ЕВ по состоянию на 1 января 2015 года, которым размер ЕВ определен с учетом накопленного уровня индекса потребительских цен, перерасчет назначенных сумм ЕВ производится с 1 января 2015 года исходя из расчета накопленного уровня роста минимальной заработной платы.</w:t>
      </w:r>
    </w:p>
    <w:bookmarkEnd w:id="30"/>
    <w:p>
      <w:pPr>
        <w:spacing w:after="0"/>
        <w:ind w:left="0"/>
        <w:jc w:val="both"/>
      </w:pPr>
      <w:r>
        <w:rPr>
          <w:rFonts w:ascii="Times New Roman"/>
          <w:b w:val="false"/>
          <w:i w:val="false"/>
          <w:color w:val="000000"/>
          <w:sz w:val="28"/>
        </w:rPr>
        <w:t>
      При этом повышенный размер ЕВ не может быть ниже размера получаемых текущих ЕВ. В случае, если размер ЕВ, определенный из расчета накопленного уровня роста минимальной заработной платы, ниже текущих ЕВ, то сохраняется текущий размер 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 в соответствии с приказом Министра здравоохранения и социального развития РК от 11.12.2014 </w:t>
      </w:r>
      <w:r>
        <w:rPr>
          <w:rFonts w:ascii="Times New Roman"/>
          <w:b w:val="false"/>
          <w:i w:val="false"/>
          <w:color w:val="000000"/>
          <w:sz w:val="28"/>
        </w:rPr>
        <w:t>№ 310</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