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6241" w14:textId="ad96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и критериев по подготовке отчетов об инвентаризации
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10 мая 2012 года № 149-ө. Зарегистрирован в Министерстве юстиции Республики Казахстан 7 июня 2012 года № 7712. Утратил силу приказом Министра энергетики Республики Казахстан от 27 апреля 2016 года № 176. Утратил силу приказом Министра энергетики Республики Казахстан от 27 апреля 2016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27.04.2016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94-11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критерии по подготовке отчетов об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низкоуглеродного развития направить настоящий приказ на государственную регистрацию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тридцати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2012 года № 149-ө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и критерии по подготовке отчетов</w:t>
      </w:r>
      <w:r>
        <w:br/>
      </w:r>
      <w:r>
        <w:rPr>
          <w:rFonts w:ascii="Times New Roman"/>
          <w:b/>
          <w:i w:val="false"/>
          <w:color w:val="000000"/>
        </w:rPr>
        <w:t>
об инвентаризации парниковых газов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и критерии по подготовке отчетов об инвентаризации парниковых газов определяет способ подготовки отчетов об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установки проводит мониторинг выбросов парниковых газов путем проведения ежегодной </w:t>
      </w:r>
      <w:r>
        <w:rPr>
          <w:rFonts w:ascii="Times New Roman"/>
          <w:b w:val="false"/>
          <w:i w:val="false"/>
          <w:color w:val="000000"/>
          <w:sz w:val="28"/>
        </w:rPr>
        <w:t>инвентаризации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выбросов парниковых газов от установки, подпадающей под требования по квотированию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 об инвентаризации парниковых газов представляется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28 июля 2015 года № 502 «Об утверждении форм отчетов об инвентаризации парниковых газов» (Зарегистрированный в Реестре государственной регистрации нормативных правовых актов за № 11818), и подлежит подтверждению независимой организацией, аккредитованной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энергетики РК от 04.12.2015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установки предоставляет отчет об инвентаризации парниковых газов и заключение независимой аккредитованной организации по данному отчету до 1 апреля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отчете об инвентаризации парниковых газов указываются выбросы парниковых газов от регулируемой установки за календарный год и включает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идентификационные данные по установке и ее оператора, включая название, адрес, контактное лицо по отчетности, вид деятельности, по которому квотируются выбросы парниковых газов, отчетный период, номера квот и сертификатов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параметры, по которым проводятся расчеты либо измерения выбросов парниковых газов и результаты инвентаризации парниковых газов, включая данные о деятельности, результате которых образуются парниковые газы, коэффициенты теплотворных нетто-значений, коэффициенты выбросов, коэффициенты окисления, коэффициенты преобразования, объемы выбросов;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использования оператором установки технических измерительных устройств, в целях ведения мониторинга выбросов парниковых газов, в отчете об инвентаризации указываются данные измерительного устройства, включая информацию о его надежности и погрешностях.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Составление отчета об инвентаризации парниковых газов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установки проводит инвентаризацию парниковых газов в соответствии с выбранной им методикой по расчету выбросов парниковых газов с приведением обоснования выбора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Данные по выбросам указываются в отчете об инвентаризации по отдельным видам парниковых газов (двуокись углерода, метан, закись азота, перфторуглероды), а также рассчитывается общая сумма выбросов всех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Объем выбросов парниковых газов рассчитывается в тоннах выбросов каждого вида парниковых газов, а также в тоннах эквивалента двуокиси углерода.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Изменение данных за текущий год по сравнению с базовым годом предоставляется с обоснованием, путем ссылки на определенные действия оператора установки: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приобретение, отчуждение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аутсортинг;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или расширение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проектов по сокращению выбросов парниковых газов; изменение методологии расчетов 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установки выделяет отдельной строкой объем сокращенных парниковых газов, возникших в результате осуществления проектов по сокращению выбросов парниковых газов. В случае исключения источника выбросов парниковых газов из инвентаризации, предоставляет информацию о причинах исключения.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Оператор установки проводит оценку выбросов парниковых газов в процессе сжигания биомассы или биотоплива, а также от транспорта и представляется отдельно от общих выбросов парниковых газов, в тоннах эквивалента двуокиси углерода.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отчете об инвентаризации содержится информация, о независимой аккредитованной организации, и лицах, проводивших подтверждение отчета об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отчете об инвентаризации парниковых газов представляется информация о количественной оценке неопределенностей данных по деятельности, коэффициентов и расчетов выбросов и поглощений по парниковым газам и их 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Оператор установки представляет в уполномоченный орган в области охраны окружающей среды, следующие данные о независимой аккредитованной организации, подтверждающей отчет об инвентаризации парниковых газов: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организации, осуществляющей верификацию;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дата, серия, номер свидетельства об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телефон, факс;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электронная почта;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 и отчество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фамилия, имя и отчество лица, ответственного за верификацию;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Подтверждаются ли выбросы парниковых газов в следующем объеме: _____ тонн эквивалента двуокиси углерода;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подпись руководителя, печать.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