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0dc3" w14:textId="75d0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от 3 ноября 2010 года № 306 "Об утверждении Правил делопроизводства в конторе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июня 2012 года № 238. Зарегистрирован в Министерстве юстиции Республики Казахстан 29 июня 2012 года № 7777. Утратил силу приказом и.о. Министра юстиции Республики Казахстан от 7 марта 2014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07.03.2014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исполнительном производстве и статусе судебных исполнителей»,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306 «Об утверждении Правил делопроизводства в конторе частного судебного исполнителя» (зарегистрированный в Реестре государственной регистрации нормативных правовых актов № 6628, опубликованный в газете «Казахстанская правда» 25 ноября 2010 года, № 320 (26381))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делопроизводства в конторе частного судебного исполнителя,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Для учета документов и контроля за их исполнением частные судебные исполнители ведут следующие журналы, которые должны быть прошнурованы, пронумерованы и скреплены подписью и печатью частного судебного исполнителя:».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Имашев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