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65a24" w14:textId="de65a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оценки уровня профессиональной подготовленности и присвоения квалификации по профессиям (специальностям)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18 июня 2012 года № 281. Зарегистрирован в Министерстве юстиции Республики Казахстан 17 июля 2012 года № 7796. Утратил силу приказом Министра образования и науки Республики Казахстан от 6 сентября 2018 года № 446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06.09.2018 </w:t>
      </w:r>
      <w:r>
        <w:rPr>
          <w:rFonts w:ascii="Times New Roman"/>
          <w:b w:val="false"/>
          <w:i w:val="false"/>
          <w:color w:val="ff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образования и науки РК от 26.01.2016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оценки уровня профессиональной подготовленности и присвоения квалификации по профессиям (специальностям).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образования и науки РК от 26.01.2016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30 ноября 2007 года № 595 "Об утверждении Правил подтверждения уровня профессиональной подготовленности и присвоения квалификации по профессиям (специальностям) технического и обслуживающего труда" (зарегистрированный в Реестре государственной регистрации нормативных правовых актов за № 5035, опубликованный в "Юридической газете" от 4 января 2008 г. в № 1 (1401)).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технического и профессионального образования (Борибекову К.К.):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после прохождения государственной регистрации опубликовать настоящий приказ в средствах массовой информации.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Шаяхметова С.Б.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июня 2012 года № 281 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Правила оценки уровня профессиональной подготовленности и</w:t>
      </w:r>
      <w:r>
        <w:br/>
      </w:r>
      <w:r>
        <w:rPr>
          <w:rFonts w:ascii="Times New Roman"/>
          <w:b/>
          <w:i w:val="false"/>
          <w:color w:val="000000"/>
        </w:rPr>
        <w:t>присвоения квалификации по профессиям (специальностям)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образования и науки РК от 26.01.2016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Общие положения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оценки уровня профессиональной подготовленности и присвоения квалификации по подготовке квалифицированных рабочих кадров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распространяются на организации технического и профессионального образования независимо от форм собственности и ведомственной подчиненности.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определяют порядок оценки уровня профессиональной подготовленности и присвоения квалификации по  профессиям (специальностям) квалифицированных рабочих кадров, который включает в себя: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деятельности квалификационной комиссии по оценке уровня профессиональной подготовленности и присвоения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организацию проведения оценки уровня профессиональной подготовленности и присвоению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организацию деятельности апелляционной комиссии и рассмотрение апелляции;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выдачу </w:t>
      </w:r>
      <w:r>
        <w:rPr>
          <w:rFonts w:ascii="Times New Roman"/>
          <w:b w:val="false"/>
          <w:i w:val="false"/>
          <w:color w:val="000000"/>
          <w:sz w:val="28"/>
        </w:rPr>
        <w:t>сертификата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присвоении квалификации (далее - Сертификат).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 Правилах применяются следующие термины и определения: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апелляция – процедура, проводимая в целях рассмотрения спорных вопросов и защиты прав по письменному заявлению участников ОПП и ПК о нарушении установленного порядка проведения ОПП и ПК либо о несогласии с результатами;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присвоение квалификации (далее - ПК) - процедура подтверждения совокупности индивидуальных способностей, профессиональных знаний, умений и навыков, необходимых для выполнения работы в рамках соответствующего вида профессиональной деятельности по конкретной специальности;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квалификационный экзамен (далее - КЭ) - письменное тестирование проводится по дисциплинам, определяющим профессиональную подготовку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типовыми учебными планами</w:t>
      </w:r>
      <w:r>
        <w:rPr>
          <w:rFonts w:ascii="Times New Roman"/>
          <w:b w:val="false"/>
          <w:i w:val="false"/>
          <w:color w:val="000000"/>
          <w:sz w:val="28"/>
        </w:rPr>
        <w:t>, образовательными программами (на языке обучения), продолжительностью 2,5 (два с половиной) астрономических часа (150 минут), кроме специальностей сферы искусства и культуры;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сдача квалификационной (практической) работы - выполнение квалификационной (практической) работы, характерной для конкретной специальности, соответствующей уровню квалификации, предусмотренной квалификационными характеристиками, техническими требованиями в виде практического задания, кроме специальностей сферы искусства и культуры;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квалификация – уровень подготовки в результате успешного завершения соответствующей образовательной программы, отражающей индивидуальные способности, профессиональные знания, умения, навыки,  позволяющие компетентно осуществлять профессиональную деятельность;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квалификационная комиссия (далее - КК) – определяет уровень знаний, умений и навыков экзаменуемых, их соответствие требованиям учебных программ и квалификационным характеристикам;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сертификат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присвоении квалификации – документ, подтверждающий уровень соответствия специалиста (уровень профессиональной компетентности) квалификационным требованиям;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оценка профессиональной подготовленности (далее - ОПП) - определение степени соответствия уровня квалификации (способности) выпускника организаций образования, реализующих образовательные программы технического и профессионального, послесреднего образования, к выполнению работы в рамках соответствующего вида профессиональной деятельности;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организация, которая проводит ОПП и ПК - юридическое лицо, признанное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закупках порядке поставщиком услуг по организации и проведению ОПП и ПК;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техническое и профессиональное образование - образование, направленное на подготовку квалифицированных рабочих кадров и специалистов среднего звена;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творческий экзамен – выполнение творческих заданий с целью определения фактического уровня знаний, умений и навыков по дисциплинам, определяющим профессиональную подготовку и их соответствия требованиям учебных программ, квалификационных характеристик по профессиям (специальностям) сферы искусства и культуры. Продолжительность зависит от специфики получаемой квалификации и формы творческого экзамена.</w:t>
      </w:r>
    </w:p>
    <w:bookmarkEnd w:id="23"/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Организация деятельности комиссии по оценке уровня</w:t>
      </w:r>
      <w:r>
        <w:br/>
      </w:r>
      <w:r>
        <w:rPr>
          <w:rFonts w:ascii="Times New Roman"/>
          <w:b/>
          <w:i w:val="false"/>
          <w:color w:val="000000"/>
        </w:rPr>
        <w:t>профессиональной подготовленности и присвоения квалификации</w:t>
      </w:r>
      <w:r>
        <w:br/>
      </w:r>
      <w:r>
        <w:rPr>
          <w:rFonts w:ascii="Times New Roman"/>
          <w:b/>
          <w:i w:val="false"/>
          <w:color w:val="000000"/>
        </w:rPr>
        <w:t>по профессиям (специальностям) квалифицированных рабочих кадров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ОПП и ПК по профессиям (специальностям) квалифицированных рабочих кадров, организацией, которая проводит ОПП и ПК создается КК. Число членов КК составляет не менее 3 (трех) человек (нечетное количество).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Состав КК формируется из числа специалистов соответствующих профессий (специальностей), представителей предприятий и ассоциаций работодателей по согласованию с Региональными палатами предпринимателей (далее – РПП) не менее чем за 30 календарных дней до начала проведения ОУПП.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состав КК привлекаются работодатели, инженер по охране труда, мастера производственных участков, заместители директоров по учебно-производственной работе, преподаватели специальных дисциплин, мастера производственного обучения, а также, представители учреждений сферы искусства и культуры для учебных заведений соответствующего профиля.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специальностей культуры и искусства состав КК формируется из числа специалистов области культуры и искусства по согласованию с уполномоченным органом.</w:t>
      </w:r>
    </w:p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Председатель КК отбирается из числа представителей предприятий и ассоциаций работодателей по согласованию с РПП.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специальностей искусства и культуры председатель КК выбирается из числа ведущих представителей соответствующей специальности.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Председатель КК имеет соответствующую специальность тестируемых профессий (специальностей).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Секретарь КК назначается из числа работников организации ответственной за проведение ОПП и ПК. Секретарь не входит в состав КК.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Определение состава КК, организация их работы, порядок </w:t>
      </w:r>
      <w:r>
        <w:rPr>
          <w:rFonts w:ascii="Times New Roman"/>
          <w:b w:val="false"/>
          <w:i w:val="false"/>
          <w:color w:val="000000"/>
          <w:sz w:val="28"/>
        </w:rPr>
        <w:t>выдачи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удостоверений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управление тракторами и другими самоходными сельскохозяйственными, мелиоративными машинами, а также автотранспортными средствами, регулируется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экзаменов и выдачи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машинами, а также специальными машинами повышенной проходимости, утвержденные приказом Министра сельского хозяйства Республики Казахстан от 30 марта 2015 года № 4-3/270 (зарегистрирован в Реестре государственной регистрации нормативных правовых актов за № 11711).</w:t>
      </w:r>
    </w:p>
    <w:bookmarkEnd w:id="32"/>
    <w:bookmarkStart w:name="z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проведении квалификационных экзаменов (письменные тесты), связанных с работами на объектах, поднадзорных специальным организациям и ведомствам (машинисты грузоподъемных кранов, слесари-монтажники по электрическим подъемникам (лифтам), электрогазосварщики, дежурный персонал электростанций и другие), в состав КК включаются представители этих организаций.</w:t>
      </w:r>
    </w:p>
    <w:bookmarkEnd w:id="33"/>
    <w:bookmarkStart w:name="z3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проведения оценки уровня профессиональной</w:t>
      </w:r>
      <w:r>
        <w:br/>
      </w:r>
      <w:r>
        <w:rPr>
          <w:rFonts w:ascii="Times New Roman"/>
          <w:b/>
          <w:i w:val="false"/>
          <w:color w:val="000000"/>
        </w:rPr>
        <w:t>подготовленности и присвоению квалификации по профессиям (специальностям) квалифицированных рабочих кадров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ОПП и ПК осуществляется организацией, имеющей: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передовой производственный опыт (для организации, созданной при отраслевой ассоциации, засчитывается опыт работы отраслевой ассоциации);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опыт работы в разработке и/или экспертизе профессиональных стандартов отрасли;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опыт длительного сотрудничества с учебными заведениями и участия в разработке типовых учебных планов и образовательных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базу тестовых заданий по тестируемой специальности;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список потенциальных членов квалификационных и апелляционных комиссий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 ОПП и ПК допускаются выпускники организаций технического и профессионального образования, завершившие освоение профессиональной образовательной программы.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участия в ОПП и ПК необходимо предоставить: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участие в ОПП и ПК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копию 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удостоверяющего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ранее выданного документа о квалификации (при наличии).</w:t>
      </w:r>
    </w:p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После предоставления полного пакета документов заключается договор на оказание услуг по проведению ОПП и ПК.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полного пакета предоставленных документов отказывается в допуске к прохождению ОПП и ПК.</w:t>
      </w:r>
    </w:p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КЭ (письменное тестирование) проводится по дисциплинам, определяющим профессиональную подготовку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типовыми учебными планами</w:t>
      </w:r>
      <w:r>
        <w:rPr>
          <w:rFonts w:ascii="Times New Roman"/>
          <w:b w:val="false"/>
          <w:i w:val="false"/>
          <w:color w:val="000000"/>
          <w:sz w:val="28"/>
        </w:rPr>
        <w:t>, образовательными программами (на языке обучения) и состоит из 100 вопросов в соответствии с учебными программами. Правильный ответ на каждое тестовое задание оценивается 1 (одним) баллом.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Набравшие по письменному тестированию менее 60 баллов, к сдаче квалификационной (практической) работы не допускаются.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письменных тестов оцениваются баллами и объявляются в тот же день организацией ответственной за проведение ОПП и ПК. При проведении квалификационной (практической) работы предусматривается выполнение работы, соответствующей уровню квалификации, предусмотренной квалификационными характеристиками, техническими требованиями.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Перечень, содержание и требования к выполнению квалификационных (практических) работ, в том числе изготовление изделий, определяются в соответствии с образовательными программами и квалификационными характеристиками.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оценке квалификационной (практической) работы членами КК учитывается фактический уровень знаний по дисциплинам, определяющим профессиональную подготовку в соответствии с образовательными программами, умениями и практическими навыками по производственному обучению.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Квалификационная (практическая) работа: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считается принятой, если задание выполнено в полном соответствии с техническими требованиями и условиями;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считается не принятой при невыполнении норм выработки (времени), установленных на выполнение квалификационной работы (практическая работа).</w:t>
      </w:r>
    </w:p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случае нарушения порядка проведения экзаменуемым, вопрос о дальнейшей сдаче экзамена решается председателем КК.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Результаты КЭ (письменный тест) оформляется ведомостью. Решение КК о присвоении квалификации и разрядов по профессиям (специальностям) заносятся в протокол, который подписывается председателем и всеми членами КК, и направляются в организации технического и профессионального, послесреднего образования.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Творческие экзамены по профессиям (специальностям) сферы искусства и культуры предусматривают выполнение характерной для данной профессии формы работы (вида деятельности) соответствующей уровню квалификации, предусмотренной квалификационными характеристиками, требованиями (на языке обучения). Оценивается по 100 бальной шкале и объявляется в тот же день после оформления протокола заседания КК.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Творческий экзамен считается принятым, если он выполнено в соответствии с квалификационными требованиями. Выпускники, набравшие при выполнении творческого экзамена менее 60 баллов, считаются не сдавшими КЭ.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Результаты творческого экзамена и решение КК о присвоении квалификации заносятся в протокол, который подписывается председателем и всеми членами КК, и направляются в организации технического и профессионального, послесреднего образования сферы искусства и культуры.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Пересдача письменных тестов, квалификационных (практических работ) и творческих экзаменов разрешаются и проводятся не ранее чем через 10 (десять) рабочих дней до 3 (трех) раз на основании заявления на повторную пересдачу. Последующая пересдача допускается по истечению 3 (трех) месяцев.</w:t>
      </w:r>
    </w:p>
    <w:bookmarkEnd w:id="50"/>
    <w:bookmarkStart w:name="z5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деятельности апелляционной комиссии и</w:t>
      </w:r>
      <w:r>
        <w:br/>
      </w:r>
      <w:r>
        <w:rPr>
          <w:rFonts w:ascii="Times New Roman"/>
          <w:b/>
          <w:i w:val="false"/>
          <w:color w:val="000000"/>
        </w:rPr>
        <w:t>рассмотрение апелляции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Для рассмотрения спорных вопросов и защиты прав участников ОПП и ПК организацией, которая проводит ОПП и ПК создается Апелляционная комиссия (далее – АК) в количестве 3 человек.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Формирование АК соответствует </w:t>
      </w:r>
      <w:r>
        <w:rPr>
          <w:rFonts w:ascii="Times New Roman"/>
          <w:b w:val="false"/>
          <w:i w:val="false"/>
          <w:color w:val="000000"/>
          <w:sz w:val="28"/>
        </w:rPr>
        <w:t>пункту 6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требования, предъявляемые к Председателю и членам АК </w:t>
      </w:r>
      <w:r>
        <w:rPr>
          <w:rFonts w:ascii="Times New Roman"/>
          <w:b w:val="false"/>
          <w:i w:val="false"/>
          <w:color w:val="000000"/>
          <w:sz w:val="28"/>
        </w:rPr>
        <w:t>пунктам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В состав АК не входят лица, являющиеся членами КК.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Секретарь АК назначается из числа работников организации ответственной за проведение ОПП и ПК. Секретарь не входит в состав АК.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Выпускник не согласный с результатами ОПП и ПК подает заявление на апелляцию.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Заявление на апелляцию (далее – заявление) подается на имя Председателя АК в течение суток после объявления результатов ОПП и ПК.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В заявлении отражаются мотивы несогласия, и прилагается 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удостоверяющий личность заявителя.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Основаниями для подачи апелляции является: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техническая ошибка;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содержания тестового задания по профилю технического и профессионального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некорректные вопросы в тестовых заданиях;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некорректный перевод на государственный язык;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нарушение норм, установленных настоящими Правилами.</w:t>
      </w:r>
    </w:p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АК в течение суток по результатам рассмотрения апелляции принимает соответствующее решение об отклонении или удовлетворении апелляции.</w:t>
      </w:r>
    </w:p>
    <w:bookmarkEnd w:id="59"/>
    <w:bookmarkStart w:name="z6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Выдача Сертификата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Лицам, успешно прошедшим квалификационный экзамен по ОПП и ПК на основании оформленных в протоколе КК организацией, которая проводит ОПП и ПК, присваивается соответствующий уровень разряда, квалификации по конкретной профессии (специальности) и выдается Сертификат о присвоении квалификации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Протокол решения КК по итогам сдачи Квалификационного экзамена хранится в организации ответственной за проведение ОПП и ПК в течение пяти лет.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Выдача сертификатов об ОПП и ПК оформляется в журнале учета и выдаче сертификатов о присвоении квалификации по профессиям (специальностям) квалифицированных рабочих кадров.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Информация, о получивших сертификат, вносится в базу данных квалифицированных специалистов и отражается на сайте организации, которая за проводит ОПП и ПК.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При утере Сертификата о присвоении квалификации, дубликат выдается организацией, которая проводила ОПП и ПК.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Правилам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подготовленности и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по профессиям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(специальностям)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ответственной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проведение ОПП и ПК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(Ф.И.О.)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6"/>
        <w:gridCol w:w="11254"/>
      </w:tblGrid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Прошу Вас допустить группу</w:t>
            </w:r>
          </w:p>
        </w:tc>
        <w:tc>
          <w:tcPr>
            <w:tcW w:w="1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(номер, наименование)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сдачу Квалификационного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 по специальности</w:t>
            </w:r>
          </w:p>
        </w:tc>
        <w:tc>
          <w:tcPr>
            <w:tcW w:w="1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(код и наименование специальности)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</w:t>
            </w:r>
          </w:p>
        </w:tc>
        <w:tc>
          <w:tcPr>
            <w:tcW w:w="1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(код и наименование квалификации)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образования</w:t>
            </w:r>
          </w:p>
        </w:tc>
        <w:tc>
          <w:tcPr>
            <w:tcW w:w="1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организации образования)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ГОСО/ТУП</w:t>
            </w:r>
          </w:p>
        </w:tc>
        <w:tc>
          <w:tcPr>
            <w:tcW w:w="1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обучения</w:t>
            </w:r>
          </w:p>
        </w:tc>
        <w:tc>
          <w:tcPr>
            <w:tcW w:w="1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7"/>
        <w:gridCol w:w="3368"/>
        <w:gridCol w:w="2209"/>
        <w:gridCol w:w="1941"/>
        <w:gridCol w:w="1594"/>
        <w:gridCol w:w="901"/>
      </w:tblGrid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экзаменуемого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удостоверения личности и/или свидетельства о рождении экзаменуемого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 (муж/жен)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Претендуемая категория разряд, класс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сдачи квалификационного экзамена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экзаменуемого</w:t>
            </w:r>
          </w:p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Образования ТиПО _____________________________________________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Правилам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подготовленности и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по профессиям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(специальностям)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</w:tbl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присвоении квалификации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 №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сертификат подтверждает, что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"__"_________ по "__"_________ 20____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сдал(а) квалификационный экзамен по профессии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(специальности)______________________________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(код и наименование специальности)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 сертификации)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Теоретический тест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Практический тест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Решением Квалификационной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"__"_________ 20____ года протокол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присвоена квалификация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Действителен до "__"_________ 20____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_______________/_______________/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Населенный пункт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(город, область)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"__"_________ 20____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