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6f07" w14:textId="dd56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организацией, специализирующейся на улучшении качества кредитных портфелей банков второго уровня, оценки и приобретения сомнительных и безнадежных активов, а также Требований к приобретаемым (приобретенным) ею сомнительным и безнадежным активам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04 июля 2012 года № 215. Зарегистрировано в Министерстве юстиции Республики Казахстан 17 августа 2012 года № 7865. Утратило силу постановлением Правления Национального Банка Республики Казахстан от 24 сентября 2014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осуществления организацией, специализирующейся на улучшении качества кредитных портфелей банков второго уровня, оценки и приобретения сомнительных и безнадежных активов,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приобретаемым (приобретенным) сомнительным и безнадежным активам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46 «Об утверждении Правил осуществления организацией, специализирующейся на улучшении качества кредитных портфелей банков второго уровня, некоторых видов деятельности, а также требований к приобретаемым (приобретенным) ею сомнительным и безнадежным активам» (зарегистрированное в Реестре государственной регистрации нормативных правовых актов под № 7571, опубликованное 12 июня 2012 года в газете «Казахстанская правда» № 181-182 (27000-27001)).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11.12.2013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2012 года № 215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осуществления организацией, специализирующейся на улучшении качества кредитных портфелей банков второго уровня, оценки и приобретения сомнительных и безнадежных активов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осуществления организацией, специализирующейся на улучшении качества кредитных портфелей банков второго уровня, оценки и приобретения сомнительных и безнадежных активов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(далее – Закон) и устанавливают порядок осуществления организацией, специализирующейся на улучшении качества кредитных портфелей банков второго уровня (далее – Организация), видов деятельности,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сомнительные и безнадежные активы – права требования по займам (группе займов с однородными характеристиками), классифицированным как «сомнительные 5 категории» или «безнадежные»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«Об утверждении Правил классификации активов, условных обязательств и создания провизии (резервов) против них», (зарегистрированным в Реестре государственной регистрации нормативных правовых актов под № 4580) (далее - Правила № 296) с учетом соответствия займов критериям, установленным в пункте 2 Требований к приобретаемым (приобретенным) сомнительным и безнадежным активам;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банк – банк второго уровня, за исключением банка, более пятидесяти процентов долей участия в уставном капитале либо размещенных акций которого принадлежат Правительству Республики Казахстан или национальному управляющему холдингу;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балансовая стоимость – совокупная стоимость основного долга, начисленного вознаграждения, неустойки (штрафа, пени), премии или дисконта;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стоимость сомнительных и безнадежных активов с применением дисконта – стоимость, определяемая независимым оценщиком, за минусом дисконта Организации, связанного с ее рисками и расходами;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договор - договор, заключаемый между Организацией и банком, предметом которого является приобретение Организацией сомнительных и безнадежных активов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Дисконт включает риски и расходы Организации, в том числе связанные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рисками снижения стоимости обеспечения (обесценения);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по оценке выкупаемого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по оформлению и реализации обеспечения, в том числе судебной и внесудебной реализации, оплате государственной пошлины, аукционному сбору при внесудебной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на юридические услуги (привлечение) консультантов;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по обеспечению сохранности залогового имущества, в том числе страхованию залогового имущества и оплате услуг за охрану;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по содержанию имущества, в том числе по оплате коммунальных услуг, налога на имущество и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по эмиссии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по доверительному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по выкупу сомнительных и безнадежных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Стоимость сомнительных и безнадежных активов, приобретаемых Организацией, определяется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стоимости сомнительных и безнадежных активов с применением дисконта;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балансовой стоимости сомнительного или безнадежного актива с учетом провизий, сформированных по данному активу на дату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балансовой стоимости сомнительного или безнадежного актива на дату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выбирает способ определения стоимости приобретаемого сомнительного или безнадежного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Организацией по результатам проведенной независимой оценки будет установлено несоответствие сомнительных и безнадежных активов, представленных банком к выкупу Организацией, требованиям Правил, банк возмещает расходы по проведению данной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приобретении сомнительных и безнадежных активов по балансовой стоимости с учетом провизий, сформированных по данным активам, их стоимость определяется как балансовая стоимость за вычетом наибольшей из величин провизий, сформированных по данным активам в соответствии с требованиями Международных стандартов финансовой отчетности (далее – МСФО) и Правил 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приобретении сомнительных и безнадежных активов по стоимости с применением дисконта либо по балансовой стоимости с учетом провизий, сформированных по данным активам, Организация получает доходы от восстановления стоимости приобретенных сомнительных и безнадежных активов либо несет расходы от снижения стоимости приобретенных сомнительных и безнадежных активов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сомнительных и безнадежных активов по балансовой стоимости без учета провизий, сформированных по данным активам, доходы от восстановления стоимости приобретенного сомнительных и безнадежных активов либо расходы от снижения стоимости сомнительных и безнадежных активов распределяются между банком, передавшим сомнительные и безнадежные активы организации, и Организацией в соотношении, определяемом Организацией по согласованию с данным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Проведение независимой оценки приобретаемых сомнительных и безнадежных активов осуществляется независимой оценочной компанией, обладающей лицензией на осуществление деятельности по оценке имущества (за исключением объектов интеллектуальной собственности, стоимости нематериальных активов), а также оценке интеллектуальной собственности, стоимости нематериальных активов, опытом работы на рынке оценочной деятельности не менее 5 (пяти) лет, головным офисом в стране, включенной в состав членов Организации экономического сотрудничества и развития, а также имеющей в штате не менее 3 (трех) специалистов, имеющих международную сертификацию в области Международных стандартов оценки, а также квалификационные свидетельства, выданные иностранными институтами, являющимися действительными членами Международной федерации бухгалтеров.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сомнительными и безнадежными активами, приобретенными Организацией у банков, осуществляется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Организацией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банками, у которых Организацией были приобретены сомнительные и безнадежные активы, самостоятельно либо совместно с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иными финансовыми организациями, профессиональными экспертами и международными аудиторами и аудиторскими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осуществляет управление сомнительным или безнадежным активом, в отношении которого ведется судебное разбирательство либо приняты судебные решения, связанные с неплатежеспособностью заемщика или с неисполнением заемщиком обязательств по займу, совместно с банком, у которого был приобретен данный актив.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Выбор способа управления осуществляется Организацией по согласованию с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 ежеквартально не позднее 15 числа месяца, следующего за отчетным, предоставляет отчетность о своей деятельности в Национальный Банк Республики Казахстан.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2012 года № 215   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приобретаемым (приобретенным) сомнительным и безнадежным активам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Требования к приобретаемым (приобретенным) сомнительным и безнадежным активам (далее -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и устанавливают требования к приобретаемым (приобретенным) организацией, специализирующейся на улучшении качества кредитных портфелей банков второго уровня (далее - Организация), сомнительным и безнадежным активам.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Требований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 – банк второго уровня, за исключением банка, более пятидесяти процентов долей участия в уставном капитале либо размещенных акций которого принадлежат Правительству Республики Казахстан или национальному управляющему холдингу;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сомнительные и безнадежные активы – права требования по займам (группе займов с однородными характеристиками), классифицированным как «сомнительные 5 категории» или «безнадежные»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«Об утверждении Правил классификации активов, условных обязательств и создания провизии (резервов) против них», (зарегистрированным в Реестре государственной регистрации нормативных правовых актов под № 4580) с учетом соответствия займов критериям, установленным в пункте 2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суверенный рейтинг Республики Казахстан – рейтинги, присвоенные Республике Казахстан международными рейтинговыми агентствами Standard &amp; Poor’s, Fitch Ratings, Moody’s Investors Service;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 – договор, заключаемый между Организацией и банком, предметом которого является приобретение Организацией сомнительных и безнадежных активов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Права требования по сомнительным и безнадежным займам приобретаются Организацией в случае соответствия таких займов одновременно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займы классифицированы как сомнительные и безнадежные по состоянию на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заемщиками по займам являются юридические лица (резиденты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займы обеспечены залогом, в том числе ценными бумагами, выпущенными эмитентами – резидентами Республики Казахстан и включенными в официальный список акционерного общества «Казахстанская фондовая биржа», а также эмитентами – нерезидентами Республики Казахстан, с кредитным рейтингом, соответствующим или превышающим суверенный рейтинг Республики Казахстан, за исключением видов залога, указанных в пункте 3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остаток задолженности, включая сумму основного долга, начисленное вознаграждение, неустойку (штрафы, пени), на дату заключения договора, составляет 60 (шестьдесят) и более миллионов тенге или эквивалентную сумму в иностранной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приобретает права требования у банков по займам,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заем является потребительским;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заем выдан на строительство жилья, жилищных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предметом залога является имущество и имущественные права, находящиеся за пределами Республики Казахстан, за исключением ценных бумаг, выпущенных эмитентами – нерезидентами Республики Казахстан, с кредитным рейтингом, соответствующим или превышающим суверенный рейтинг Республики Казахстан, либо имущество, ограниченное в гражданском обороте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объекты незавершенного строительства, объекты, находящиеся в стадии реконструкции, предметы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единственным видом залога по займу выступает: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жилая недвижимость;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компьютерное оборудование и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 в обороте;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имущество, поступающее в будущем;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авторские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товарный знак;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гарантии и поручительства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приобретает права требования по займам, обеспеченным: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видами залогового имущества, указанным в подпункте 4) настоящего пункта, за исключением жилой недвижимости, гарантий и поручительств, в совокупном размере не более 10 (десяти) процентов от общей залоговой стоимости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жилой недвижимостью в размере не более 30 (тридцать) процентов от общей залоговой стоимости обеспечения.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