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938" w14:textId="fea9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
Казахстан от 31 января 2012 года № 32 "Об утверждении Правил по 
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2012 года № 309. Зарегистрирован в Министерстве юстиции Республики Казахстан 31 августа 2012 года № 7887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«Об утверждении Правил по нотариальному делопроизводству» (зарегистрированный в Реестре государственной регистрации нормативных правовых актов № 7445, опубликованный в газете «Казахстанская правда» от 26 мая 2012 года, № 154-156 (26973-26975)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«65. Печать частного нотариуса изготавливается в соответствие с эскизом печати частного нотариуса, по форме согласно приложению 16-1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16-1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«О печати частного нотариуса», утвержденного 24 февраля 1999 года № 16 (зарегистрированный в Реестре государственной регистрации нормативных правовых актов за № 702).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309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нотариальному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делопроизводству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печати частного нотариуса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печати 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Печать частного нотариуса (далее - печать) изготавливается на специальном оборудовании, должен соответствовать всем требованиям, предъявляемым к ее изготовлению и характеризоваться высоким качеством изготовления, защищенностью от подделок, долговечностью и стойкостью к красителям.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Диаметр печати должен быть 44 миллиметров (далее -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Текст печати частного нотариуса состоит из слов «частный нотариус», фамилии, имени, отчества нотариуса, а также номер и дата выдачи лицензии. Содержание всех надписей в печати частного нотариуса производится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тексте печати должны быть изображены три ободка и Государственный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Первый ободок толщиной 3 мм создается круговым микрошрифтом и состоит из слов «Қазақстан Республикасы».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Толщина линии второго ободка составляет 5 мм. Внутри второго ободка должен располагаться текст, следующего содержания «Лицензия № 0000000 выдана ________ года Министерством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Толщина третьего ободка составляет 2,5 мм, внутри третьего ободка текст должен состоять из слов «частный нотариус», а также из фамилии, имени, отчества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Контуры надписи «Қазақстан Республикасы» должны заполняться черным растром.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Форма растровых точек может быть различной: круглой, элиптической, квадратной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центре печати располагается зеркальное изображение Государственного Герба Республики Казахстан диаметром 24 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