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4d1f" w14:textId="1c64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делопроизводства и хранения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10 августа 2012 года № 124. Зарегистрирован в Министерстве юстиции Республики Казахстан 12 сентября 2012 года № 7912. Утратил силу приказом Министра культуры и спорта Республики Казахстан от 19 апреля 2016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19.04.2016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«О Национальном архивном фонде и архивах»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делопроизводства и хранения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11 июля 2011 года № 198 «Об утверждении критериев оценки степени рисков в области формирования, хранения и использования документов Национального архивного фонда Республики Казахстан» (зарегистрирован в Реестре государственной регистрации нормативных правовых актов № 7112, опубликован в газете «Казахстанская правда» от 20 августа 2011 года № 265-266 (26686-26687)).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Д. Мынбай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2012 года № 124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</w:t>
      </w:r>
      <w:r>
        <w:br/>
      </w:r>
      <w:r>
        <w:rPr>
          <w:rFonts w:ascii="Times New Roman"/>
          <w:b/>
          <w:i w:val="false"/>
          <w:color w:val="000000"/>
        </w:rPr>
        <w:t>
делопроизводства и хранения документов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рисков в сфере делопроизводства и хранения документов (далее – критерии)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«О Национальном архивном фонде и архивах»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с целью отнесения субъектов контроля к определенной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государственные юридические лица, в деятельности которых образуются и хранятся документы Национального архивного фонда и документов по личному составу;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риск – вероятность причинения повреждения, утраты (уничтожения) документов Национального архивного фонда Республики Казахстан и документов по личному составу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зависимости от степени риска субъекты контроля относятся к группам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Первично все субъекты контроля относятся к группе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дальнейшем по результатам проверки с учетом набранных баллов по критериям, субъекты контроля прошедшие проверку перераспределяются в соответствующие группы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незначительной степени риска относятся субъекты контроля, набравшие по результатам проверок от 1 до 5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относятся субъекты контроля, набравшие по результатам проверок от 6 до 24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высокой степени риска относятся субъекты контроля, набравшие по результатам проверок свыше 24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Критериями для оценки степени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нарушения требований к оформлению документов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требований к организации документооборота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согласованной номенклатуры дел, нарушение порядка формирования дел и передачи их в ведомственный архив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установленных сроков временного хранения документов Национального архивного фонда в ведомственном архиве и порядка передачи их в государственный архив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утвержденных описей дел постоянного хранения, согласованных описей дел по личному составу и актов о выделении к уничтожению документов, не подлежащих хранению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регистрационных журналов температурно-влажностного режима и учета физико-химического состояния дел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нарушение порядка комплектования государственного и специального государственного архива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нарушение порядка хранения документов –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нарушение порядка учета документов –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нарушение порядка выдачи документов из архивохранилища – 6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нарушения прав и интересов физических и юридических лиц в использовании документов Национального архивного фонда и других архивных документов –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уничтожение документов Национального архивного фонда и других архивных документов – 25 баллов.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