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46d8" w14:textId="2c74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ежемесячной информации об объемах производства (реализации), уровне доходности и отпускных ценах производимых (реализуемых) товаров (работ, услуг) субъектов регулируемых рынков в области телекоммуникаций и почтовой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17 августа 2012 года № 532. Зарегистрирован в Министерстве юстиции Республики Казахстан 12 сентября 2012 года № 7914. Утратил силу приказом Министра информации и коммуникаций Республики Казахстан от 5 сентября 2017 года № 335</w:t>
      </w:r>
    </w:p>
    <w:p>
      <w:pPr>
        <w:spacing w:after="0"/>
        <w:ind w:left="0"/>
        <w:jc w:val="both"/>
      </w:pPr>
      <w:r>
        <w:rPr>
          <w:rFonts w:ascii="Times New Roman"/>
          <w:b w:val="false"/>
          <w:i w:val="false"/>
          <w:color w:val="ff0000"/>
          <w:sz w:val="28"/>
        </w:rPr>
        <w:t xml:space="preserve">
      Сноска. Утратил силу приказом Министра информации и коммуникаций РК от 05.09.2017 </w:t>
      </w:r>
      <w:r>
        <w:rPr>
          <w:rFonts w:ascii="Times New Roman"/>
          <w:b w:val="false"/>
          <w:i w:val="false"/>
          <w:color w:val="ff0000"/>
          <w:sz w:val="28"/>
        </w:rPr>
        <w:t>№ 335</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7-3</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формы ежемесячной информации об объемах производства (реализации), уровне доходности и отпускных ценах производимых (реализуемых) товаров (работ, услуг):</w:t>
      </w:r>
    </w:p>
    <w:bookmarkEnd w:id="1"/>
    <w:bookmarkStart w:name="z3" w:id="2"/>
    <w:p>
      <w:pPr>
        <w:spacing w:after="0"/>
        <w:ind w:left="0"/>
        <w:jc w:val="both"/>
      </w:pPr>
      <w:r>
        <w:rPr>
          <w:rFonts w:ascii="Times New Roman"/>
          <w:b w:val="false"/>
          <w:i w:val="false"/>
          <w:color w:val="000000"/>
          <w:sz w:val="28"/>
        </w:rPr>
        <w:t xml:space="preserve">
      1) для субъектов регулируемых рынков, оказывающих услуги сотовой связи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для субъектов регулируемых рынков (для операторов сотовой связи), оказывающих услуги по присоединению сетей телекоммуникаций операторов связи, услуги по пропуску входящего телефонного трафика от сетей телекоммуникаций операторов сотовой связи, услуги по пропуску входящего телефонного трафика от сетей телекоммуникаций операторов фиксированной телефонной связи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для субъектов регулируемых рынков, оказывающих услуги местной телефонной связи, услуги по предоставлению соединений абонентов местной телефонной связи с абонентами сотовой связи, услуги по предоставлению междугородной (внутризоновой) телефонной связи посредством местной телефонной связи, услуги по предоставлению международной телефонной связи посредством местной телефонной связи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 w:id="5"/>
    <w:p>
      <w:pPr>
        <w:spacing w:after="0"/>
        <w:ind w:left="0"/>
        <w:jc w:val="both"/>
      </w:pPr>
      <w:r>
        <w:rPr>
          <w:rFonts w:ascii="Times New Roman"/>
          <w:b w:val="false"/>
          <w:i w:val="false"/>
          <w:color w:val="000000"/>
          <w:sz w:val="28"/>
        </w:rPr>
        <w:t xml:space="preserve">
      4) для субъектов регулируемых рынков, оказывающих услуги по присоединению сетей телекоммуникаций операторов связи на междугородном и международном уровнях, услуги по пропуску входящего междугородного, международного телефонного трафика от сетей телекоммуникаций операторов фиксированной связи, присоединенных на местном, междугородном и международном уровнях, услуги по пропуску междугородного, международного и сотового телефонного трафика через сети телекоммуникаций (субъект регулируемого рынка) от/на сети телекоммуникаций операторов связи, присоединенных на местном и (или) междугородном уровнях (транзит)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для субъектов регулируемых рынков, оказывающих услуги доступа к сети Интернет для конечных потребителей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8" w:id="7"/>
    <w:p>
      <w:pPr>
        <w:spacing w:after="0"/>
        <w:ind w:left="0"/>
        <w:jc w:val="both"/>
      </w:pPr>
      <w:r>
        <w:rPr>
          <w:rFonts w:ascii="Times New Roman"/>
          <w:b w:val="false"/>
          <w:i w:val="false"/>
          <w:color w:val="000000"/>
          <w:sz w:val="28"/>
        </w:rPr>
        <w:t xml:space="preserve">
      6) для субъектов регулируемых рынков, оказывающих услуги первичного доступа к сети Интернет (для операторов связи)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xml:space="preserve">
      7) для субъектов регулируемых рынков, оказывающих услуги по доставке, распространению и пересылке печатных периодических изданий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0" w:id="9"/>
    <w:p>
      <w:pPr>
        <w:spacing w:after="0"/>
        <w:ind w:left="0"/>
        <w:jc w:val="both"/>
      </w:pPr>
      <w:r>
        <w:rPr>
          <w:rFonts w:ascii="Times New Roman"/>
          <w:b w:val="false"/>
          <w:i w:val="false"/>
          <w:color w:val="000000"/>
          <w:sz w:val="28"/>
        </w:rPr>
        <w:t xml:space="preserve">
      8) для субъектов регулируемых рынков, оказывающих услуги по пересылке заказных писем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1" w:id="10"/>
    <w:p>
      <w:pPr>
        <w:spacing w:after="0"/>
        <w:ind w:left="0"/>
        <w:jc w:val="both"/>
      </w:pPr>
      <w:r>
        <w:rPr>
          <w:rFonts w:ascii="Times New Roman"/>
          <w:b w:val="false"/>
          <w:i w:val="false"/>
          <w:color w:val="000000"/>
          <w:sz w:val="28"/>
        </w:rPr>
        <w:t xml:space="preserve">
      9) для субъектов регулируемых рынков, оказывающих услуги по предоставлению в аренду прямых линий (линий) и услуги по предоставлению в аренду прямых пар (линий)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2" w:id="11"/>
    <w:p>
      <w:pPr>
        <w:spacing w:after="0"/>
        <w:ind w:left="0"/>
        <w:jc w:val="both"/>
      </w:pPr>
      <w:r>
        <w:rPr>
          <w:rFonts w:ascii="Times New Roman"/>
          <w:b w:val="false"/>
          <w:i w:val="false"/>
          <w:color w:val="000000"/>
          <w:sz w:val="28"/>
        </w:rPr>
        <w:t xml:space="preserve">
      10) для субъектов регулируемых рынков, оказывающих услуги эксплуатационно-технического обслуживания средств оповещения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3" w:id="12"/>
    <w:p>
      <w:pPr>
        <w:spacing w:after="0"/>
        <w:ind w:left="0"/>
        <w:jc w:val="both"/>
      </w:pPr>
      <w:r>
        <w:rPr>
          <w:rFonts w:ascii="Times New Roman"/>
          <w:b w:val="false"/>
          <w:i w:val="false"/>
          <w:color w:val="000000"/>
          <w:sz w:val="28"/>
        </w:rPr>
        <w:t xml:space="preserve">
      11) для субъектов регулируемых рынков, оказывающих услуги телеграфной связи (физические лица, юридические лица)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4" w:id="13"/>
    <w:p>
      <w:pPr>
        <w:spacing w:after="0"/>
        <w:ind w:left="0"/>
        <w:jc w:val="both"/>
      </w:pPr>
      <w:r>
        <w:rPr>
          <w:rFonts w:ascii="Times New Roman"/>
          <w:b w:val="false"/>
          <w:i w:val="false"/>
          <w:color w:val="000000"/>
          <w:sz w:val="28"/>
        </w:rPr>
        <w:t xml:space="preserve">
      12) для субъектов регулируемых рынков, оказывающих услуги по предоставлению в аренду мест на антенно-мачтовых сооружениях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5" w:id="14"/>
    <w:p>
      <w:pPr>
        <w:spacing w:after="0"/>
        <w:ind w:left="0"/>
        <w:jc w:val="both"/>
      </w:pPr>
      <w:r>
        <w:rPr>
          <w:rFonts w:ascii="Times New Roman"/>
          <w:b w:val="false"/>
          <w:i w:val="false"/>
          <w:color w:val="000000"/>
          <w:sz w:val="28"/>
        </w:rPr>
        <w:t xml:space="preserve">
      13) для субъектов регулируемых рынков, оказывающих услуги по распространению телевизионных и звуковых программ посредством спутниковой связи телерадиовещания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6" w:id="15"/>
    <w:p>
      <w:pPr>
        <w:spacing w:after="0"/>
        <w:ind w:left="0"/>
        <w:jc w:val="both"/>
      </w:pPr>
      <w:r>
        <w:rPr>
          <w:rFonts w:ascii="Times New Roman"/>
          <w:b w:val="false"/>
          <w:i w:val="false"/>
          <w:color w:val="000000"/>
          <w:sz w:val="28"/>
        </w:rPr>
        <w:t xml:space="preserve">
      14) для субъектов регулируемых рынков, оказывающих услуги проводникового радиовещания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7" w:id="16"/>
    <w:p>
      <w:pPr>
        <w:spacing w:after="0"/>
        <w:ind w:left="0"/>
        <w:jc w:val="both"/>
      </w:pPr>
      <w:r>
        <w:rPr>
          <w:rFonts w:ascii="Times New Roman"/>
          <w:b w:val="false"/>
          <w:i w:val="false"/>
          <w:color w:val="000000"/>
          <w:sz w:val="28"/>
        </w:rPr>
        <w:t xml:space="preserve">
      15) для субъектов регулируемых рынков, оказывающих услуги ретрансляции телевизионных программ по сетям кабельного телевидения в соответствии с договорами, заключенными с телерадиокомпаниями Казахстана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18" w:id="17"/>
    <w:p>
      <w:pPr>
        <w:spacing w:after="0"/>
        <w:ind w:left="0"/>
        <w:jc w:val="both"/>
      </w:pPr>
      <w:r>
        <w:rPr>
          <w:rFonts w:ascii="Times New Roman"/>
          <w:b w:val="false"/>
          <w:i w:val="false"/>
          <w:color w:val="000000"/>
          <w:sz w:val="28"/>
        </w:rPr>
        <w:t xml:space="preserve">
      16) для субъектов регулируемых рынков, оказывающих услуги ретрансляции телевизионных программ (телепрограмм) по сетям кабельного телевидения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76" w:id="18"/>
    <w:p>
      <w:pPr>
        <w:spacing w:after="0"/>
        <w:ind w:left="0"/>
        <w:jc w:val="both"/>
      </w:pPr>
      <w:r>
        <w:rPr>
          <w:rFonts w:ascii="Times New Roman"/>
          <w:b w:val="false"/>
          <w:i w:val="false"/>
          <w:color w:val="000000"/>
          <w:sz w:val="28"/>
        </w:rPr>
        <w:t xml:space="preserve">
      17) для субъектов регулируемых рынков, оказывающих услуги мобильного интернета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транспорта и коммуникаций РК от 26.12.2013 </w:t>
      </w:r>
      <w:r>
        <w:rPr>
          <w:rFonts w:ascii="Times New Roman"/>
          <w:b w:val="false"/>
          <w:i w:val="false"/>
          <w:color w:val="ff0000"/>
          <w:sz w:val="28"/>
        </w:rPr>
        <w:t>№ 1043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2. Комитету связи и информатизации Министерства транспорта и коммуникаций Республики Казахстан (Нуршабеков Р.Р.) в установленном законодательном порядке обеспечить:</w:t>
      </w:r>
    </w:p>
    <w:bookmarkEnd w:id="19"/>
    <w:bookmarkStart w:name="z20"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1" w:id="21"/>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официальном интернет-ресурсе Министерства транспорта и коммуникаций Республики Казахстан;</w:t>
      </w:r>
    </w:p>
    <w:bookmarkEnd w:id="21"/>
    <w:bookmarkStart w:name="z22" w:id="22"/>
    <w:p>
      <w:pPr>
        <w:spacing w:after="0"/>
        <w:ind w:left="0"/>
        <w:jc w:val="both"/>
      </w:pPr>
      <w:r>
        <w:rPr>
          <w:rFonts w:ascii="Times New Roman"/>
          <w:b w:val="false"/>
          <w:i w:val="false"/>
          <w:color w:val="000000"/>
          <w:sz w:val="28"/>
        </w:rPr>
        <w:t>
      3) доведение настоящего приказа до сведения субъектов регулируемых рынков в области телекоммуникаций и почтовой связи.</w:t>
      </w:r>
    </w:p>
    <w:bookmarkEnd w:id="22"/>
    <w:bookmarkStart w:name="z23" w:id="2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связи и информации Республики Казахстан от 3 сентября 2010 года № 215 "Об утверждении форм ежемесячной информации об объемах производства (реализации), уровне доходности и отпускных ценах производимых (реализуемых) товаров (работ, услуг) субъектов регулируемых рынков в области телекоммуникаций и почтовой связи" (зарегистрированный в Реестре государственной регистрации нормативных правовых актов от 5 октября 2010 года за № 6520, опубликованный в газете "Казахстанская правда" от 28 октября 2010 года № 285).</w:t>
      </w:r>
    </w:p>
    <w:bookmarkEnd w:id="23"/>
    <w:bookmarkStart w:name="z24" w:id="2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транспорта и коммуникаций Республики Казахстан Сарсенова С.С.</w:t>
      </w:r>
    </w:p>
    <w:bookmarkEnd w:id="24"/>
    <w:bookmarkStart w:name="z25" w:id="2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Председатель Агентства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 статистике</w:t>
      </w:r>
    </w:p>
    <w:p>
      <w:pPr>
        <w:spacing w:after="0"/>
        <w:ind w:left="0"/>
        <w:jc w:val="both"/>
      </w:pPr>
      <w:r>
        <w:rPr>
          <w:rFonts w:ascii="Times New Roman"/>
          <w:b w:val="false"/>
          <w:i w:val="false"/>
          <w:color w:val="000000"/>
          <w:sz w:val="28"/>
        </w:rPr>
        <w:t>
            _____________ А. Смаилов</w:t>
      </w:r>
    </w:p>
    <w:p>
      <w:pPr>
        <w:spacing w:after="0"/>
        <w:ind w:left="0"/>
        <w:jc w:val="both"/>
      </w:pPr>
      <w:r>
        <w:rPr>
          <w:rFonts w:ascii="Times New Roman"/>
          <w:b w:val="false"/>
          <w:i w:val="false"/>
          <w:color w:val="000000"/>
          <w:sz w:val="28"/>
        </w:rPr>
        <w:t>
      августа 2012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27" w:id="26"/>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сотовой связи</w:t>
      </w:r>
    </w:p>
    <w:bookmarkEnd w:id="26"/>
    <w:p>
      <w:pPr>
        <w:spacing w:after="0"/>
        <w:ind w:left="0"/>
        <w:jc w:val="both"/>
      </w:pPr>
      <w:r>
        <w:rPr>
          <w:rFonts w:ascii="Times New Roman"/>
          <w:b w:val="false"/>
          <w:i w:val="false"/>
          <w:color w:val="ff0000"/>
          <w:sz w:val="28"/>
        </w:rPr>
        <w:t xml:space="preserve">
      Сноска. Приложение 1 в редакции приказа Министра транспорта и коммуникаций РК от 26.12.2013 </w:t>
      </w:r>
      <w:r>
        <w:rPr>
          <w:rFonts w:ascii="Times New Roman"/>
          <w:b w:val="false"/>
          <w:i w:val="false"/>
          <w:color w:val="ff0000"/>
          <w:sz w:val="28"/>
        </w:rPr>
        <w:t>№ 1043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Индекс: 1-сс</w:t>
      </w:r>
    </w:p>
    <w:p>
      <w:pPr>
        <w:spacing w:after="0"/>
        <w:ind w:left="0"/>
        <w:jc w:val="both"/>
      </w:pPr>
      <w:r>
        <w:rPr>
          <w:rFonts w:ascii="Times New Roman"/>
          <w:b w:val="false"/>
          <w:i w:val="false"/>
          <w:color w:val="000000"/>
          <w:sz w:val="28"/>
        </w:rPr>
        <w:t>
      Периодичность: месячная</w:t>
      </w:r>
    </w:p>
    <w:p>
      <w:pPr>
        <w:spacing w:after="0"/>
        <w:ind w:left="0"/>
        <w:jc w:val="both"/>
      </w:pPr>
      <w:r>
        <w:rPr>
          <w:rFonts w:ascii="Times New Roman"/>
          <w:b w:val="false"/>
          <w:i w:val="false"/>
          <w:color w:val="000000"/>
          <w:sz w:val="28"/>
        </w:rPr>
        <w:t>
      Представляют: центральные государственные органы</w:t>
      </w:r>
    </w:p>
    <w:p>
      <w:pPr>
        <w:spacing w:after="0"/>
        <w:ind w:left="0"/>
        <w:jc w:val="both"/>
      </w:pPr>
      <w:r>
        <w:rPr>
          <w:rFonts w:ascii="Times New Roman"/>
          <w:b w:val="false"/>
          <w:i w:val="false"/>
          <w:color w:val="000000"/>
          <w:sz w:val="28"/>
        </w:rPr>
        <w:t>
      Куда представляется форма: Комитет связи и информатизации</w:t>
      </w:r>
    </w:p>
    <w:p>
      <w:pPr>
        <w:spacing w:after="0"/>
        <w:ind w:left="0"/>
        <w:jc w:val="both"/>
      </w:pPr>
      <w:r>
        <w:rPr>
          <w:rFonts w:ascii="Times New Roman"/>
          <w:b w:val="false"/>
          <w:i w:val="false"/>
          <w:color w:val="000000"/>
          <w:sz w:val="28"/>
        </w:rPr>
        <w:t>
      Министерства транспорта и коммуникаций Республики Казахстан</w:t>
      </w:r>
    </w:p>
    <w:p>
      <w:pPr>
        <w:spacing w:after="0"/>
        <w:ind w:left="0"/>
        <w:jc w:val="both"/>
      </w:pPr>
      <w:r>
        <w:rPr>
          <w:rFonts w:ascii="Times New Roman"/>
          <w:b w:val="false"/>
          <w:i w:val="false"/>
          <w:color w:val="000000"/>
          <w:sz w:val="28"/>
        </w:rPr>
        <w:t>
      Срок представления – один раз в месяц, не позднее последнего дня</w:t>
      </w:r>
    </w:p>
    <w:p>
      <w:pPr>
        <w:spacing w:after="0"/>
        <w:ind w:left="0"/>
        <w:jc w:val="both"/>
      </w:pPr>
      <w:r>
        <w:rPr>
          <w:rFonts w:ascii="Times New Roman"/>
          <w:b w:val="false"/>
          <w:i w:val="false"/>
          <w:color w:val="000000"/>
          <w:sz w:val="28"/>
        </w:rPr>
        <w:t>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42"/>
        <w:gridCol w:w="542"/>
        <w:gridCol w:w="542"/>
        <w:gridCol w:w="791"/>
        <w:gridCol w:w="791"/>
        <w:gridCol w:w="792"/>
        <w:gridCol w:w="792"/>
        <w:gridCol w:w="1395"/>
        <w:gridCol w:w="1093"/>
        <w:gridCol w:w="841"/>
        <w:gridCol w:w="841"/>
        <w:gridCol w:w="1094"/>
        <w:gridCol w:w="842"/>
        <w:gridCol w:w="842"/>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по КАТО</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плана</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тарифика-</w:t>
            </w:r>
          </w:p>
          <w:p>
            <w:pPr>
              <w:spacing w:after="20"/>
              <w:ind w:left="20"/>
              <w:jc w:val="both"/>
            </w:pPr>
            <w:r>
              <w:rPr>
                <w:rFonts w:ascii="Times New Roman"/>
                <w:b w:val="false"/>
                <w:i w:val="false"/>
                <w:color w:val="000000"/>
                <w:sz w:val="20"/>
              </w:rPr>
              <w:t>
ции</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w:t>
            </w:r>
          </w:p>
          <w:p>
            <w:pPr>
              <w:spacing w:after="20"/>
              <w:ind w:left="20"/>
              <w:jc w:val="both"/>
            </w:pPr>
            <w:r>
              <w:rPr>
                <w:rFonts w:ascii="Times New Roman"/>
                <w:b w:val="false"/>
                <w:i w:val="false"/>
                <w:color w:val="000000"/>
                <w:sz w:val="20"/>
              </w:rPr>
              <w:t>
ская</w:t>
            </w:r>
          </w:p>
          <w:p>
            <w:pPr>
              <w:spacing w:after="20"/>
              <w:ind w:left="20"/>
              <w:jc w:val="both"/>
            </w:pPr>
            <w:r>
              <w:rPr>
                <w:rFonts w:ascii="Times New Roman"/>
                <w:b w:val="false"/>
                <w:i w:val="false"/>
                <w:color w:val="000000"/>
                <w:sz w:val="20"/>
              </w:rPr>
              <w:t>
плата,</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(без НДС)</w:t>
            </w:r>
          </w:p>
          <w:p>
            <w:pPr>
              <w:spacing w:after="20"/>
              <w:ind w:left="20"/>
              <w:jc w:val="both"/>
            </w:pPr>
            <w:r>
              <w:rPr>
                <w:rFonts w:ascii="Times New Roman"/>
                <w:b w:val="false"/>
                <w:i w:val="false"/>
                <w:color w:val="000000"/>
                <w:sz w:val="20"/>
              </w:rPr>
              <w:t>
(в месяц,</w:t>
            </w:r>
          </w:p>
          <w:p>
            <w:pPr>
              <w:spacing w:after="20"/>
              <w:ind w:left="20"/>
              <w:jc w:val="both"/>
            </w:pPr>
            <w:r>
              <w:rPr>
                <w:rFonts w:ascii="Times New Roman"/>
                <w:b w:val="false"/>
                <w:i w:val="false"/>
                <w:color w:val="000000"/>
                <w:sz w:val="20"/>
              </w:rPr>
              <w:t>
сутки,</w:t>
            </w:r>
          </w:p>
          <w:p>
            <w:pPr>
              <w:spacing w:after="20"/>
              <w:ind w:left="20"/>
              <w:jc w:val="both"/>
            </w:pPr>
            <w:r>
              <w:rPr>
                <w:rFonts w:ascii="Times New Roman"/>
                <w:b w:val="false"/>
                <w:i w:val="false"/>
                <w:color w:val="000000"/>
                <w:sz w:val="20"/>
              </w:rPr>
              <w:t>
и др.)</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абонен-</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(на послед-</w:t>
            </w:r>
          </w:p>
          <w:p>
            <w:pPr>
              <w:spacing w:after="20"/>
              <w:ind w:left="20"/>
              <w:jc w:val="both"/>
            </w:pPr>
            <w:r>
              <w:rPr>
                <w:rFonts w:ascii="Times New Roman"/>
                <w:b w:val="false"/>
                <w:i w:val="false"/>
                <w:color w:val="000000"/>
                <w:sz w:val="20"/>
              </w:rPr>
              <w:t>
нюю</w:t>
            </w:r>
          </w:p>
          <w:p>
            <w:pPr>
              <w:spacing w:after="20"/>
              <w:ind w:left="20"/>
              <w:jc w:val="both"/>
            </w:pPr>
            <w:r>
              <w:rPr>
                <w:rFonts w:ascii="Times New Roman"/>
                <w:b w:val="false"/>
                <w:i w:val="false"/>
                <w:color w:val="000000"/>
                <w:sz w:val="20"/>
              </w:rPr>
              <w:t>
дату</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 сети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сети других</w:t>
            </w:r>
          </w:p>
          <w:p>
            <w:pPr>
              <w:spacing w:after="20"/>
              <w:ind w:left="20"/>
              <w:jc w:val="both"/>
            </w:pPr>
            <w:r>
              <w:rPr>
                <w:rFonts w:ascii="Times New Roman"/>
                <w:b w:val="false"/>
                <w:i w:val="false"/>
                <w:color w:val="000000"/>
                <w:sz w:val="20"/>
              </w:rPr>
              <w:t>
операторов</w:t>
            </w:r>
          </w:p>
          <w:p>
            <w:pPr>
              <w:spacing w:after="20"/>
              <w:ind w:left="20"/>
              <w:jc w:val="both"/>
            </w:pPr>
            <w:r>
              <w:rPr>
                <w:rFonts w:ascii="Times New Roman"/>
                <w:b w:val="false"/>
                <w:i w:val="false"/>
                <w:color w:val="000000"/>
                <w:sz w:val="20"/>
              </w:rPr>
              <w:t>
сотовой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сети</w:t>
            </w:r>
          </w:p>
          <w:p>
            <w:pPr>
              <w:spacing w:after="20"/>
              <w:ind w:left="20"/>
              <w:jc w:val="both"/>
            </w:pPr>
            <w:r>
              <w:rPr>
                <w:rFonts w:ascii="Times New Roman"/>
                <w:b w:val="false"/>
                <w:i w:val="false"/>
                <w:color w:val="000000"/>
                <w:sz w:val="20"/>
              </w:rPr>
              <w:t>
операторов</w:t>
            </w:r>
          </w:p>
          <w:p>
            <w:pPr>
              <w:spacing w:after="20"/>
              <w:ind w:left="20"/>
              <w:jc w:val="both"/>
            </w:pPr>
            <w:r>
              <w:rPr>
                <w:rFonts w:ascii="Times New Roman"/>
                <w:b w:val="false"/>
                <w:i w:val="false"/>
                <w:color w:val="000000"/>
                <w:sz w:val="20"/>
              </w:rPr>
              <w:t>
(фиксированной)</w:t>
            </w:r>
          </w:p>
          <w:p>
            <w:pPr>
              <w:spacing w:after="20"/>
              <w:ind w:left="20"/>
              <w:jc w:val="both"/>
            </w:pPr>
            <w:r>
              <w:rPr>
                <w:rFonts w:ascii="Times New Roman"/>
                <w:b w:val="false"/>
                <w:i w:val="false"/>
                <w:color w:val="000000"/>
                <w:sz w:val="20"/>
              </w:rPr>
              <w:t>
телефонной</w:t>
            </w:r>
          </w:p>
          <w:p>
            <w:pPr>
              <w:spacing w:after="20"/>
              <w:ind w:left="20"/>
              <w:jc w:val="both"/>
            </w:pPr>
            <w:r>
              <w:rPr>
                <w:rFonts w:ascii="Times New Roman"/>
                <w:b w:val="false"/>
                <w:i w:val="false"/>
                <w:color w:val="000000"/>
                <w:sz w:val="20"/>
              </w:rPr>
              <w:t>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w:t>
            </w:r>
          </w:p>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(реализуе-</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(без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(реализуемых)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(без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xml:space="preserve">
услуг)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w:t>
            </w:r>
          </w:p>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(реализуе-</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(без НДС)*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w:t>
            </w:r>
          </w:p>
          <w:p>
            <w:pPr>
              <w:spacing w:after="20"/>
              <w:ind w:left="20"/>
              <w:jc w:val="both"/>
            </w:pPr>
            <w:r>
              <w:rPr>
                <w:rFonts w:ascii="Times New Roman"/>
                <w:b w:val="false"/>
                <w:i w:val="false"/>
                <w:color w:val="000000"/>
                <w:sz w:val="20"/>
              </w:rPr>
              <w:t>
(реализа-</w:t>
            </w:r>
          </w:p>
          <w:p>
            <w:pPr>
              <w:spacing w:after="20"/>
              <w:ind w:left="20"/>
              <w:jc w:val="both"/>
            </w:pPr>
            <w:r>
              <w:rPr>
                <w:rFonts w:ascii="Times New Roman"/>
                <w:b w:val="false"/>
                <w:i w:val="false"/>
                <w:color w:val="000000"/>
                <w:sz w:val="20"/>
              </w:rPr>
              <w:t>
ции)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w:t>
            </w:r>
          </w:p>
          <w:p>
            <w:pPr>
              <w:spacing w:after="20"/>
              <w:ind w:left="20"/>
              <w:jc w:val="both"/>
            </w:pPr>
            <w:r>
              <w:rPr>
                <w:rFonts w:ascii="Times New Roman"/>
                <w:b w:val="false"/>
                <w:i w:val="false"/>
                <w:color w:val="000000"/>
                <w:sz w:val="20"/>
              </w:rPr>
              <w:t>
ном выраже-</w:t>
            </w:r>
          </w:p>
          <w:p>
            <w:pPr>
              <w:spacing w:after="20"/>
              <w:ind w:left="20"/>
              <w:jc w:val="both"/>
            </w:pPr>
            <w:r>
              <w:rPr>
                <w:rFonts w:ascii="Times New Roman"/>
                <w:b w:val="false"/>
                <w:i w:val="false"/>
                <w:color w:val="000000"/>
                <w:sz w:val="20"/>
              </w:rPr>
              <w:t xml:space="preserve">
нии (мин) </w:t>
            </w:r>
          </w:p>
          <w:p>
            <w:pPr>
              <w:spacing w:after="20"/>
              <w:ind w:left="20"/>
              <w:jc w:val="both"/>
            </w:pPr>
            <w:r>
              <w:rPr>
                <w:rFonts w:ascii="Times New Roman"/>
                <w:b w:val="false"/>
                <w:i w:val="false"/>
                <w:color w:val="000000"/>
                <w:sz w:val="20"/>
              </w:rPr>
              <w:t>
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w:t>
            </w:r>
          </w:p>
          <w:p>
            <w:pPr>
              <w:spacing w:after="20"/>
              <w:ind w:left="20"/>
              <w:jc w:val="both"/>
            </w:pPr>
            <w:r>
              <w:rPr>
                <w:rFonts w:ascii="Times New Roman"/>
                <w:b w:val="false"/>
                <w:i w:val="false"/>
                <w:color w:val="000000"/>
                <w:sz w:val="20"/>
              </w:rPr>
              <w:t>
ном выраже-</w:t>
            </w:r>
          </w:p>
          <w:p>
            <w:pPr>
              <w:spacing w:after="20"/>
              <w:ind w:left="20"/>
              <w:jc w:val="both"/>
            </w:pPr>
            <w:r>
              <w:rPr>
                <w:rFonts w:ascii="Times New Roman"/>
                <w:b w:val="false"/>
                <w:i w:val="false"/>
                <w:color w:val="000000"/>
                <w:sz w:val="20"/>
              </w:rPr>
              <w:t>
нии, в тенге (без НДС)</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w:t>
            </w:r>
          </w:p>
          <w:p>
            <w:pPr>
              <w:spacing w:after="20"/>
              <w:ind w:left="20"/>
              <w:jc w:val="both"/>
            </w:pPr>
            <w:r>
              <w:rPr>
                <w:rFonts w:ascii="Times New Roman"/>
                <w:b w:val="false"/>
                <w:i w:val="false"/>
                <w:color w:val="000000"/>
                <w:sz w:val="20"/>
              </w:rPr>
              <w:t>
(мин)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(без НДС)</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w:t>
            </w:r>
          </w:p>
          <w:p>
            <w:pPr>
              <w:spacing w:after="20"/>
              <w:ind w:left="20"/>
              <w:jc w:val="both"/>
            </w:pPr>
            <w:r>
              <w:rPr>
                <w:rFonts w:ascii="Times New Roman"/>
                <w:b w:val="false"/>
                <w:i w:val="false"/>
                <w:color w:val="000000"/>
                <w:sz w:val="20"/>
              </w:rPr>
              <w:t>
(мин)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(без НДС)</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1482"/>
        <w:gridCol w:w="1482"/>
        <w:gridCol w:w="1482"/>
        <w:gridCol w:w="1482"/>
        <w:gridCol w:w="1482"/>
        <w:gridCol w:w="1482"/>
        <w:gridCol w:w="14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звонки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коротких текстовых сообщений</w:t>
            </w:r>
          </w:p>
        </w:tc>
      </w:tr>
      <w:tr>
        <w:trPr>
          <w:trHeight w:val="30" w:hRule="atLeast"/>
        </w:trPr>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w:t>
            </w:r>
          </w:p>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(реализуе-</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xml:space="preserve">
(без НДС)*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xml:space="preserve">
(работ, услуг)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w:t>
            </w:r>
          </w:p>
          <w:p>
            <w:pPr>
              <w:spacing w:after="20"/>
              <w:ind w:left="20"/>
              <w:jc w:val="both"/>
            </w:pPr>
            <w:r>
              <w:rPr>
                <w:rFonts w:ascii="Times New Roman"/>
                <w:b w:val="false"/>
                <w:i w:val="false"/>
                <w:color w:val="000000"/>
                <w:sz w:val="20"/>
              </w:rPr>
              <w:t>
за 1 sms в тенге</w:t>
            </w:r>
          </w:p>
          <w:p>
            <w:pPr>
              <w:spacing w:after="20"/>
              <w:ind w:left="20"/>
              <w:jc w:val="both"/>
            </w:pPr>
            <w:r>
              <w:rPr>
                <w:rFonts w:ascii="Times New Roman"/>
                <w:b w:val="false"/>
                <w:i w:val="false"/>
                <w:color w:val="000000"/>
                <w:sz w:val="20"/>
              </w:rPr>
              <w:t xml:space="preserve">
(без НДС)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xml:space="preserve">
выражении (мин)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xml:space="preserve">
(без НДС)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w:t>
            </w:r>
          </w:p>
          <w:p>
            <w:pPr>
              <w:spacing w:after="20"/>
              <w:ind w:left="20"/>
              <w:jc w:val="both"/>
            </w:pPr>
            <w:r>
              <w:rPr>
                <w:rFonts w:ascii="Times New Roman"/>
                <w:b w:val="false"/>
                <w:i w:val="false"/>
                <w:color w:val="000000"/>
                <w:sz w:val="20"/>
              </w:rPr>
              <w:t xml:space="preserve">
сети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сети</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операторов</w:t>
            </w:r>
          </w:p>
          <w:p>
            <w:pPr>
              <w:spacing w:after="20"/>
              <w:ind w:left="20"/>
              <w:jc w:val="both"/>
            </w:pPr>
            <w:r>
              <w:rPr>
                <w:rFonts w:ascii="Times New Roman"/>
                <w:b w:val="false"/>
                <w:i w:val="false"/>
                <w:color w:val="000000"/>
                <w:sz w:val="20"/>
              </w:rPr>
              <w:t>
сотовой</w:t>
            </w:r>
          </w:p>
          <w:p>
            <w:pPr>
              <w:spacing w:after="20"/>
              <w:ind w:left="20"/>
              <w:jc w:val="both"/>
            </w:pPr>
            <w:r>
              <w:rPr>
                <w:rFonts w:ascii="Times New Roman"/>
                <w:b w:val="false"/>
                <w:i w:val="false"/>
                <w:color w:val="000000"/>
                <w:sz w:val="20"/>
              </w:rPr>
              <w:t xml:space="preserve">
связи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сети</w:t>
            </w:r>
          </w:p>
          <w:p>
            <w:pPr>
              <w:spacing w:after="20"/>
              <w:ind w:left="20"/>
              <w:jc w:val="both"/>
            </w:pPr>
            <w:r>
              <w:rPr>
                <w:rFonts w:ascii="Times New Roman"/>
                <w:b w:val="false"/>
                <w:i w:val="false"/>
                <w:color w:val="000000"/>
                <w:sz w:val="20"/>
              </w:rPr>
              <w:t>
зарубеж-</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операторов</w:t>
            </w:r>
          </w:p>
          <w:p>
            <w:pPr>
              <w:spacing w:after="20"/>
              <w:ind w:left="20"/>
              <w:jc w:val="both"/>
            </w:pPr>
            <w:r>
              <w:rPr>
                <w:rFonts w:ascii="Times New Roman"/>
                <w:b w:val="false"/>
                <w:i w:val="false"/>
                <w:color w:val="000000"/>
                <w:sz w:val="20"/>
              </w:rPr>
              <w:t>
сотовой</w:t>
            </w:r>
          </w:p>
          <w:p>
            <w:pPr>
              <w:spacing w:after="20"/>
              <w:ind w:left="20"/>
              <w:jc w:val="both"/>
            </w:pPr>
            <w:r>
              <w:rPr>
                <w:rFonts w:ascii="Times New Roman"/>
                <w:b w:val="false"/>
                <w:i w:val="false"/>
                <w:color w:val="000000"/>
                <w:sz w:val="20"/>
              </w:rPr>
              <w:t xml:space="preserve">
связи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xml:space="preserve">
выражении (шт)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xml:space="preserve">
(без НДС)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30"/>
        <w:gridCol w:w="1430"/>
        <w:gridCol w:w="1430"/>
        <w:gridCol w:w="1430"/>
        <w:gridCol w:w="1430"/>
        <w:gridCol w:w="1434"/>
        <w:gridCol w:w="2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Отправка MMS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доходности</w:t>
            </w:r>
          </w:p>
          <w:p>
            <w:pPr>
              <w:spacing w:after="20"/>
              <w:ind w:left="20"/>
              <w:jc w:val="both"/>
            </w:pPr>
            <w:r>
              <w:rPr>
                <w:rFonts w:ascii="Times New Roman"/>
                <w:b w:val="false"/>
                <w:i w:val="false"/>
                <w:color w:val="000000"/>
                <w:sz w:val="20"/>
              </w:rPr>
              <w:t>
тарифного</w:t>
            </w:r>
          </w:p>
          <w:p>
            <w:pPr>
              <w:spacing w:after="20"/>
              <w:ind w:left="20"/>
              <w:jc w:val="both"/>
            </w:pPr>
            <w:r>
              <w:rPr>
                <w:rFonts w:ascii="Times New Roman"/>
                <w:b w:val="false"/>
                <w:i w:val="false"/>
                <w:color w:val="000000"/>
                <w:sz w:val="20"/>
              </w:rPr>
              <w:t>
плана,</w:t>
            </w:r>
          </w:p>
          <w:p>
            <w:pPr>
              <w:spacing w:after="20"/>
              <w:ind w:left="20"/>
              <w:jc w:val="both"/>
            </w:pPr>
            <w:r>
              <w:rPr>
                <w:rFonts w:ascii="Times New Roman"/>
                <w:b w:val="false"/>
                <w:i w:val="false"/>
                <w:color w:val="000000"/>
                <w:sz w:val="20"/>
              </w:rPr>
              <w:t>
(рентабельность)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за 1 mms</w:t>
            </w:r>
          </w:p>
          <w:p>
            <w:pPr>
              <w:spacing w:after="20"/>
              <w:ind w:left="20"/>
              <w:jc w:val="both"/>
            </w:pPr>
            <w:r>
              <w:rPr>
                <w:rFonts w:ascii="Times New Roman"/>
                <w:b w:val="false"/>
                <w:i w:val="false"/>
                <w:color w:val="000000"/>
                <w:sz w:val="20"/>
              </w:rPr>
              <w:t>
в тенге без НДС</w:t>
            </w:r>
          </w:p>
          <w:p>
            <w:pPr>
              <w:spacing w:after="20"/>
              <w:ind w:left="20"/>
              <w:jc w:val="both"/>
            </w:pPr>
            <w:r>
              <w:rPr>
                <w:rFonts w:ascii="Times New Roman"/>
                <w:b w:val="false"/>
                <w:i w:val="false"/>
                <w:color w:val="000000"/>
                <w:sz w:val="20"/>
              </w:rPr>
              <w:t>
(внутри сети/др.</w:t>
            </w:r>
          </w:p>
          <w:p>
            <w:pPr>
              <w:spacing w:after="20"/>
              <w:ind w:left="20"/>
              <w:jc w:val="both"/>
            </w:pPr>
            <w:r>
              <w:rPr>
                <w:rFonts w:ascii="Times New Roman"/>
                <w:b w:val="false"/>
                <w:i w:val="false"/>
                <w:color w:val="000000"/>
                <w:sz w:val="20"/>
              </w:rPr>
              <w:t>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 услуг)</w:t>
            </w:r>
          </w:p>
        </w:tc>
        <w:tc>
          <w:tcPr>
            <w:tcW w:w="0" w:type="auto"/>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абсолютном выражении, тг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процентном выражении, %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w:t>
            </w:r>
          </w:p>
          <w:p>
            <w:pPr>
              <w:spacing w:after="20"/>
              <w:ind w:left="20"/>
              <w:jc w:val="both"/>
            </w:pPr>
            <w:r>
              <w:rPr>
                <w:rFonts w:ascii="Times New Roman"/>
                <w:b w:val="false"/>
                <w:i w:val="false"/>
                <w:color w:val="000000"/>
                <w:sz w:val="20"/>
              </w:rPr>
              <w:t xml:space="preserve">
сети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сети</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операторов</w:t>
            </w:r>
          </w:p>
          <w:p>
            <w:pPr>
              <w:spacing w:after="20"/>
              <w:ind w:left="20"/>
              <w:jc w:val="both"/>
            </w:pPr>
            <w:r>
              <w:rPr>
                <w:rFonts w:ascii="Times New Roman"/>
                <w:b w:val="false"/>
                <w:i w:val="false"/>
                <w:color w:val="000000"/>
                <w:sz w:val="20"/>
              </w:rPr>
              <w:t>
сотовой</w:t>
            </w:r>
          </w:p>
          <w:p>
            <w:pPr>
              <w:spacing w:after="20"/>
              <w:ind w:left="20"/>
              <w:jc w:val="both"/>
            </w:pPr>
            <w:r>
              <w:rPr>
                <w:rFonts w:ascii="Times New Roman"/>
                <w:b w:val="false"/>
                <w:i w:val="false"/>
                <w:color w:val="000000"/>
                <w:sz w:val="20"/>
              </w:rPr>
              <w:t xml:space="preserve">
связи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сети</w:t>
            </w:r>
          </w:p>
          <w:p>
            <w:pPr>
              <w:spacing w:after="20"/>
              <w:ind w:left="20"/>
              <w:jc w:val="both"/>
            </w:pPr>
            <w:r>
              <w:rPr>
                <w:rFonts w:ascii="Times New Roman"/>
                <w:b w:val="false"/>
                <w:i w:val="false"/>
                <w:color w:val="000000"/>
                <w:sz w:val="20"/>
              </w:rPr>
              <w:t>
зарубеж-</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операторов</w:t>
            </w:r>
          </w:p>
          <w:p>
            <w:pPr>
              <w:spacing w:after="20"/>
              <w:ind w:left="20"/>
              <w:jc w:val="both"/>
            </w:pPr>
            <w:r>
              <w:rPr>
                <w:rFonts w:ascii="Times New Roman"/>
                <w:b w:val="false"/>
                <w:i w:val="false"/>
                <w:color w:val="000000"/>
                <w:sz w:val="20"/>
              </w:rPr>
              <w:t>
сотовой</w:t>
            </w:r>
          </w:p>
          <w:p>
            <w:pPr>
              <w:spacing w:after="20"/>
              <w:ind w:left="20"/>
              <w:jc w:val="both"/>
            </w:pPr>
            <w:r>
              <w:rPr>
                <w:rFonts w:ascii="Times New Roman"/>
                <w:b w:val="false"/>
                <w:i w:val="false"/>
                <w:color w:val="000000"/>
                <w:sz w:val="20"/>
              </w:rPr>
              <w:t xml:space="preserve">
связи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 (шт)</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xml:space="preserve">
(без НДС)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3097"/>
        <w:gridCol w:w="3748"/>
        <w:gridCol w:w="3796"/>
      </w:tblGrid>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уровня</w:t>
            </w:r>
          </w:p>
          <w:p>
            <w:pPr>
              <w:spacing w:after="20"/>
              <w:ind w:left="20"/>
              <w:jc w:val="both"/>
            </w:pPr>
            <w:r>
              <w:rPr>
                <w:rFonts w:ascii="Times New Roman"/>
                <w:b w:val="false"/>
                <w:i w:val="false"/>
                <w:color w:val="000000"/>
                <w:sz w:val="20"/>
              </w:rPr>
              <w:t>
доходности</w:t>
            </w:r>
          </w:p>
          <w:p>
            <w:pPr>
              <w:spacing w:after="20"/>
              <w:ind w:left="20"/>
              <w:jc w:val="both"/>
            </w:pPr>
            <w:r>
              <w:rPr>
                <w:rFonts w:ascii="Times New Roman"/>
                <w:b w:val="false"/>
                <w:i w:val="false"/>
                <w:color w:val="000000"/>
                <w:sz w:val="20"/>
              </w:rPr>
              <w:t>
тарифного плана</w:t>
            </w:r>
          </w:p>
          <w:p>
            <w:pPr>
              <w:spacing w:after="20"/>
              <w:ind w:left="20"/>
              <w:jc w:val="both"/>
            </w:pPr>
            <w:r>
              <w:rPr>
                <w:rFonts w:ascii="Times New Roman"/>
                <w:b w:val="false"/>
                <w:i w:val="false"/>
                <w:color w:val="000000"/>
                <w:sz w:val="20"/>
              </w:rPr>
              <w:t>
от всех тарифных</w:t>
            </w:r>
          </w:p>
          <w:p>
            <w:pPr>
              <w:spacing w:after="20"/>
              <w:ind w:left="20"/>
              <w:jc w:val="both"/>
            </w:pPr>
            <w:r>
              <w:rPr>
                <w:rFonts w:ascii="Times New Roman"/>
                <w:b w:val="false"/>
                <w:i w:val="false"/>
                <w:color w:val="000000"/>
                <w:sz w:val="20"/>
              </w:rPr>
              <w:t xml:space="preserve">
планов, в %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 (месяц, мин)</w:t>
            </w:r>
          </w:p>
          <w:p>
            <w:pPr>
              <w:spacing w:after="20"/>
              <w:ind w:left="20"/>
              <w:jc w:val="both"/>
            </w:pPr>
            <w:r>
              <w:rPr>
                <w:rFonts w:ascii="Times New Roman"/>
                <w:b w:val="false"/>
                <w:i w:val="false"/>
                <w:color w:val="000000"/>
                <w:sz w:val="20"/>
              </w:rPr>
              <w:t>
- показатель</w:t>
            </w:r>
          </w:p>
          <w:p>
            <w:pPr>
              <w:spacing w:after="20"/>
              <w:ind w:left="20"/>
              <w:jc w:val="both"/>
            </w:pPr>
            <w:r>
              <w:rPr>
                <w:rFonts w:ascii="Times New Roman"/>
                <w:b w:val="false"/>
                <w:i w:val="false"/>
                <w:color w:val="000000"/>
                <w:sz w:val="20"/>
              </w:rPr>
              <w:t>
равный количеству</w:t>
            </w:r>
          </w:p>
          <w:p>
            <w:pPr>
              <w:spacing w:after="20"/>
              <w:ind w:left="20"/>
              <w:jc w:val="both"/>
            </w:pPr>
            <w:r>
              <w:rPr>
                <w:rFonts w:ascii="Times New Roman"/>
                <w:b w:val="false"/>
                <w:i w:val="false"/>
                <w:color w:val="000000"/>
                <w:sz w:val="20"/>
              </w:rPr>
              <w:t>
минут</w:t>
            </w:r>
          </w:p>
          <w:p>
            <w:pPr>
              <w:spacing w:after="20"/>
              <w:ind w:left="20"/>
              <w:jc w:val="both"/>
            </w:pPr>
            <w:r>
              <w:rPr>
                <w:rFonts w:ascii="Times New Roman"/>
                <w:b w:val="false"/>
                <w:i w:val="false"/>
                <w:color w:val="000000"/>
                <w:sz w:val="20"/>
              </w:rPr>
              <w:t>
использованных</w:t>
            </w:r>
          </w:p>
          <w:p>
            <w:pPr>
              <w:spacing w:after="20"/>
              <w:ind w:left="20"/>
              <w:jc w:val="both"/>
            </w:pPr>
            <w:r>
              <w:rPr>
                <w:rFonts w:ascii="Times New Roman"/>
                <w:b w:val="false"/>
                <w:i w:val="false"/>
                <w:color w:val="000000"/>
                <w:sz w:val="20"/>
              </w:rPr>
              <w:t>
абонентом на</w:t>
            </w:r>
          </w:p>
          <w:p>
            <w:pPr>
              <w:spacing w:after="20"/>
              <w:ind w:left="20"/>
              <w:jc w:val="both"/>
            </w:pPr>
            <w:r>
              <w:rPr>
                <w:rFonts w:ascii="Times New Roman"/>
                <w:b w:val="false"/>
                <w:i w:val="false"/>
                <w:color w:val="000000"/>
                <w:sz w:val="20"/>
              </w:rPr>
              <w:t>
услуги голосовой</w:t>
            </w:r>
          </w:p>
          <w:p>
            <w:pPr>
              <w:spacing w:after="20"/>
              <w:ind w:left="20"/>
              <w:jc w:val="both"/>
            </w:pPr>
            <w:r>
              <w:rPr>
                <w:rFonts w:ascii="Times New Roman"/>
                <w:b w:val="false"/>
                <w:i w:val="false"/>
                <w:color w:val="000000"/>
                <w:sz w:val="20"/>
              </w:rPr>
              <w:t xml:space="preserve">
передачи данных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ARPU (месяц, тг)</w:t>
            </w:r>
          </w:p>
          <w:p>
            <w:pPr>
              <w:spacing w:after="20"/>
              <w:ind w:left="20"/>
              <w:jc w:val="both"/>
            </w:pPr>
            <w:r>
              <w:rPr>
                <w:rFonts w:ascii="Times New Roman"/>
                <w:b w:val="false"/>
                <w:i w:val="false"/>
                <w:color w:val="000000"/>
                <w:sz w:val="20"/>
              </w:rPr>
              <w:t>
- показатель</w:t>
            </w:r>
          </w:p>
          <w:p>
            <w:pPr>
              <w:spacing w:after="20"/>
              <w:ind w:left="20"/>
              <w:jc w:val="both"/>
            </w:pPr>
            <w:r>
              <w:rPr>
                <w:rFonts w:ascii="Times New Roman"/>
                <w:b w:val="false"/>
                <w:i w:val="false"/>
                <w:color w:val="000000"/>
                <w:sz w:val="20"/>
              </w:rPr>
              <w:t>
означающий среднюю</w:t>
            </w:r>
          </w:p>
          <w:p>
            <w:pPr>
              <w:spacing w:after="20"/>
              <w:ind w:left="20"/>
              <w:jc w:val="both"/>
            </w:pPr>
            <w:r>
              <w:rPr>
                <w:rFonts w:ascii="Times New Roman"/>
                <w:b w:val="false"/>
                <w:i w:val="false"/>
                <w:color w:val="000000"/>
                <w:sz w:val="20"/>
              </w:rPr>
              <w:t>
выручку в расчете на</w:t>
            </w:r>
          </w:p>
          <w:p>
            <w:pPr>
              <w:spacing w:after="20"/>
              <w:ind w:left="20"/>
              <w:jc w:val="both"/>
            </w:pPr>
            <w:r>
              <w:rPr>
                <w:rFonts w:ascii="Times New Roman"/>
                <w:b w:val="false"/>
                <w:i w:val="false"/>
                <w:color w:val="000000"/>
                <w:sz w:val="20"/>
              </w:rPr>
              <w:t xml:space="preserve">
одного абонента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APPM (месяц, тг)</w:t>
            </w:r>
          </w:p>
          <w:p>
            <w:pPr>
              <w:spacing w:after="20"/>
              <w:ind w:left="20"/>
              <w:jc w:val="both"/>
            </w:pPr>
            <w:r>
              <w:rPr>
                <w:rFonts w:ascii="Times New Roman"/>
                <w:b w:val="false"/>
                <w:i w:val="false"/>
                <w:color w:val="000000"/>
                <w:sz w:val="20"/>
              </w:rPr>
              <w:t>
- средняя</w:t>
            </w:r>
          </w:p>
          <w:p>
            <w:pPr>
              <w:spacing w:after="20"/>
              <w:ind w:left="20"/>
              <w:jc w:val="both"/>
            </w:pPr>
            <w:r>
              <w:rPr>
                <w:rFonts w:ascii="Times New Roman"/>
                <w:b w:val="false"/>
                <w:i w:val="false"/>
                <w:color w:val="000000"/>
                <w:sz w:val="20"/>
              </w:rPr>
              <w:t>
стоимость минуты</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Ескертпе:</w:t>
      </w:r>
    </w:p>
    <w:p>
      <w:pPr>
        <w:spacing w:after="0"/>
        <w:ind w:left="0"/>
        <w:jc w:val="both"/>
      </w:pPr>
      <w:r>
        <w:rPr>
          <w:rFonts w:ascii="Times New Roman"/>
          <w:b w:val="false"/>
          <w:i w:val="false"/>
          <w:color w:val="000000"/>
          <w:sz w:val="28"/>
        </w:rPr>
        <w:t>
      *- если в тарифном плане предоставляются с ценовой разницей в</w:t>
      </w:r>
    </w:p>
    <w:p>
      <w:pPr>
        <w:spacing w:after="0"/>
        <w:ind w:left="0"/>
        <w:jc w:val="both"/>
      </w:pPr>
      <w:r>
        <w:rPr>
          <w:rFonts w:ascii="Times New Roman"/>
          <w:b w:val="false"/>
          <w:i w:val="false"/>
          <w:color w:val="000000"/>
          <w:sz w:val="28"/>
        </w:rPr>
        <w:t>
      дневное/ночное время, либо плата в тарифном плане предусмотрена за</w:t>
      </w:r>
    </w:p>
    <w:p>
      <w:pPr>
        <w:spacing w:after="0"/>
        <w:ind w:left="0"/>
        <w:jc w:val="both"/>
      </w:pPr>
      <w:r>
        <w:rPr>
          <w:rFonts w:ascii="Times New Roman"/>
          <w:b w:val="false"/>
          <w:i w:val="false"/>
          <w:color w:val="000000"/>
          <w:sz w:val="28"/>
        </w:rPr>
        <w:t>
      первую минуту и другие, с дальнейшим изменением, то это необходимо</w:t>
      </w:r>
    </w:p>
    <w:p>
      <w:pPr>
        <w:spacing w:after="0"/>
        <w:ind w:left="0"/>
        <w:jc w:val="both"/>
      </w:pPr>
      <w:r>
        <w:rPr>
          <w:rFonts w:ascii="Times New Roman"/>
          <w:b w:val="false"/>
          <w:i w:val="false"/>
          <w:color w:val="000000"/>
          <w:sz w:val="28"/>
        </w:rPr>
        <w:t xml:space="preserve">
      указать в примечании (без НДС) </w:t>
      </w:r>
    </w:p>
    <w:p>
      <w:pPr>
        <w:spacing w:after="0"/>
        <w:ind w:left="0"/>
        <w:jc w:val="both"/>
      </w:pPr>
      <w:r>
        <w:rPr>
          <w:rFonts w:ascii="Times New Roman"/>
          <w:b w:val="false"/>
          <w:i w:val="false"/>
          <w:color w:val="000000"/>
          <w:sz w:val="28"/>
        </w:rPr>
        <w:t>
      ** - приложить прейскурант цен по международным направлениям.</w:t>
      </w:r>
    </w:p>
    <w:p>
      <w:pPr>
        <w:spacing w:after="0"/>
        <w:ind w:left="0"/>
        <w:jc w:val="both"/>
      </w:pPr>
      <w:r>
        <w:rPr>
          <w:rFonts w:ascii="Times New Roman"/>
          <w:b w:val="false"/>
          <w:i w:val="false"/>
          <w:color w:val="000000"/>
          <w:sz w:val="28"/>
        </w:rPr>
        <w:t>
      за _________ 20__ года</w:t>
      </w:r>
    </w:p>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Наименование субъекта регулируемого рынка: ___________________</w:t>
      </w:r>
    </w:p>
    <w:p>
      <w:pPr>
        <w:spacing w:after="0"/>
        <w:ind w:left="0"/>
        <w:jc w:val="both"/>
      </w:pPr>
      <w:r>
        <w:rPr>
          <w:rFonts w:ascii="Times New Roman"/>
          <w:b w:val="false"/>
          <w:i w:val="false"/>
          <w:color w:val="000000"/>
          <w:sz w:val="28"/>
        </w:rPr>
        <w:t>
      Адрес: _____________________________</w:t>
      </w:r>
    </w:p>
    <w:p>
      <w:pPr>
        <w:spacing w:after="0"/>
        <w:ind w:left="0"/>
        <w:jc w:val="both"/>
      </w:pPr>
      <w:r>
        <w:rPr>
          <w:rFonts w:ascii="Times New Roman"/>
          <w:b w:val="false"/>
          <w:i w:val="false"/>
          <w:color w:val="000000"/>
          <w:sz w:val="28"/>
        </w:rPr>
        <w:t>
      Телефон:___________, факс: _______, адрес эл.почты: __________</w:t>
      </w:r>
    </w:p>
    <w:p>
      <w:pPr>
        <w:spacing w:after="0"/>
        <w:ind w:left="0"/>
        <w:jc w:val="both"/>
      </w:pPr>
      <w:r>
        <w:rPr>
          <w:rFonts w:ascii="Times New Roman"/>
          <w:b w:val="false"/>
          <w:i w:val="false"/>
          <w:color w:val="000000"/>
          <w:sz w:val="28"/>
        </w:rPr>
        <w:t>
      Руководитель ___________ ____________ _________ М.П. / М.О.</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Главный бухгалтер ____________ _________</w:t>
      </w:r>
    </w:p>
    <w:p>
      <w:pPr>
        <w:spacing w:after="0"/>
        <w:ind w:left="0"/>
        <w:jc w:val="both"/>
      </w:pPr>
      <w:r>
        <w:rPr>
          <w:rFonts w:ascii="Times New Roman"/>
          <w:b w:val="false"/>
          <w:i w:val="false"/>
          <w:color w:val="000000"/>
          <w:sz w:val="28"/>
        </w:rPr>
        <w:t>
                         (Ф.И.О.)    (Подпись)</w:t>
      </w:r>
    </w:p>
    <w:bookmarkStart w:name="z28" w:id="27"/>
    <w:p>
      <w:pPr>
        <w:spacing w:after="0"/>
        <w:ind w:left="0"/>
        <w:jc w:val="left"/>
      </w:pPr>
      <w:r>
        <w:rPr>
          <w:rFonts w:ascii="Times New Roman"/>
          <w:b/>
          <w:i w:val="false"/>
          <w:color w:val="000000"/>
        </w:rPr>
        <w:t xml:space="preserve"> Пояснение по заполнению ежемесячной информации об объемах</w:t>
      </w:r>
      <w:r>
        <w:br/>
      </w:r>
      <w:r>
        <w:rPr>
          <w:rFonts w:ascii="Times New Roman"/>
          <w:b/>
          <w:i w:val="false"/>
          <w:color w:val="000000"/>
        </w:rPr>
        <w:t>производства (реализации), уровне доходности и отпускных ценах</w:t>
      </w:r>
      <w:r>
        <w:br/>
      </w:r>
      <w:r>
        <w:rPr>
          <w:rFonts w:ascii="Times New Roman"/>
          <w:b/>
          <w:i w:val="false"/>
          <w:color w:val="000000"/>
        </w:rPr>
        <w:t>производимых (реализуемых) товаров (работ, услуг) для субъектов</w:t>
      </w:r>
      <w:r>
        <w:br/>
      </w:r>
      <w:r>
        <w:rPr>
          <w:rFonts w:ascii="Times New Roman"/>
          <w:b/>
          <w:i w:val="false"/>
          <w:color w:val="000000"/>
        </w:rPr>
        <w:t>регулируемых рынков, оказывающих услуги сотовой связи</w:t>
      </w:r>
      <w:r>
        <w:br/>
      </w:r>
      <w:r>
        <w:rPr>
          <w:rFonts w:ascii="Times New Roman"/>
          <w:b/>
          <w:i w:val="false"/>
          <w:color w:val="000000"/>
        </w:rPr>
        <w:t>1. Общие положения</w:t>
      </w:r>
    </w:p>
    <w:bookmarkEnd w:id="27"/>
    <w:bookmarkStart w:name="z30" w:id="28"/>
    <w:p>
      <w:pPr>
        <w:spacing w:after="0"/>
        <w:ind w:left="0"/>
        <w:jc w:val="both"/>
      </w:pPr>
      <w:r>
        <w:rPr>
          <w:rFonts w:ascii="Times New Roman"/>
          <w:b w:val="false"/>
          <w:i w:val="false"/>
          <w:color w:val="000000"/>
          <w:sz w:val="28"/>
        </w:rPr>
        <w:t>
      1. Настоящие Методические рекомендации определяют единые требования по заполнению формы Ежемесячная информация об объемах производства (реализации), уровне доходности и отпускных ценах производимых (реализуемых) товаров (работ, услуг) для субъектов регулируемых рынков, оказывающих услуги сотовой связи (далее – форма отчета) и носят рекомендательный характер.</w:t>
      </w:r>
    </w:p>
    <w:bookmarkEnd w:id="28"/>
    <w:bookmarkStart w:name="z77" w:id="29"/>
    <w:p>
      <w:pPr>
        <w:spacing w:after="0"/>
        <w:ind w:left="0"/>
        <w:jc w:val="both"/>
      </w:pPr>
      <w:r>
        <w:rPr>
          <w:rFonts w:ascii="Times New Roman"/>
          <w:b w:val="false"/>
          <w:i w:val="false"/>
          <w:color w:val="000000"/>
          <w:sz w:val="28"/>
        </w:rPr>
        <w:t xml:space="preserve">
      2. Форма отчета разработана в соответствии с подпунктом 102) пункта 14 </w:t>
      </w:r>
      <w:r>
        <w:rPr>
          <w:rFonts w:ascii="Times New Roman"/>
          <w:b w:val="false"/>
          <w:i w:val="false"/>
          <w:color w:val="000000"/>
          <w:sz w:val="28"/>
        </w:rPr>
        <w:t>Положения</w:t>
      </w:r>
      <w:r>
        <w:rPr>
          <w:rFonts w:ascii="Times New Roman"/>
          <w:b w:val="false"/>
          <w:i w:val="false"/>
          <w:color w:val="000000"/>
          <w:sz w:val="28"/>
        </w:rPr>
        <w:t xml:space="preserve"> о Министерстве транспорта и коммуникаций Республики Казахстан, утвержденного постановлением Правительства Республики Казахстан от 24 ноября 2004 года № 1232 "Вопросы Министерства транспорта и коммуникаций Республики Казахстан". Основной задачей введения данной формы является проведения мониторинга результатов об объемах производства (реализации), уровне доходности и отпускных ценах производимых (реализуемых) товаров (работ, услуг) для субъектов регулируемых рынков, оказывающих услуги сотовой связи в Республике Казахстан.</w:t>
      </w:r>
    </w:p>
    <w:bookmarkEnd w:id="29"/>
    <w:bookmarkStart w:name="z78" w:id="30"/>
    <w:p>
      <w:pPr>
        <w:spacing w:after="0"/>
        <w:ind w:left="0"/>
        <w:jc w:val="both"/>
      </w:pPr>
      <w:r>
        <w:rPr>
          <w:rFonts w:ascii="Times New Roman"/>
          <w:b w:val="false"/>
          <w:i w:val="false"/>
          <w:color w:val="000000"/>
          <w:sz w:val="28"/>
        </w:rPr>
        <w:t>
      3. Форма отчета заполняется и предоставляется субъектом не позднее последнего дня месяца, следующего за отчетным.</w:t>
      </w:r>
    </w:p>
    <w:bookmarkEnd w:id="30"/>
    <w:bookmarkStart w:name="z79" w:id="31"/>
    <w:p>
      <w:pPr>
        <w:spacing w:after="0"/>
        <w:ind w:left="0"/>
        <w:jc w:val="both"/>
      </w:pPr>
      <w:r>
        <w:rPr>
          <w:rFonts w:ascii="Times New Roman"/>
          <w:b w:val="false"/>
          <w:i w:val="false"/>
          <w:color w:val="000000"/>
          <w:sz w:val="28"/>
        </w:rPr>
        <w:t>
      4. Форма отчета заполняется и предоставляется на основании данных, на последнее число месяца, отчетного периода.</w:t>
      </w:r>
    </w:p>
    <w:bookmarkEnd w:id="31"/>
    <w:bookmarkStart w:name="z80" w:id="32"/>
    <w:p>
      <w:pPr>
        <w:spacing w:after="0"/>
        <w:ind w:left="0"/>
        <w:jc w:val="both"/>
      </w:pPr>
      <w:r>
        <w:rPr>
          <w:rFonts w:ascii="Times New Roman"/>
          <w:b w:val="false"/>
          <w:i w:val="false"/>
          <w:color w:val="000000"/>
          <w:sz w:val="28"/>
        </w:rPr>
        <w:t>
      5. Форму отчета подписывает руководитель, а в случае его отсутствия, лицо, исполняющее его обязанности.</w:t>
      </w:r>
    </w:p>
    <w:bookmarkEnd w:id="32"/>
    <w:bookmarkStart w:name="z81" w:id="33"/>
    <w:p>
      <w:pPr>
        <w:spacing w:after="0"/>
        <w:ind w:left="0"/>
        <w:jc w:val="left"/>
      </w:pPr>
      <w:r>
        <w:rPr>
          <w:rFonts w:ascii="Times New Roman"/>
          <w:b/>
          <w:i w:val="false"/>
          <w:color w:val="000000"/>
        </w:rPr>
        <w:t xml:space="preserve"> 2. Пояснение по заполнению формы отчета</w:t>
      </w:r>
    </w:p>
    <w:bookmarkEnd w:id="33"/>
    <w:bookmarkStart w:name="z82" w:id="34"/>
    <w:p>
      <w:pPr>
        <w:spacing w:after="0"/>
        <w:ind w:left="0"/>
        <w:jc w:val="both"/>
      </w:pPr>
      <w:r>
        <w:rPr>
          <w:rFonts w:ascii="Times New Roman"/>
          <w:b w:val="false"/>
          <w:i w:val="false"/>
          <w:color w:val="000000"/>
          <w:sz w:val="28"/>
        </w:rPr>
        <w:t>
      6. В 2 столбце формы отчета указываются Код области по КАТО.</w:t>
      </w:r>
    </w:p>
    <w:bookmarkEnd w:id="34"/>
    <w:bookmarkStart w:name="z83" w:id="35"/>
    <w:p>
      <w:pPr>
        <w:spacing w:after="0"/>
        <w:ind w:left="0"/>
        <w:jc w:val="both"/>
      </w:pPr>
      <w:r>
        <w:rPr>
          <w:rFonts w:ascii="Times New Roman"/>
          <w:b w:val="false"/>
          <w:i w:val="false"/>
          <w:color w:val="000000"/>
          <w:sz w:val="28"/>
        </w:rPr>
        <w:t>
      7. В 3 столбце формы отчета указываются наименование тарифного плана оператора связи в отчетном периоде.</w:t>
      </w:r>
    </w:p>
    <w:bookmarkEnd w:id="35"/>
    <w:bookmarkStart w:name="z84" w:id="36"/>
    <w:p>
      <w:pPr>
        <w:spacing w:after="0"/>
        <w:ind w:left="0"/>
        <w:jc w:val="both"/>
      </w:pPr>
      <w:r>
        <w:rPr>
          <w:rFonts w:ascii="Times New Roman"/>
          <w:b w:val="false"/>
          <w:i w:val="false"/>
          <w:color w:val="000000"/>
          <w:sz w:val="28"/>
        </w:rPr>
        <w:t>
      8. В 4 столбце формы отчета указываются единица тарификации тарифного плана в отчетном периоде.</w:t>
      </w:r>
    </w:p>
    <w:bookmarkEnd w:id="36"/>
    <w:bookmarkStart w:name="z85" w:id="37"/>
    <w:p>
      <w:pPr>
        <w:spacing w:after="0"/>
        <w:ind w:left="0"/>
        <w:jc w:val="both"/>
      </w:pPr>
      <w:r>
        <w:rPr>
          <w:rFonts w:ascii="Times New Roman"/>
          <w:b w:val="false"/>
          <w:i w:val="false"/>
          <w:color w:val="000000"/>
          <w:sz w:val="28"/>
        </w:rPr>
        <w:t>
      9. В 5 столбце формы отчета указываются абонентская плата, тенге (без НДС) (в месяц, сутки, и др.) в отчетном периоде.</w:t>
      </w:r>
    </w:p>
    <w:bookmarkEnd w:id="37"/>
    <w:bookmarkStart w:name="z86" w:id="38"/>
    <w:p>
      <w:pPr>
        <w:spacing w:after="0"/>
        <w:ind w:left="0"/>
        <w:jc w:val="both"/>
      </w:pPr>
      <w:r>
        <w:rPr>
          <w:rFonts w:ascii="Times New Roman"/>
          <w:b w:val="false"/>
          <w:i w:val="false"/>
          <w:color w:val="000000"/>
          <w:sz w:val="28"/>
        </w:rPr>
        <w:t>
      10. В 6 столбце формы отчета указываются Количество абонентов (на последнюю дату отчетного периода) в отчетном периоде.</w:t>
      </w:r>
    </w:p>
    <w:bookmarkEnd w:id="38"/>
    <w:bookmarkStart w:name="z87" w:id="39"/>
    <w:p>
      <w:pPr>
        <w:spacing w:after="0"/>
        <w:ind w:left="0"/>
        <w:jc w:val="both"/>
      </w:pPr>
      <w:r>
        <w:rPr>
          <w:rFonts w:ascii="Times New Roman"/>
          <w:b w:val="false"/>
          <w:i w:val="false"/>
          <w:color w:val="000000"/>
          <w:sz w:val="28"/>
        </w:rPr>
        <w:t>
      11. В 7, 8, 9 столбце формы отчета указываются отпускная цена производимых (реализуемых) товаров (работ, услуг), в тенге (без НДС), информация в стоимостном и натуральном выражении в минутах на звонки внутри сети в отчетном периоде.</w:t>
      </w:r>
    </w:p>
    <w:bookmarkEnd w:id="39"/>
    <w:bookmarkStart w:name="z88" w:id="40"/>
    <w:p>
      <w:pPr>
        <w:spacing w:after="0"/>
        <w:ind w:left="0"/>
        <w:jc w:val="both"/>
      </w:pPr>
      <w:r>
        <w:rPr>
          <w:rFonts w:ascii="Times New Roman"/>
          <w:b w:val="false"/>
          <w:i w:val="false"/>
          <w:color w:val="000000"/>
          <w:sz w:val="28"/>
        </w:rPr>
        <w:t>
      12. В 10, 11, 12 столбцах формы отчета указываются отпускная цена производимых (реализуемых) товаров (работ, услуг), в тенге (без НДС), информация в стоимостном и натуральном выражении в минутах на сети других операторов сотовой связи в отчетном периоде.</w:t>
      </w:r>
    </w:p>
    <w:bookmarkEnd w:id="40"/>
    <w:bookmarkStart w:name="z89" w:id="41"/>
    <w:p>
      <w:pPr>
        <w:spacing w:after="0"/>
        <w:ind w:left="0"/>
        <w:jc w:val="both"/>
      </w:pPr>
      <w:r>
        <w:rPr>
          <w:rFonts w:ascii="Times New Roman"/>
          <w:b w:val="false"/>
          <w:i w:val="false"/>
          <w:color w:val="000000"/>
          <w:sz w:val="28"/>
        </w:rPr>
        <w:t>
      13. В 13, 14, 15 столбцах формы отчета указываются отпускная цена производимых (реализуемых) товаров (работ, услуг), в тенге (без НДС), информация в стоимостном и натуральном выражении в минутах на сети операторов (фиксированной) телефонной связи в отчетном периоде.</w:t>
      </w:r>
    </w:p>
    <w:bookmarkEnd w:id="41"/>
    <w:bookmarkStart w:name="z90" w:id="42"/>
    <w:p>
      <w:pPr>
        <w:spacing w:after="0"/>
        <w:ind w:left="0"/>
        <w:jc w:val="both"/>
      </w:pPr>
      <w:r>
        <w:rPr>
          <w:rFonts w:ascii="Times New Roman"/>
          <w:b w:val="false"/>
          <w:i w:val="false"/>
          <w:color w:val="000000"/>
          <w:sz w:val="28"/>
        </w:rPr>
        <w:t>
      14. В 16, 17, 18 столбцах формы отчета указываются отпускная цена производимых (реализуемых) товаров (работ, услуг), в тенге (без НДС), информация в стоимостном и натуральном выражении в минутах на международные звонки в отчетном периоде.</w:t>
      </w:r>
    </w:p>
    <w:bookmarkEnd w:id="42"/>
    <w:bookmarkStart w:name="z91" w:id="43"/>
    <w:p>
      <w:pPr>
        <w:spacing w:after="0"/>
        <w:ind w:left="0"/>
        <w:jc w:val="both"/>
      </w:pPr>
      <w:r>
        <w:rPr>
          <w:rFonts w:ascii="Times New Roman"/>
          <w:b w:val="false"/>
          <w:i w:val="false"/>
          <w:color w:val="000000"/>
          <w:sz w:val="28"/>
        </w:rPr>
        <w:t>
      15. В 19-23 столбцах формы отчета указываются отпускная цена производимых (реализуемых) товаров (работ, услуг), в тенге (без НДС), информация в стоимостном и натуральном выражении (шт) за отправку коротких текстовых сообщений в отчетном периоде.</w:t>
      </w:r>
    </w:p>
    <w:bookmarkEnd w:id="43"/>
    <w:bookmarkStart w:name="z92" w:id="44"/>
    <w:p>
      <w:pPr>
        <w:spacing w:after="0"/>
        <w:ind w:left="0"/>
        <w:jc w:val="both"/>
      </w:pPr>
      <w:r>
        <w:rPr>
          <w:rFonts w:ascii="Times New Roman"/>
          <w:b w:val="false"/>
          <w:i w:val="false"/>
          <w:color w:val="000000"/>
          <w:sz w:val="28"/>
        </w:rPr>
        <w:t>
      16. В 24-28 столбцах формы отчета указываются отпускная цена производимых (реализуемых) товаров (работ, услуг), в тенге (без НДС), информация в стоимостном и натуральном выражении (шт) за отправку MMS в отчетном периоде.</w:t>
      </w:r>
    </w:p>
    <w:bookmarkEnd w:id="44"/>
    <w:bookmarkStart w:name="z93" w:id="45"/>
    <w:p>
      <w:pPr>
        <w:spacing w:after="0"/>
        <w:ind w:left="0"/>
        <w:jc w:val="both"/>
      </w:pPr>
      <w:r>
        <w:rPr>
          <w:rFonts w:ascii="Times New Roman"/>
          <w:b w:val="false"/>
          <w:i w:val="false"/>
          <w:color w:val="000000"/>
          <w:sz w:val="28"/>
        </w:rPr>
        <w:t>
      17. В 29 столбце формы отчета указываются прочие доходы полученные субъектом в отчетном периоде.</w:t>
      </w:r>
    </w:p>
    <w:bookmarkEnd w:id="45"/>
    <w:bookmarkStart w:name="z94" w:id="46"/>
    <w:p>
      <w:pPr>
        <w:spacing w:after="0"/>
        <w:ind w:left="0"/>
        <w:jc w:val="both"/>
      </w:pPr>
      <w:r>
        <w:rPr>
          <w:rFonts w:ascii="Times New Roman"/>
          <w:b w:val="false"/>
          <w:i w:val="false"/>
          <w:color w:val="000000"/>
          <w:sz w:val="28"/>
        </w:rPr>
        <w:t>
      18. В 30, 31 столбце формы отчета указываются Уровень доходности тарифного плана, (рентабельность) и абсолютном выражении и процентном выражении в отчетном периоде.</w:t>
      </w:r>
    </w:p>
    <w:bookmarkEnd w:id="46"/>
    <w:bookmarkStart w:name="z95" w:id="47"/>
    <w:p>
      <w:pPr>
        <w:spacing w:after="0"/>
        <w:ind w:left="0"/>
        <w:jc w:val="both"/>
      </w:pPr>
      <w:r>
        <w:rPr>
          <w:rFonts w:ascii="Times New Roman"/>
          <w:b w:val="false"/>
          <w:i w:val="false"/>
          <w:color w:val="000000"/>
          <w:sz w:val="28"/>
        </w:rPr>
        <w:t>
      19. В 32 столбце формы отчета указываются доля уровня доходности тарифного плана от всех тарифных планов, в % в отчетном периоде.</w:t>
      </w:r>
    </w:p>
    <w:bookmarkEnd w:id="47"/>
    <w:bookmarkStart w:name="z96" w:id="48"/>
    <w:p>
      <w:pPr>
        <w:spacing w:after="0"/>
        <w:ind w:left="0"/>
        <w:jc w:val="both"/>
      </w:pPr>
      <w:r>
        <w:rPr>
          <w:rFonts w:ascii="Times New Roman"/>
          <w:b w:val="false"/>
          <w:i w:val="false"/>
          <w:color w:val="000000"/>
          <w:sz w:val="28"/>
        </w:rPr>
        <w:t>
      20. В 33 столбце формы отчета указываются показатель равный количеству минут использованных абонентом на услуги голосовой передачи данных.</w:t>
      </w:r>
    </w:p>
    <w:bookmarkEnd w:id="48"/>
    <w:bookmarkStart w:name="z97" w:id="49"/>
    <w:p>
      <w:pPr>
        <w:spacing w:after="0"/>
        <w:ind w:left="0"/>
        <w:jc w:val="both"/>
      </w:pPr>
      <w:r>
        <w:rPr>
          <w:rFonts w:ascii="Times New Roman"/>
          <w:b w:val="false"/>
          <w:i w:val="false"/>
          <w:color w:val="000000"/>
          <w:sz w:val="28"/>
        </w:rPr>
        <w:t>
      21. В 34 столбце формы отчета указываются показатель означающий среднюю выручку в расчете на одного абонента в отчетном периоде.</w:t>
      </w:r>
    </w:p>
    <w:bookmarkEnd w:id="49"/>
    <w:bookmarkStart w:name="z98" w:id="50"/>
    <w:p>
      <w:pPr>
        <w:spacing w:after="0"/>
        <w:ind w:left="0"/>
        <w:jc w:val="both"/>
      </w:pPr>
      <w:r>
        <w:rPr>
          <w:rFonts w:ascii="Times New Roman"/>
          <w:b w:val="false"/>
          <w:i w:val="false"/>
          <w:color w:val="000000"/>
          <w:sz w:val="28"/>
        </w:rPr>
        <w:t>
      22. В 35 столбце формы отчета указываются средняя стоимость минуты в отчетном периоде.</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32" w:id="51"/>
    <w:p>
      <w:pPr>
        <w:spacing w:after="0"/>
        <w:ind w:left="0"/>
        <w:jc w:val="left"/>
      </w:pPr>
      <w:r>
        <w:rPr>
          <w:rFonts w:ascii="Times New Roman"/>
          <w:b/>
          <w:i w:val="false"/>
          <w:color w:val="000000"/>
        </w:rPr>
        <w:t xml:space="preserve"> Ежемесячная информация об объемах производства (реализации), уровне доходности и отпускных ценах производимых</w:t>
      </w:r>
      <w:r>
        <w:br/>
      </w:r>
      <w:r>
        <w:rPr>
          <w:rFonts w:ascii="Times New Roman"/>
          <w:b/>
          <w:i w:val="false"/>
          <w:color w:val="000000"/>
        </w:rPr>
        <w:t>(реализуемых) товаров (работ, услуг) для субъектов регулируемых</w:t>
      </w:r>
      <w:r>
        <w:br/>
      </w:r>
      <w:r>
        <w:rPr>
          <w:rFonts w:ascii="Times New Roman"/>
          <w:b/>
          <w:i w:val="false"/>
          <w:color w:val="000000"/>
        </w:rPr>
        <w:t>рынков (для операторов сотовой связи), оказывающих услуги по</w:t>
      </w:r>
      <w:r>
        <w:br/>
      </w:r>
      <w:r>
        <w:rPr>
          <w:rFonts w:ascii="Times New Roman"/>
          <w:b/>
          <w:i w:val="false"/>
          <w:color w:val="000000"/>
        </w:rPr>
        <w:t>присоединению сетей телекоммуникаций операторов связи, услуги</w:t>
      </w:r>
      <w:r>
        <w:br/>
      </w:r>
      <w:r>
        <w:rPr>
          <w:rFonts w:ascii="Times New Roman"/>
          <w:b/>
          <w:i w:val="false"/>
          <w:color w:val="000000"/>
        </w:rPr>
        <w:t>по пропуску входящего телефонного трафика от сетей телекоммуникаций операторов сотовой связи, услуги по пропуску</w:t>
      </w:r>
      <w:r>
        <w:br/>
      </w:r>
      <w:r>
        <w:rPr>
          <w:rFonts w:ascii="Times New Roman"/>
          <w:b/>
          <w:i w:val="false"/>
          <w:color w:val="000000"/>
        </w:rPr>
        <w:t>входящего телефонного трафика от сетей телекоммуникаций</w:t>
      </w:r>
      <w:r>
        <w:br/>
      </w:r>
      <w:r>
        <w:rPr>
          <w:rFonts w:ascii="Times New Roman"/>
          <w:b/>
          <w:i w:val="false"/>
          <w:color w:val="000000"/>
        </w:rPr>
        <w:t>операторов фиксированной телефонной связи за _________ 20__ года</w:t>
      </w:r>
    </w:p>
    <w:bookmarkEnd w:id="51"/>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294"/>
        <w:gridCol w:w="606"/>
        <w:gridCol w:w="606"/>
        <w:gridCol w:w="1899"/>
        <w:gridCol w:w="2853"/>
        <w:gridCol w:w="3416"/>
      </w:tblGrid>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 (реализации) товаров (работ, услуг)</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w:t>
            </w:r>
          </w:p>
          <w:p>
            <w:pPr>
              <w:spacing w:after="20"/>
              <w:ind w:left="20"/>
              <w:jc w:val="both"/>
            </w:pPr>
            <w:r>
              <w:rPr>
                <w:rFonts w:ascii="Times New Roman"/>
                <w:b w:val="false"/>
                <w:i w:val="false"/>
                <w:color w:val="000000"/>
                <w:sz w:val="20"/>
              </w:rPr>
              <w:t>
(без НДС)*</w:t>
            </w:r>
          </w:p>
        </w:tc>
        <w:tc>
          <w:tcPr>
            <w:tcW w:w="3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натуральном выражении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присоединению сетей телекоммуникаций операторов связи</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входящего телефонного трафика от сетей телекоммуникаций операторов сотовой связи</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входящего телефонного трафика от сетей телекоммуникаций операторов фиксированной телефонной связи</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52"/>
    <w:p>
      <w:pPr>
        <w:spacing w:after="0"/>
        <w:ind w:left="0"/>
        <w:jc w:val="both"/>
      </w:pPr>
      <w:r>
        <w:rPr>
          <w:rFonts w:ascii="Times New Roman"/>
          <w:b w:val="false"/>
          <w:i w:val="false"/>
          <w:color w:val="000000"/>
          <w:sz w:val="28"/>
        </w:rPr>
        <w:t>
            Примечание:</w:t>
      </w:r>
    </w:p>
    <w:bookmarkEnd w:id="52"/>
    <w:p>
      <w:pPr>
        <w:spacing w:after="0"/>
        <w:ind w:left="0"/>
        <w:jc w:val="both"/>
      </w:pPr>
      <w:r>
        <w:rPr>
          <w:rFonts w:ascii="Times New Roman"/>
          <w:b w:val="false"/>
          <w:i w:val="false"/>
          <w:color w:val="000000"/>
          <w:sz w:val="28"/>
        </w:rPr>
        <w:t>
            * - в случае предоставления услуги по прейскурантам цен, к данному приложению предоставляются прейскурант цен с указанием тарифов в разрезе операторов сотовой связи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Главный бухгалтер ____________ 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35" w:id="53"/>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местной телефонной связи, услуги по</w:t>
      </w:r>
      <w:r>
        <w:br/>
      </w:r>
      <w:r>
        <w:rPr>
          <w:rFonts w:ascii="Times New Roman"/>
          <w:b/>
          <w:i w:val="false"/>
          <w:color w:val="000000"/>
        </w:rPr>
        <w:t>предоставлению соединений абонентов местной телефонной связи с</w:t>
      </w:r>
      <w:r>
        <w:br/>
      </w:r>
      <w:r>
        <w:rPr>
          <w:rFonts w:ascii="Times New Roman"/>
          <w:b/>
          <w:i w:val="false"/>
          <w:color w:val="000000"/>
        </w:rPr>
        <w:t>абонентами сотовой связи, услуги по предоставлению</w:t>
      </w:r>
      <w:r>
        <w:br/>
      </w:r>
      <w:r>
        <w:rPr>
          <w:rFonts w:ascii="Times New Roman"/>
          <w:b/>
          <w:i w:val="false"/>
          <w:color w:val="000000"/>
        </w:rPr>
        <w:t>междугородной (внутризоновой) телефонной связи посредством</w:t>
      </w:r>
      <w:r>
        <w:br/>
      </w:r>
      <w:r>
        <w:rPr>
          <w:rFonts w:ascii="Times New Roman"/>
          <w:b/>
          <w:i w:val="false"/>
          <w:color w:val="000000"/>
        </w:rPr>
        <w:t>местной телефонной связи, услуги по предоставлению</w:t>
      </w:r>
      <w:r>
        <w:br/>
      </w:r>
      <w:r>
        <w:rPr>
          <w:rFonts w:ascii="Times New Roman"/>
          <w:b/>
          <w:i w:val="false"/>
          <w:color w:val="000000"/>
        </w:rPr>
        <w:t>международной телефонной связи посредством местной телефонной</w:t>
      </w:r>
      <w:r>
        <w:br/>
      </w:r>
      <w:r>
        <w:rPr>
          <w:rFonts w:ascii="Times New Roman"/>
          <w:b/>
          <w:i w:val="false"/>
          <w:color w:val="000000"/>
        </w:rPr>
        <w:t>связи за _________ 20__ года</w:t>
      </w:r>
    </w:p>
    <w:bookmarkEnd w:id="53"/>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095"/>
        <w:gridCol w:w="609"/>
        <w:gridCol w:w="609"/>
        <w:gridCol w:w="1119"/>
        <w:gridCol w:w="3905"/>
        <w:gridCol w:w="3417"/>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производимых (реализуемых) товаров (работ, услуг) в разрезе потребителей</w:t>
            </w:r>
          </w:p>
        </w:tc>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разрезе потребителей, в тенге (без НДС)*</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доходности производимых (реализуемых) товаров (работ, услуг) в разрезе потребителей,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w:t>
            </w:r>
          </w:p>
          <w:p>
            <w:pPr>
              <w:spacing w:after="20"/>
              <w:ind w:left="20"/>
              <w:jc w:val="both"/>
            </w:pPr>
            <w:r>
              <w:rPr>
                <w:rFonts w:ascii="Times New Roman"/>
                <w:b w:val="false"/>
                <w:i w:val="false"/>
                <w:color w:val="000000"/>
                <w:sz w:val="20"/>
              </w:rPr>
              <w:t>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местной телефонной связи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соединений абонентов местной телефонной связи с абонентами сотовой связи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междугородной (внутризоновой) телефонной связи посредством местной телефонной связи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международной телефонной связи посредством местной телефонной связи</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54"/>
    <w:p>
      <w:pPr>
        <w:spacing w:after="0"/>
        <w:ind w:left="0"/>
        <w:jc w:val="both"/>
      </w:pPr>
      <w:r>
        <w:rPr>
          <w:rFonts w:ascii="Times New Roman"/>
          <w:b w:val="false"/>
          <w:i w:val="false"/>
          <w:color w:val="000000"/>
          <w:sz w:val="28"/>
        </w:rPr>
        <w:t>
            Примечание:</w:t>
      </w:r>
    </w:p>
    <w:bookmarkEnd w:id="54"/>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Главный бухгалтер ____________ 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38" w:id="55"/>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по присоединению сетей телекоммуникаций</w:t>
      </w:r>
      <w:r>
        <w:br/>
      </w:r>
      <w:r>
        <w:rPr>
          <w:rFonts w:ascii="Times New Roman"/>
          <w:b/>
          <w:i w:val="false"/>
          <w:color w:val="000000"/>
        </w:rPr>
        <w:t>операторов связи на междугородном и международном уровнях,</w:t>
      </w:r>
      <w:r>
        <w:br/>
      </w:r>
      <w:r>
        <w:rPr>
          <w:rFonts w:ascii="Times New Roman"/>
          <w:b/>
          <w:i w:val="false"/>
          <w:color w:val="000000"/>
        </w:rPr>
        <w:t>услуги по пропуску входящего междугородного, международного</w:t>
      </w:r>
      <w:r>
        <w:br/>
      </w:r>
      <w:r>
        <w:rPr>
          <w:rFonts w:ascii="Times New Roman"/>
          <w:b/>
          <w:i w:val="false"/>
          <w:color w:val="000000"/>
        </w:rPr>
        <w:t>телефонного трафика от сетей телекоммуникаций операторов</w:t>
      </w:r>
      <w:r>
        <w:br/>
      </w:r>
      <w:r>
        <w:rPr>
          <w:rFonts w:ascii="Times New Roman"/>
          <w:b/>
          <w:i w:val="false"/>
          <w:color w:val="000000"/>
        </w:rPr>
        <w:t>фиксированной связи, присоединенных на местном, междугородном и</w:t>
      </w:r>
      <w:r>
        <w:br/>
      </w:r>
      <w:r>
        <w:rPr>
          <w:rFonts w:ascii="Times New Roman"/>
          <w:b/>
          <w:i w:val="false"/>
          <w:color w:val="000000"/>
        </w:rPr>
        <w:t>международном уровнях, услуги по пропуску междугородного,</w:t>
      </w:r>
      <w:r>
        <w:br/>
      </w:r>
      <w:r>
        <w:rPr>
          <w:rFonts w:ascii="Times New Roman"/>
          <w:b/>
          <w:i w:val="false"/>
          <w:color w:val="000000"/>
        </w:rPr>
        <w:t>международного и сотового телефонного трафика через сети</w:t>
      </w:r>
      <w:r>
        <w:br/>
      </w:r>
      <w:r>
        <w:rPr>
          <w:rFonts w:ascii="Times New Roman"/>
          <w:b/>
          <w:i w:val="false"/>
          <w:color w:val="000000"/>
        </w:rPr>
        <w:t>телекоммуникаций (субъект регулируемого рынка) от/на сети</w:t>
      </w:r>
      <w:r>
        <w:br/>
      </w:r>
      <w:r>
        <w:rPr>
          <w:rFonts w:ascii="Times New Roman"/>
          <w:b/>
          <w:i w:val="false"/>
          <w:color w:val="000000"/>
        </w:rPr>
        <w:t>телекоммуникаций операторов связи, присоединенных на местном и</w:t>
      </w:r>
      <w:r>
        <w:br/>
      </w:r>
      <w:r>
        <w:rPr>
          <w:rFonts w:ascii="Times New Roman"/>
          <w:b/>
          <w:i w:val="false"/>
          <w:color w:val="000000"/>
        </w:rPr>
        <w:t>(или) междугородном уровнях (транзит) за _________ 20__ года</w:t>
      </w:r>
    </w:p>
    <w:bookmarkEnd w:id="55"/>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861"/>
        <w:gridCol w:w="480"/>
        <w:gridCol w:w="480"/>
        <w:gridCol w:w="881"/>
        <w:gridCol w:w="3148"/>
        <w:gridCol w:w="2705"/>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производимых (реализуемых) товаров (работ, услуг)</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доходности производимых (реализуемых) товаров (работ, услуг), в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натуральном выражении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w:t>
            </w:r>
          </w:p>
          <w:p>
            <w:pPr>
              <w:spacing w:after="20"/>
              <w:ind w:left="20"/>
              <w:jc w:val="both"/>
            </w:pPr>
            <w:r>
              <w:rPr>
                <w:rFonts w:ascii="Times New Roman"/>
                <w:b w:val="false"/>
                <w:i w:val="false"/>
                <w:color w:val="000000"/>
                <w:sz w:val="20"/>
              </w:rPr>
              <w:t>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присоединению сетей телекоммуникаций операторов связи на междугородном уровне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присоединению сетей телекоммуникаций операторов связи на международном уровне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входящего телефонного трафика от сетей телекоммуникаций операторов сотовой связи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входящего междугородного телефонного трафика от сетей телекоммуникаций операторов фиксированной связи, присоединенных на местном уровне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входящего междугородного телефонного трафика от сетей телекоммуникаций операторов фиксированной связи, присоединенных на междугородном уровне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входящего международного телефонного трафика от сетей телекоммуникаций операторов фиксированной связи, присоединенных на междугородном уровне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входящего международного телефонного трафика от сетей телекоммуникаций операторов фиксированной связи, присоединенных на международном уровне</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междугородного телефонного трафика через сети телекоммуникаций (субъект регулируемого рынка) от сетей телекоммуникаций операторов связи, присоединенных на местном уровне (транзит)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международного телефонного трафика через сети телекоммуникаций (субъект регулируемого рынка) от сетей телекоммуникаций операторов связи, присоединенных на местном уровне (транзит)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сотового телефонного трафика через сети телекоммуникаций (субъект регулируемого рынка) от сетей телекоммуникаций операторов связи, присоединенных на местном уровне (транзит)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междугородного телефонного трафика через сети телекоммуникаций (субъект регулируемого рынка) от сетей телекоммуникаций операторов связи, присоединенных на междугородном уровне (транзит)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международного телефонного трафика через сети телекоммуникаций (субъект регулируемого рынка) от сетей телекоммуникаций операторов связи, присоединенных на междугородном уровне (транзит)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пропуску сотового телефонного трафика через сети телекоммуникаций (субъект регулируемого рынка) от сетей телекоммуникаций операторов связи, присоединенных на междугородном уровне (транзит)</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56"/>
    <w:p>
      <w:pPr>
        <w:spacing w:after="0"/>
        <w:ind w:left="0"/>
        <w:jc w:val="both"/>
      </w:pPr>
      <w:r>
        <w:rPr>
          <w:rFonts w:ascii="Times New Roman"/>
          <w:b w:val="false"/>
          <w:i w:val="false"/>
          <w:color w:val="000000"/>
          <w:sz w:val="28"/>
        </w:rPr>
        <w:t>
            Примечание:</w:t>
      </w:r>
    </w:p>
    <w:bookmarkEnd w:id="56"/>
    <w:p>
      <w:pPr>
        <w:spacing w:after="0"/>
        <w:ind w:left="0"/>
        <w:jc w:val="both"/>
      </w:pPr>
      <w:r>
        <w:rPr>
          <w:rFonts w:ascii="Times New Roman"/>
          <w:b w:val="false"/>
          <w:i w:val="false"/>
          <w:color w:val="000000"/>
          <w:sz w:val="28"/>
        </w:rPr>
        <w:t>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41" w:id="57"/>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доступа к сети Интернет для конечных</w:t>
      </w:r>
      <w:r>
        <w:br/>
      </w:r>
      <w:r>
        <w:rPr>
          <w:rFonts w:ascii="Times New Roman"/>
          <w:b/>
          <w:i w:val="false"/>
          <w:color w:val="000000"/>
        </w:rPr>
        <w:t>потребителей за _________ 20__ года</w:t>
      </w:r>
    </w:p>
    <w:bookmarkEnd w:id="57"/>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186"/>
        <w:gridCol w:w="1322"/>
        <w:gridCol w:w="496"/>
        <w:gridCol w:w="496"/>
        <w:gridCol w:w="1691"/>
        <w:gridCol w:w="1221"/>
        <w:gridCol w:w="2581"/>
        <w:gridCol w:w="2795"/>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производимых (реализуемых) товаров (работ,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тыс.тенге (без НДС)</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1 единицу тарификации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доступа к сети Интернет для конечных потребителей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w:t>
            </w:r>
          </w:p>
          <w:p>
            <w:pPr>
              <w:spacing w:after="20"/>
              <w:ind w:left="20"/>
              <w:jc w:val="both"/>
            </w:pPr>
            <w:r>
              <w:rPr>
                <w:rFonts w:ascii="Times New Roman"/>
                <w:b w:val="false"/>
                <w:i w:val="false"/>
                <w:color w:val="000000"/>
                <w:sz w:val="20"/>
              </w:rPr>
              <w:t>
полосный доступ к сети Интернет*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Беспроводной доступ к сети Интернет**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Коммутируемый доступ к сети Интернет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58"/>
    <w:p>
      <w:pPr>
        <w:spacing w:after="0"/>
        <w:ind w:left="0"/>
        <w:jc w:val="both"/>
      </w:pPr>
      <w:r>
        <w:rPr>
          <w:rFonts w:ascii="Times New Roman"/>
          <w:b w:val="false"/>
          <w:i w:val="false"/>
          <w:color w:val="000000"/>
          <w:sz w:val="28"/>
        </w:rPr>
        <w:t>
      Примечание:</w:t>
      </w:r>
    </w:p>
    <w:bookmarkEnd w:id="58"/>
    <w:p>
      <w:pPr>
        <w:spacing w:after="0"/>
        <w:ind w:left="0"/>
        <w:jc w:val="both"/>
      </w:pPr>
      <w:r>
        <w:rPr>
          <w:rFonts w:ascii="Times New Roman"/>
          <w:b w:val="false"/>
          <w:i w:val="false"/>
          <w:color w:val="000000"/>
          <w:sz w:val="28"/>
        </w:rPr>
        <w:t>
      * - предоставление услуг широкополосного доступа к сети Интернет по проводным технологиям (xDSL, FTTx и др.);</w:t>
      </w:r>
    </w:p>
    <w:p>
      <w:pPr>
        <w:spacing w:after="0"/>
        <w:ind w:left="0"/>
        <w:jc w:val="both"/>
      </w:pPr>
      <w:r>
        <w:rPr>
          <w:rFonts w:ascii="Times New Roman"/>
          <w:b w:val="false"/>
          <w:i w:val="false"/>
          <w:color w:val="000000"/>
          <w:sz w:val="28"/>
        </w:rPr>
        <w:t>
      ** - предоставление услуг беспроводного доступа к сети Интернет с использованием беспроводной технологий (EV-DO на базе CDMA-450, LTE, WIMAX и др.);</w:t>
      </w:r>
    </w:p>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Главный бухгалтер ____________ 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44" w:id="59"/>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первичного доступа к сети Интернет (для</w:t>
      </w:r>
      <w:r>
        <w:br/>
      </w:r>
      <w:r>
        <w:rPr>
          <w:rFonts w:ascii="Times New Roman"/>
          <w:b/>
          <w:i w:val="false"/>
          <w:color w:val="000000"/>
        </w:rPr>
        <w:t>операторов связи) за _________ 20__ года</w:t>
      </w:r>
    </w:p>
    <w:bookmarkEnd w:id="59"/>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877"/>
        <w:gridCol w:w="551"/>
        <w:gridCol w:w="823"/>
        <w:gridCol w:w="551"/>
        <w:gridCol w:w="1878"/>
        <w:gridCol w:w="1159"/>
        <w:gridCol w:w="2452"/>
        <w:gridCol w:w="2440"/>
      </w:tblGrid>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производимых (реализуемых) товаров (работ, услуг)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 -</w:t>
            </w:r>
          </w:p>
          <w:p>
            <w:pPr>
              <w:spacing w:after="20"/>
              <w:ind w:left="20"/>
              <w:jc w:val="both"/>
            </w:pPr>
            <w:r>
              <w:rPr>
                <w:rFonts w:ascii="Times New Roman"/>
                <w:b w:val="false"/>
                <w:i w:val="false"/>
                <w:color w:val="000000"/>
                <w:sz w:val="20"/>
              </w:rPr>
              <w:t>
димых (реали-</w:t>
            </w:r>
          </w:p>
          <w:p>
            <w:pPr>
              <w:spacing w:after="20"/>
              <w:ind w:left="20"/>
              <w:jc w:val="both"/>
            </w:pPr>
            <w:r>
              <w:rPr>
                <w:rFonts w:ascii="Times New Roman"/>
                <w:b w:val="false"/>
                <w:i w:val="false"/>
                <w:color w:val="000000"/>
                <w:sz w:val="20"/>
              </w:rPr>
              <w:t>
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тыс.тенге (без НДС)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1 единицу тарификации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первичного доступа к сети Интернет (для операторов связи)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трафика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трафика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(Гбайт)</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60"/>
    <w:p>
      <w:pPr>
        <w:spacing w:after="0"/>
        <w:ind w:left="0"/>
        <w:jc w:val="both"/>
      </w:pPr>
      <w:r>
        <w:rPr>
          <w:rFonts w:ascii="Times New Roman"/>
          <w:b w:val="false"/>
          <w:i w:val="false"/>
          <w:color w:val="000000"/>
          <w:sz w:val="28"/>
        </w:rPr>
        <w:t>
            Примечание:</w:t>
      </w:r>
    </w:p>
    <w:bookmarkEnd w:id="60"/>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Главный бухгалтер ____________ 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47" w:id="61"/>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по доставке, распространению и пересылке</w:t>
      </w:r>
      <w:r>
        <w:br/>
      </w:r>
      <w:r>
        <w:rPr>
          <w:rFonts w:ascii="Times New Roman"/>
          <w:b/>
          <w:i w:val="false"/>
          <w:color w:val="000000"/>
        </w:rPr>
        <w:t>печатных периодических изданий за _________ 20__ года</w:t>
      </w:r>
    </w:p>
    <w:bookmarkEnd w:id="61"/>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1233"/>
        <w:gridCol w:w="1688"/>
        <w:gridCol w:w="1575"/>
        <w:gridCol w:w="1688"/>
        <w:gridCol w:w="1689"/>
        <w:gridCol w:w="1576"/>
        <w:gridCol w:w="1577"/>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производимых (реализуемых) товаров (работ,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печатных периоди-</w:t>
            </w:r>
          </w:p>
          <w:p>
            <w:pPr>
              <w:spacing w:after="20"/>
              <w:ind w:left="20"/>
              <w:jc w:val="both"/>
            </w:pPr>
            <w:r>
              <w:rPr>
                <w:rFonts w:ascii="Times New Roman"/>
                <w:b w:val="false"/>
                <w:i w:val="false"/>
                <w:color w:val="000000"/>
                <w:sz w:val="20"/>
              </w:rPr>
              <w:t>
ческих изданий</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w:t>
            </w:r>
          </w:p>
          <w:p>
            <w:pPr>
              <w:spacing w:after="20"/>
              <w:ind w:left="20"/>
              <w:jc w:val="both"/>
            </w:pPr>
            <w:r>
              <w:rPr>
                <w:rFonts w:ascii="Times New Roman"/>
                <w:b w:val="false"/>
                <w:i w:val="false"/>
                <w:color w:val="000000"/>
                <w:sz w:val="20"/>
              </w:rPr>
              <w:t>
нение печатных периодических изданий</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 печатных периоди-</w:t>
            </w:r>
          </w:p>
          <w:p>
            <w:pPr>
              <w:spacing w:after="20"/>
              <w:ind w:left="20"/>
              <w:jc w:val="both"/>
            </w:pPr>
            <w:r>
              <w:rPr>
                <w:rFonts w:ascii="Times New Roman"/>
                <w:b w:val="false"/>
                <w:i w:val="false"/>
                <w:color w:val="000000"/>
                <w:sz w:val="20"/>
              </w:rPr>
              <w:t>
ческих изданий</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печатных периоди-</w:t>
            </w:r>
          </w:p>
          <w:p>
            <w:pPr>
              <w:spacing w:after="20"/>
              <w:ind w:left="20"/>
              <w:jc w:val="both"/>
            </w:pPr>
            <w:r>
              <w:rPr>
                <w:rFonts w:ascii="Times New Roman"/>
                <w:b w:val="false"/>
                <w:i w:val="false"/>
                <w:color w:val="000000"/>
                <w:sz w:val="20"/>
              </w:rPr>
              <w:t>
ческих изданий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печатных периодических изданий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 печатных периодических изданий</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2342"/>
        <w:gridCol w:w="2347"/>
        <w:gridCol w:w="1894"/>
        <w:gridCol w:w="1895"/>
        <w:gridCol w:w="18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печатных периодических изданий</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печатных периодических изданий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 печатных периодических изданий</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Доставка печатных периодических изданий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печатных периодических изданий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Пересылка печатных периодических изданий</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62"/>
    <w:p>
      <w:pPr>
        <w:spacing w:after="0"/>
        <w:ind w:left="0"/>
        <w:jc w:val="both"/>
      </w:pPr>
      <w:r>
        <w:rPr>
          <w:rFonts w:ascii="Times New Roman"/>
          <w:b w:val="false"/>
          <w:i w:val="false"/>
          <w:color w:val="000000"/>
          <w:sz w:val="28"/>
        </w:rPr>
        <w:t>
      Примечание:</w:t>
      </w:r>
    </w:p>
    <w:bookmarkEnd w:id="62"/>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50" w:id="63"/>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по пересылке заказных писем за _________ 20__ года</w:t>
      </w:r>
    </w:p>
    <w:bookmarkEnd w:id="63"/>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70"/>
        <w:gridCol w:w="670"/>
        <w:gridCol w:w="2098"/>
        <w:gridCol w:w="4395"/>
        <w:gridCol w:w="3775"/>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производимых (реализуемых) товаров (работ, услуг)</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64"/>
    <w:p>
      <w:pPr>
        <w:spacing w:after="0"/>
        <w:ind w:left="0"/>
        <w:jc w:val="both"/>
      </w:pPr>
      <w:r>
        <w:rPr>
          <w:rFonts w:ascii="Times New Roman"/>
          <w:b w:val="false"/>
          <w:i w:val="false"/>
          <w:color w:val="000000"/>
          <w:sz w:val="28"/>
        </w:rPr>
        <w:t>
            Примечание:</w:t>
      </w:r>
    </w:p>
    <w:bookmarkEnd w:id="64"/>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53" w:id="65"/>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по предоставлению в аренду прямых линий</w:t>
      </w:r>
      <w:r>
        <w:br/>
      </w:r>
      <w:r>
        <w:rPr>
          <w:rFonts w:ascii="Times New Roman"/>
          <w:b/>
          <w:i w:val="false"/>
          <w:color w:val="000000"/>
        </w:rPr>
        <w:t>(линий) и услуги по предоставлению в аренду прямых пар (линий) за _________ 20__ года</w:t>
      </w:r>
    </w:p>
    <w:bookmarkEnd w:id="65"/>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792"/>
        <w:gridCol w:w="573"/>
        <w:gridCol w:w="573"/>
        <w:gridCol w:w="1792"/>
        <w:gridCol w:w="3754"/>
        <w:gridCol w:w="3225"/>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производимых (реализуемых) товаров (работ, услуг) </w:t>
            </w:r>
          </w:p>
        </w:tc>
        <w:tc>
          <w:tcPr>
            <w:tcW w:w="3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аренду прямых линий (линий)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аренду прямых пар (линий)</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66"/>
    <w:p>
      <w:pPr>
        <w:spacing w:after="0"/>
        <w:ind w:left="0"/>
        <w:jc w:val="both"/>
      </w:pPr>
      <w:r>
        <w:rPr>
          <w:rFonts w:ascii="Times New Roman"/>
          <w:b w:val="false"/>
          <w:i w:val="false"/>
          <w:color w:val="000000"/>
          <w:sz w:val="28"/>
        </w:rPr>
        <w:t>
            Примечание:</w:t>
      </w:r>
    </w:p>
    <w:bookmarkEnd w:id="66"/>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56" w:id="67"/>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эксплуатационно-технического обслуживания</w:t>
      </w:r>
      <w:r>
        <w:br/>
      </w:r>
      <w:r>
        <w:rPr>
          <w:rFonts w:ascii="Times New Roman"/>
          <w:b/>
          <w:i w:val="false"/>
          <w:color w:val="000000"/>
        </w:rPr>
        <w:t>средств оповещения за _________ 20__ года</w:t>
      </w:r>
    </w:p>
    <w:bookmarkEnd w:id="67"/>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35"/>
        <w:gridCol w:w="636"/>
        <w:gridCol w:w="636"/>
        <w:gridCol w:w="1989"/>
        <w:gridCol w:w="4167"/>
        <w:gridCol w:w="3580"/>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производимых (реализуемых) товаров (работ, услуг) </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68"/>
    <w:p>
      <w:pPr>
        <w:spacing w:after="0"/>
        <w:ind w:left="0"/>
        <w:jc w:val="both"/>
      </w:pPr>
      <w:r>
        <w:rPr>
          <w:rFonts w:ascii="Times New Roman"/>
          <w:b w:val="false"/>
          <w:i w:val="false"/>
          <w:color w:val="000000"/>
          <w:sz w:val="28"/>
        </w:rPr>
        <w:t>
            Примечание:</w:t>
      </w:r>
    </w:p>
    <w:bookmarkEnd w:id="68"/>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авгутса 2012 года № 532</w:t>
            </w:r>
          </w:p>
        </w:tc>
      </w:tr>
    </w:tbl>
    <w:p>
      <w:pPr>
        <w:spacing w:after="0"/>
        <w:ind w:left="0"/>
        <w:jc w:val="both"/>
      </w:pPr>
      <w:r>
        <w:rPr>
          <w:rFonts w:ascii="Times New Roman"/>
          <w:b w:val="false"/>
          <w:i w:val="false"/>
          <w:color w:val="000000"/>
          <w:sz w:val="28"/>
        </w:rPr>
        <w:t xml:space="preserve">
      Форма          </w:t>
      </w:r>
    </w:p>
    <w:bookmarkStart w:name="z59" w:id="69"/>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телеграфной связи</w:t>
      </w:r>
      <w:r>
        <w:br/>
      </w:r>
      <w:r>
        <w:rPr>
          <w:rFonts w:ascii="Times New Roman"/>
          <w:b/>
          <w:i w:val="false"/>
          <w:color w:val="000000"/>
        </w:rPr>
        <w:t>(физические лица, юридические лица) за _________ 20__ года</w:t>
      </w:r>
    </w:p>
    <w:bookmarkEnd w:id="69"/>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35"/>
        <w:gridCol w:w="636"/>
        <w:gridCol w:w="636"/>
        <w:gridCol w:w="1989"/>
        <w:gridCol w:w="4167"/>
        <w:gridCol w:w="3580"/>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производимых (реализуемых) товаров (работ, услуг)</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натуральном выражении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70"/>
    <w:p>
      <w:pPr>
        <w:spacing w:after="0"/>
        <w:ind w:left="0"/>
        <w:jc w:val="both"/>
      </w:pPr>
      <w:r>
        <w:rPr>
          <w:rFonts w:ascii="Times New Roman"/>
          <w:b w:val="false"/>
          <w:i w:val="false"/>
          <w:color w:val="000000"/>
          <w:sz w:val="28"/>
        </w:rPr>
        <w:t>
            Примечание:</w:t>
      </w:r>
    </w:p>
    <w:bookmarkEnd w:id="70"/>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 </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авгутса 2012 года № 532</w:t>
            </w:r>
          </w:p>
        </w:tc>
      </w:tr>
    </w:tbl>
    <w:p>
      <w:pPr>
        <w:spacing w:after="0"/>
        <w:ind w:left="0"/>
        <w:jc w:val="both"/>
      </w:pPr>
      <w:r>
        <w:rPr>
          <w:rFonts w:ascii="Times New Roman"/>
          <w:b w:val="false"/>
          <w:i w:val="false"/>
          <w:color w:val="000000"/>
          <w:sz w:val="28"/>
        </w:rPr>
        <w:t>
      Форма</w:t>
      </w:r>
    </w:p>
    <w:bookmarkStart w:name="z62" w:id="71"/>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w:t>
      </w:r>
      <w:r>
        <w:br/>
      </w:r>
      <w:r>
        <w:rPr>
          <w:rFonts w:ascii="Times New Roman"/>
          <w:b/>
          <w:i w:val="false"/>
          <w:color w:val="000000"/>
        </w:rPr>
        <w:t>(реализуемых) товаров (работ, услуг) для субъектов регулируемых</w:t>
      </w:r>
      <w:r>
        <w:br/>
      </w:r>
      <w:r>
        <w:rPr>
          <w:rFonts w:ascii="Times New Roman"/>
          <w:b/>
          <w:i w:val="false"/>
          <w:color w:val="000000"/>
        </w:rPr>
        <w:t>рынков, оказывающих услуги по предоставлению в аренду мест на</w:t>
      </w:r>
      <w:r>
        <w:br/>
      </w:r>
      <w:r>
        <w:rPr>
          <w:rFonts w:ascii="Times New Roman"/>
          <w:b/>
          <w:i w:val="false"/>
          <w:color w:val="000000"/>
        </w:rPr>
        <w:t>антенно-мачтовых сооружениях за _________ 20__ года</w:t>
      </w:r>
    </w:p>
    <w:bookmarkEnd w:id="71"/>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35"/>
        <w:gridCol w:w="636"/>
        <w:gridCol w:w="636"/>
        <w:gridCol w:w="1989"/>
        <w:gridCol w:w="4167"/>
        <w:gridCol w:w="3580"/>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производимых (реализуемых) товаров (работ, услуг) </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натуральном выражении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72"/>
    <w:p>
      <w:pPr>
        <w:spacing w:after="0"/>
        <w:ind w:left="0"/>
        <w:jc w:val="both"/>
      </w:pPr>
      <w:r>
        <w:rPr>
          <w:rFonts w:ascii="Times New Roman"/>
          <w:b w:val="false"/>
          <w:i w:val="false"/>
          <w:color w:val="000000"/>
          <w:sz w:val="28"/>
        </w:rPr>
        <w:t>
            Примечание:</w:t>
      </w:r>
    </w:p>
    <w:bookmarkEnd w:id="72"/>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авгутса 2012 года № 532</w:t>
            </w:r>
          </w:p>
        </w:tc>
      </w:tr>
    </w:tbl>
    <w:p>
      <w:pPr>
        <w:spacing w:after="0"/>
        <w:ind w:left="0"/>
        <w:jc w:val="both"/>
      </w:pPr>
      <w:r>
        <w:rPr>
          <w:rFonts w:ascii="Times New Roman"/>
          <w:b w:val="false"/>
          <w:i w:val="false"/>
          <w:color w:val="000000"/>
          <w:sz w:val="28"/>
        </w:rPr>
        <w:t xml:space="preserve">
      Форма             </w:t>
      </w:r>
    </w:p>
    <w:bookmarkStart w:name="z65" w:id="73"/>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по распространению телевизионных и звуковых</w:t>
      </w:r>
      <w:r>
        <w:br/>
      </w:r>
      <w:r>
        <w:rPr>
          <w:rFonts w:ascii="Times New Roman"/>
          <w:b/>
          <w:i w:val="false"/>
          <w:color w:val="000000"/>
        </w:rPr>
        <w:t>программ посредством спутниковой связи телерадиовещания за _________ 20__ года</w:t>
      </w:r>
    </w:p>
    <w:bookmarkEnd w:id="73"/>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35"/>
        <w:gridCol w:w="636"/>
        <w:gridCol w:w="636"/>
        <w:gridCol w:w="1989"/>
        <w:gridCol w:w="4167"/>
        <w:gridCol w:w="3580"/>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производимых (реализуемых) товаров (работ, услуг) </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натуральном выражении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74"/>
    <w:p>
      <w:pPr>
        <w:spacing w:after="0"/>
        <w:ind w:left="0"/>
        <w:jc w:val="both"/>
      </w:pPr>
      <w:r>
        <w:rPr>
          <w:rFonts w:ascii="Times New Roman"/>
          <w:b w:val="false"/>
          <w:i w:val="false"/>
          <w:color w:val="000000"/>
          <w:sz w:val="28"/>
        </w:rPr>
        <w:t>
            Примечание:</w:t>
      </w:r>
    </w:p>
    <w:bookmarkEnd w:id="74"/>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авгутса 2012 года № 532</w:t>
            </w:r>
          </w:p>
        </w:tc>
      </w:tr>
    </w:tbl>
    <w:p>
      <w:pPr>
        <w:spacing w:after="0"/>
        <w:ind w:left="0"/>
        <w:jc w:val="both"/>
      </w:pPr>
      <w:r>
        <w:rPr>
          <w:rFonts w:ascii="Times New Roman"/>
          <w:b w:val="false"/>
          <w:i w:val="false"/>
          <w:color w:val="000000"/>
          <w:sz w:val="28"/>
        </w:rPr>
        <w:t>
      Форма</w:t>
      </w:r>
    </w:p>
    <w:bookmarkStart w:name="z68" w:id="75"/>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проводникового радиовещания за _________ 20__ года</w:t>
      </w:r>
    </w:p>
    <w:bookmarkEnd w:id="75"/>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35"/>
        <w:gridCol w:w="636"/>
        <w:gridCol w:w="636"/>
        <w:gridCol w:w="1989"/>
        <w:gridCol w:w="4167"/>
        <w:gridCol w:w="3580"/>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производимых (реализуемых) товаров (работ, услуг) </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производимых (реализуемых) товаров (работ, услуг), в тенге (без НДС)*</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 w:id="76"/>
    <w:p>
      <w:pPr>
        <w:spacing w:after="0"/>
        <w:ind w:left="0"/>
        <w:jc w:val="both"/>
      </w:pPr>
      <w:r>
        <w:rPr>
          <w:rFonts w:ascii="Times New Roman"/>
          <w:b w:val="false"/>
          <w:i w:val="false"/>
          <w:color w:val="000000"/>
          <w:sz w:val="28"/>
        </w:rPr>
        <w:t>
            Примечание:</w:t>
      </w:r>
    </w:p>
    <w:bookmarkEnd w:id="76"/>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авгутса 2012 года № 532</w:t>
            </w:r>
          </w:p>
        </w:tc>
      </w:tr>
    </w:tbl>
    <w:p>
      <w:pPr>
        <w:spacing w:after="0"/>
        <w:ind w:left="0"/>
        <w:jc w:val="both"/>
      </w:pPr>
      <w:r>
        <w:rPr>
          <w:rFonts w:ascii="Times New Roman"/>
          <w:b w:val="false"/>
          <w:i w:val="false"/>
          <w:color w:val="000000"/>
          <w:sz w:val="28"/>
        </w:rPr>
        <w:t xml:space="preserve">
      Форма     </w:t>
      </w:r>
    </w:p>
    <w:bookmarkStart w:name="z71" w:id="77"/>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ретрансляции телевизионных программ по сетям</w:t>
      </w:r>
      <w:r>
        <w:br/>
      </w:r>
      <w:r>
        <w:rPr>
          <w:rFonts w:ascii="Times New Roman"/>
          <w:b/>
          <w:i w:val="false"/>
          <w:color w:val="000000"/>
        </w:rPr>
        <w:t>кабельного телевидения в соответствии с договорами,</w:t>
      </w:r>
      <w:r>
        <w:br/>
      </w:r>
      <w:r>
        <w:rPr>
          <w:rFonts w:ascii="Times New Roman"/>
          <w:b/>
          <w:i w:val="false"/>
          <w:color w:val="000000"/>
        </w:rPr>
        <w:t>заключенными с телерадиокомпаниями Казахстана за _________ 20__ года</w:t>
      </w:r>
    </w:p>
    <w:bookmarkEnd w:id="77"/>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03"/>
        <w:gridCol w:w="1236"/>
        <w:gridCol w:w="938"/>
        <w:gridCol w:w="1887"/>
        <w:gridCol w:w="3617"/>
        <w:gridCol w:w="3396"/>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вещания (аналоговый/цифровой)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производства (реализации) товаров (работ, услуг)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Отпускная цена производимых (реализуемых) товаров (работ, услуг), в тенге (без НДС) </w:t>
            </w:r>
          </w:p>
        </w:tc>
        <w:tc>
          <w:tcPr>
            <w:tcW w:w="3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78"/>
    <w:p>
      <w:pPr>
        <w:spacing w:after="0"/>
        <w:ind w:left="0"/>
        <w:jc w:val="both"/>
      </w:pPr>
      <w:r>
        <w:rPr>
          <w:rFonts w:ascii="Times New Roman"/>
          <w:b w:val="false"/>
          <w:i w:val="false"/>
          <w:color w:val="000000"/>
          <w:sz w:val="28"/>
        </w:rPr>
        <w:t>
            Примечание:</w:t>
      </w:r>
    </w:p>
    <w:bookmarkEnd w:id="78"/>
    <w:p>
      <w:pPr>
        <w:spacing w:after="0"/>
        <w:ind w:left="0"/>
        <w:jc w:val="both"/>
      </w:pPr>
      <w:r>
        <w:rPr>
          <w:rFonts w:ascii="Times New Roman"/>
          <w:b w:val="false"/>
          <w:i w:val="false"/>
          <w:color w:val="000000"/>
          <w:sz w:val="28"/>
        </w:rPr>
        <w:t>
            *- указать количество телерадиокомпаний, осуществляющих выплату субъекту регулируемого рынка;</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xml:space="preserve">
      Главный бухгалтер ____________ _________ </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17 авгутса 2012 года № 532</w:t>
            </w:r>
          </w:p>
        </w:tc>
      </w:tr>
    </w:tbl>
    <w:p>
      <w:pPr>
        <w:spacing w:after="0"/>
        <w:ind w:left="0"/>
        <w:jc w:val="both"/>
      </w:pPr>
      <w:r>
        <w:rPr>
          <w:rFonts w:ascii="Times New Roman"/>
          <w:b w:val="false"/>
          <w:i w:val="false"/>
          <w:color w:val="000000"/>
          <w:sz w:val="28"/>
        </w:rPr>
        <w:t xml:space="preserve">
      Форма       </w:t>
      </w:r>
    </w:p>
    <w:bookmarkStart w:name="z74" w:id="79"/>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ретрансляции телевизионных программ</w:t>
      </w:r>
      <w:r>
        <w:br/>
      </w:r>
      <w:r>
        <w:rPr>
          <w:rFonts w:ascii="Times New Roman"/>
          <w:b/>
          <w:i w:val="false"/>
          <w:color w:val="000000"/>
        </w:rPr>
        <w:t>(телепрограмм) по сетям кабельного телевидения за _________ 20__ года</w:t>
      </w:r>
    </w:p>
    <w:bookmarkEnd w:id="79"/>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Наименование субъекта регулируемого рынка: _________________________</w:t>
      </w:r>
    </w:p>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Телефон: ___________, факс: __________, адрес эл.почты: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26"/>
        <w:gridCol w:w="1226"/>
        <w:gridCol w:w="1208"/>
        <w:gridCol w:w="1648"/>
        <w:gridCol w:w="3598"/>
        <w:gridCol w:w="3550"/>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вещания (аналоговый/ цифровой)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производства (реализации) товаров (работ, услуг) в разрезе потребителей</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Отпускная цена производимых (реализуемых) товаров (работ, услуг), в разрезе потребителей в тенге (без НДС) </w:t>
            </w:r>
          </w:p>
          <w:p>
            <w:pPr>
              <w:spacing w:after="20"/>
              <w:ind w:left="20"/>
              <w:jc w:val="both"/>
            </w:pPr>
            <w:r>
              <w:rPr>
                <w:rFonts w:ascii="Times New Roman"/>
                <w:b w:val="false"/>
                <w:i w:val="false"/>
                <w:color w:val="000000"/>
                <w:sz w:val="20"/>
              </w:rPr>
              <w:t>
(абонентская плата)*</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доходности производимых (реализуемых) товаров (работ, услуг), в разрезе потребителей,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(количество абонентов)</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80"/>
    <w:p>
      <w:pPr>
        <w:spacing w:after="0"/>
        <w:ind w:left="0"/>
        <w:jc w:val="both"/>
      </w:pPr>
      <w:r>
        <w:rPr>
          <w:rFonts w:ascii="Times New Roman"/>
          <w:b w:val="false"/>
          <w:i w:val="false"/>
          <w:color w:val="000000"/>
          <w:sz w:val="28"/>
        </w:rPr>
        <w:t>
            Примечание:</w:t>
      </w:r>
    </w:p>
    <w:bookmarkEnd w:id="80"/>
    <w:p>
      <w:pPr>
        <w:spacing w:after="0"/>
        <w:ind w:left="0"/>
        <w:jc w:val="both"/>
      </w:pPr>
      <w:r>
        <w:rPr>
          <w:rFonts w:ascii="Times New Roman"/>
          <w:b w:val="false"/>
          <w:i w:val="false"/>
          <w:color w:val="000000"/>
          <w:sz w:val="28"/>
        </w:rPr>
        <w:t>
            * - в случае предоставления услуги по прейскуранту цен, к данному приложению предоставляются прейскурант цен с указанием тарифов в разрезе категорий потребителей (физические лица, юридические лица, индивидуальные предприниматели и др.) с указанием территории оказания услуги (город, область, село);</w:t>
      </w:r>
    </w:p>
    <w:p>
      <w:pPr>
        <w:spacing w:after="0"/>
        <w:ind w:left="0"/>
        <w:jc w:val="both"/>
      </w:pPr>
      <w:r>
        <w:rPr>
          <w:rFonts w:ascii="Times New Roman"/>
          <w:b w:val="false"/>
          <w:i w:val="false"/>
          <w:color w:val="000000"/>
          <w:sz w:val="28"/>
        </w:rPr>
        <w:t xml:space="preserve">
            - согласно </w:t>
      </w:r>
      <w:r>
        <w:rPr>
          <w:rFonts w:ascii="Times New Roman"/>
          <w:b w:val="false"/>
          <w:i w:val="false"/>
          <w:color w:val="000000"/>
          <w:sz w:val="28"/>
        </w:rPr>
        <w:t>статье 7-3</w:t>
      </w:r>
      <w:r>
        <w:rPr>
          <w:rFonts w:ascii="Times New Roman"/>
          <w:b w:val="false"/>
          <w:i w:val="false"/>
          <w:color w:val="000000"/>
          <w:sz w:val="28"/>
        </w:rPr>
        <w:t xml:space="preserve"> Закона Республики Казахстан "О естественных монополиях и регулируемых рынках", ежемесячную информацию об объемах производства (реализации), уровне доходности и отпускных ценах производимых (реализуемых) товаров (работ, услуг) необходимо представлять в уполномоченный орган по форме, утвержденной уполномоченным органом, не позднее последнего дня месяца, следующего за отчетным.</w:t>
      </w:r>
    </w:p>
    <w:p>
      <w:pPr>
        <w:spacing w:after="0"/>
        <w:ind w:left="0"/>
        <w:jc w:val="both"/>
      </w:pPr>
      <w:r>
        <w:rPr>
          <w:rFonts w:ascii="Times New Roman"/>
          <w:b w:val="false"/>
          <w:i w:val="false"/>
          <w:color w:val="000000"/>
          <w:sz w:val="28"/>
        </w:rPr>
        <w:t>
      Руководитель ___________ ____________ _________ М.П.</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Главный бухгалтер ____________ 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17 августа 2012 года № 532</w:t>
            </w:r>
          </w:p>
        </w:tc>
      </w:tr>
    </w:tbl>
    <w:p>
      <w:pPr>
        <w:spacing w:after="0"/>
        <w:ind w:left="0"/>
        <w:jc w:val="both"/>
      </w:pPr>
      <w:r>
        <w:rPr>
          <w:rFonts w:ascii="Times New Roman"/>
          <w:b w:val="false"/>
          <w:i w:val="false"/>
          <w:color w:val="000000"/>
          <w:sz w:val="28"/>
        </w:rPr>
        <w:t xml:space="preserve">
      Форма            </w:t>
      </w:r>
    </w:p>
    <w:bookmarkStart w:name="z100" w:id="81"/>
    <w:p>
      <w:pPr>
        <w:spacing w:after="0"/>
        <w:ind w:left="0"/>
        <w:jc w:val="left"/>
      </w:pPr>
      <w:r>
        <w:rPr>
          <w:rFonts w:ascii="Times New Roman"/>
          <w:b/>
          <w:i w:val="false"/>
          <w:color w:val="000000"/>
        </w:rPr>
        <w:t xml:space="preserve"> Ежемесячная информация об объемах производства (реализации),</w:t>
      </w:r>
      <w:r>
        <w:br/>
      </w:r>
      <w:r>
        <w:rPr>
          <w:rFonts w:ascii="Times New Roman"/>
          <w:b/>
          <w:i w:val="false"/>
          <w:color w:val="000000"/>
        </w:rPr>
        <w:t>уровне доходности и отпускных ценах производимых (реализуемых)</w:t>
      </w:r>
      <w:r>
        <w:br/>
      </w:r>
      <w:r>
        <w:rPr>
          <w:rFonts w:ascii="Times New Roman"/>
          <w:b/>
          <w:i w:val="false"/>
          <w:color w:val="000000"/>
        </w:rPr>
        <w:t>товаров (работ, услуг) для субъектов регулируемых рынков,</w:t>
      </w:r>
      <w:r>
        <w:br/>
      </w:r>
      <w:r>
        <w:rPr>
          <w:rFonts w:ascii="Times New Roman"/>
          <w:b/>
          <w:i w:val="false"/>
          <w:color w:val="000000"/>
        </w:rPr>
        <w:t>оказывающих услуги мобильного Интернета</w:t>
      </w:r>
    </w:p>
    <w:bookmarkEnd w:id="81"/>
    <w:p>
      <w:pPr>
        <w:spacing w:after="0"/>
        <w:ind w:left="0"/>
        <w:jc w:val="both"/>
      </w:pPr>
      <w:r>
        <w:rPr>
          <w:rFonts w:ascii="Times New Roman"/>
          <w:b w:val="false"/>
          <w:i w:val="false"/>
          <w:color w:val="ff0000"/>
          <w:sz w:val="28"/>
        </w:rPr>
        <w:t xml:space="preserve">
      Сноска. Приказ дополнен Приложением 17 в соответствии с приказом Министра транспорта и коммуникаций РК от 26.12.2013 </w:t>
      </w:r>
      <w:r>
        <w:rPr>
          <w:rFonts w:ascii="Times New Roman"/>
          <w:b w:val="false"/>
          <w:i w:val="false"/>
          <w:color w:val="ff0000"/>
          <w:sz w:val="28"/>
        </w:rPr>
        <w:t>№ 1043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Индекс: 17 - мис</w:t>
      </w:r>
    </w:p>
    <w:p>
      <w:pPr>
        <w:spacing w:after="0"/>
        <w:ind w:left="0"/>
        <w:jc w:val="both"/>
      </w:pPr>
      <w:r>
        <w:rPr>
          <w:rFonts w:ascii="Times New Roman"/>
          <w:b w:val="false"/>
          <w:i w:val="false"/>
          <w:color w:val="000000"/>
          <w:sz w:val="28"/>
        </w:rPr>
        <w:t>
      Периодичность: месячная</w:t>
      </w:r>
    </w:p>
    <w:p>
      <w:pPr>
        <w:spacing w:after="0"/>
        <w:ind w:left="0"/>
        <w:jc w:val="both"/>
      </w:pPr>
      <w:r>
        <w:rPr>
          <w:rFonts w:ascii="Times New Roman"/>
          <w:b w:val="false"/>
          <w:i w:val="false"/>
          <w:color w:val="000000"/>
          <w:sz w:val="28"/>
        </w:rPr>
        <w:t>
      Представляют: центральные государственные органы</w:t>
      </w:r>
    </w:p>
    <w:p>
      <w:pPr>
        <w:spacing w:after="0"/>
        <w:ind w:left="0"/>
        <w:jc w:val="both"/>
      </w:pPr>
      <w:r>
        <w:rPr>
          <w:rFonts w:ascii="Times New Roman"/>
          <w:b w:val="false"/>
          <w:i w:val="false"/>
          <w:color w:val="000000"/>
          <w:sz w:val="28"/>
        </w:rPr>
        <w:t>
      Куда представляется форма: Комитет связи и информатизации</w:t>
      </w:r>
    </w:p>
    <w:p>
      <w:pPr>
        <w:spacing w:after="0"/>
        <w:ind w:left="0"/>
        <w:jc w:val="both"/>
      </w:pPr>
      <w:r>
        <w:rPr>
          <w:rFonts w:ascii="Times New Roman"/>
          <w:b w:val="false"/>
          <w:i w:val="false"/>
          <w:color w:val="000000"/>
          <w:sz w:val="28"/>
        </w:rPr>
        <w:t>
      Министерства транспорта и коммуникаций Республики Казахстан</w:t>
      </w:r>
    </w:p>
    <w:p>
      <w:pPr>
        <w:spacing w:after="0"/>
        <w:ind w:left="0"/>
        <w:jc w:val="both"/>
      </w:pPr>
      <w:r>
        <w:rPr>
          <w:rFonts w:ascii="Times New Roman"/>
          <w:b w:val="false"/>
          <w:i w:val="false"/>
          <w:color w:val="000000"/>
          <w:sz w:val="28"/>
        </w:rPr>
        <w:t>
      Срок представления – один раз в месяц, не позднее последнего дня</w:t>
      </w:r>
    </w:p>
    <w:p>
      <w:pPr>
        <w:spacing w:after="0"/>
        <w:ind w:left="0"/>
        <w:jc w:val="both"/>
      </w:pPr>
      <w:r>
        <w:rPr>
          <w:rFonts w:ascii="Times New Roman"/>
          <w:b w:val="false"/>
          <w:i w:val="false"/>
          <w:color w:val="000000"/>
          <w:sz w:val="28"/>
        </w:rPr>
        <w:t>
      месяца,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10"/>
        <w:gridCol w:w="510"/>
        <w:gridCol w:w="510"/>
        <w:gridCol w:w="2457"/>
        <w:gridCol w:w="1371"/>
        <w:gridCol w:w="1081"/>
        <w:gridCol w:w="2458"/>
        <w:gridCol w:w="1016"/>
        <w:gridCol w:w="629"/>
        <w:gridCol w:w="575"/>
        <w:gridCol w:w="543"/>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интернет</w:t>
            </w:r>
          </w:p>
          <w:p>
            <w:pPr>
              <w:spacing w:after="20"/>
              <w:ind w:left="20"/>
              <w:jc w:val="both"/>
            </w:pPr>
            <w:r>
              <w:rPr>
                <w:rFonts w:ascii="Times New Roman"/>
                <w:b w:val="false"/>
                <w:i w:val="false"/>
                <w:color w:val="000000"/>
                <w:sz w:val="20"/>
              </w:rPr>
              <w:t>
пакетов</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абонентов</w:t>
            </w:r>
          </w:p>
          <w:p>
            <w:pPr>
              <w:spacing w:after="20"/>
              <w:ind w:left="20"/>
              <w:jc w:val="both"/>
            </w:pPr>
            <w:r>
              <w:rPr>
                <w:rFonts w:ascii="Times New Roman"/>
                <w:b w:val="false"/>
                <w:i w:val="false"/>
                <w:color w:val="000000"/>
                <w:sz w:val="20"/>
              </w:rPr>
              <w:t>
(на послед-</w:t>
            </w:r>
          </w:p>
          <w:p>
            <w:pPr>
              <w:spacing w:after="20"/>
              <w:ind w:left="20"/>
              <w:jc w:val="both"/>
            </w:pPr>
            <w:r>
              <w:rPr>
                <w:rFonts w:ascii="Times New Roman"/>
                <w:b w:val="false"/>
                <w:i w:val="false"/>
                <w:color w:val="000000"/>
                <w:sz w:val="20"/>
              </w:rPr>
              <w:t>
нюю</w:t>
            </w:r>
          </w:p>
          <w:p>
            <w:pPr>
              <w:spacing w:after="20"/>
              <w:ind w:left="20"/>
              <w:jc w:val="both"/>
            </w:pPr>
            <w:r>
              <w:rPr>
                <w:rFonts w:ascii="Times New Roman"/>
                <w:b w:val="false"/>
                <w:i w:val="false"/>
                <w:color w:val="000000"/>
                <w:sz w:val="20"/>
              </w:rPr>
              <w:t>
дату</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xml:space="preserve">
периода)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(работ, услуг)/</w:t>
            </w:r>
          </w:p>
          <w:p>
            <w:pPr>
              <w:spacing w:after="20"/>
              <w:ind w:left="20"/>
              <w:jc w:val="both"/>
            </w:pPr>
            <w:r>
              <w:rPr>
                <w:rFonts w:ascii="Times New Roman"/>
                <w:b w:val="false"/>
                <w:i w:val="false"/>
                <w:color w:val="000000"/>
                <w:sz w:val="20"/>
              </w:rPr>
              <w:t>
Өндірілетін</w:t>
            </w:r>
          </w:p>
          <w:p>
            <w:pPr>
              <w:spacing w:after="20"/>
              <w:ind w:left="20"/>
              <w:jc w:val="both"/>
            </w:pPr>
            <w:r>
              <w:rPr>
                <w:rFonts w:ascii="Times New Roman"/>
                <w:b w:val="false"/>
                <w:i w:val="false"/>
                <w:color w:val="000000"/>
                <w:sz w:val="20"/>
              </w:rPr>
              <w:t xml:space="preserve">
(өткізілетін) </w:t>
            </w:r>
          </w:p>
          <w:p>
            <w:pPr>
              <w:spacing w:after="20"/>
              <w:ind w:left="20"/>
              <w:jc w:val="both"/>
            </w:pPr>
            <w:r>
              <w:rPr>
                <w:rFonts w:ascii="Times New Roman"/>
                <w:b w:val="false"/>
                <w:i w:val="false"/>
                <w:color w:val="000000"/>
                <w:sz w:val="20"/>
              </w:rPr>
              <w:t>
тауарлардың</w:t>
            </w:r>
          </w:p>
          <w:p>
            <w:pPr>
              <w:spacing w:after="20"/>
              <w:ind w:left="20"/>
              <w:jc w:val="both"/>
            </w:pPr>
            <w:r>
              <w:rPr>
                <w:rFonts w:ascii="Times New Roman"/>
                <w:b w:val="false"/>
                <w:i w:val="false"/>
                <w:color w:val="000000"/>
                <w:sz w:val="20"/>
              </w:rPr>
              <w:t>
(жұмыстардың,</w:t>
            </w:r>
          </w:p>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қызметтердің)</w:t>
            </w:r>
          </w:p>
          <w:p>
            <w:pPr>
              <w:spacing w:after="20"/>
              <w:ind w:left="20"/>
              <w:jc w:val="both"/>
            </w:pPr>
            <w:r>
              <w:rPr>
                <w:rFonts w:ascii="Times New Roman"/>
                <w:b w:val="false"/>
                <w:i w:val="false"/>
                <w:color w:val="000000"/>
                <w:sz w:val="20"/>
              </w:rPr>
              <w:t>
көлемдері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w:t>
            </w:r>
          </w:p>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(абонентская</w:t>
            </w:r>
          </w:p>
          <w:p>
            <w:pPr>
              <w:spacing w:after="20"/>
              <w:ind w:left="20"/>
              <w:jc w:val="both"/>
            </w:pPr>
            <w:r>
              <w:rPr>
                <w:rFonts w:ascii="Times New Roman"/>
                <w:b w:val="false"/>
                <w:i w:val="false"/>
                <w:color w:val="000000"/>
                <w:sz w:val="20"/>
              </w:rPr>
              <w:t>
плата за</w:t>
            </w:r>
          </w:p>
          <w:p>
            <w:pPr>
              <w:spacing w:after="20"/>
              <w:ind w:left="20"/>
              <w:jc w:val="both"/>
            </w:pPr>
            <w:r>
              <w:rPr>
                <w:rFonts w:ascii="Times New Roman"/>
                <w:b w:val="false"/>
                <w:i w:val="false"/>
                <w:color w:val="000000"/>
                <w:sz w:val="20"/>
              </w:rPr>
              <w:t>
месяц, сутки</w:t>
            </w:r>
          </w:p>
          <w:p>
            <w:pPr>
              <w:spacing w:after="20"/>
              <w:ind w:left="20"/>
              <w:jc w:val="both"/>
            </w:pPr>
            <w:r>
              <w:rPr>
                <w:rFonts w:ascii="Times New Roman"/>
                <w:b w:val="false"/>
                <w:i w:val="false"/>
                <w:color w:val="000000"/>
                <w:sz w:val="20"/>
              </w:rPr>
              <w:t xml:space="preserve">
и т.д.)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1 Мб трафика в</w:t>
            </w:r>
          </w:p>
          <w:p>
            <w:pPr>
              <w:spacing w:after="20"/>
              <w:ind w:left="20"/>
              <w:jc w:val="both"/>
            </w:pPr>
            <w:r>
              <w:rPr>
                <w:rFonts w:ascii="Times New Roman"/>
                <w:b w:val="false"/>
                <w:i w:val="false"/>
                <w:color w:val="000000"/>
                <w:sz w:val="20"/>
              </w:rPr>
              <w:t>
тенге, (без</w:t>
            </w:r>
          </w:p>
          <w:p>
            <w:pPr>
              <w:spacing w:after="20"/>
              <w:ind w:left="20"/>
              <w:jc w:val="both"/>
            </w:pPr>
            <w:r>
              <w:rPr>
                <w:rFonts w:ascii="Times New Roman"/>
                <w:b w:val="false"/>
                <w:i w:val="false"/>
                <w:color w:val="000000"/>
                <w:sz w:val="20"/>
              </w:rPr>
              <w:t>
НДС)</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
уровня</w:t>
            </w:r>
          </w:p>
          <w:p>
            <w:pPr>
              <w:spacing w:after="20"/>
              <w:ind w:left="20"/>
              <w:jc w:val="both"/>
            </w:pPr>
            <w:r>
              <w:rPr>
                <w:rFonts w:ascii="Times New Roman"/>
                <w:b w:val="false"/>
                <w:i w:val="false"/>
                <w:color w:val="000000"/>
                <w:sz w:val="20"/>
              </w:rPr>
              <w:t>
доход-</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мобиль-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интернета</w:t>
            </w:r>
          </w:p>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чества</w:t>
            </w:r>
          </w:p>
          <w:p>
            <w:pPr>
              <w:spacing w:after="20"/>
              <w:ind w:left="20"/>
              <w:jc w:val="both"/>
            </w:pPr>
            <w:r>
              <w:rPr>
                <w:rFonts w:ascii="Times New Roman"/>
                <w:b w:val="false"/>
                <w:i w:val="false"/>
                <w:color w:val="000000"/>
                <w:sz w:val="20"/>
              </w:rPr>
              <w:t>
услуг</w:t>
            </w:r>
          </w:p>
          <w:p>
            <w:pPr>
              <w:spacing w:after="20"/>
              <w:ind w:left="20"/>
              <w:jc w:val="both"/>
            </w:pPr>
            <w:r>
              <w:rPr>
                <w:rFonts w:ascii="Times New Roman"/>
                <w:b w:val="false"/>
                <w:i w:val="false"/>
                <w:color w:val="000000"/>
                <w:sz w:val="20"/>
              </w:rPr>
              <w:t>
мобиль-</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интернета,</w:t>
            </w:r>
          </w:p>
          <w:p>
            <w:pPr>
              <w:spacing w:after="20"/>
              <w:ind w:left="20"/>
              <w:jc w:val="both"/>
            </w:pPr>
            <w:r>
              <w:rPr>
                <w:rFonts w:ascii="Times New Roman"/>
                <w:b w:val="false"/>
                <w:i w:val="false"/>
                <w:color w:val="000000"/>
                <w:sz w:val="20"/>
              </w:rPr>
              <w:t xml:space="preserve">
в %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по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xml:space="preserve">
выражении (Мб)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выражении,</w:t>
            </w:r>
          </w:p>
          <w:p>
            <w:pPr>
              <w:spacing w:after="20"/>
              <w:ind w:left="20"/>
              <w:jc w:val="both"/>
            </w:pPr>
            <w:r>
              <w:rPr>
                <w:rFonts w:ascii="Times New Roman"/>
                <w:b w:val="false"/>
                <w:i w:val="false"/>
                <w:color w:val="000000"/>
                <w:sz w:val="20"/>
              </w:rPr>
              <w:t>
в тенге</w:t>
            </w:r>
          </w:p>
          <w:p>
            <w:pPr>
              <w:spacing w:after="20"/>
              <w:ind w:left="20"/>
              <w:jc w:val="both"/>
            </w:pPr>
            <w:r>
              <w:rPr>
                <w:rFonts w:ascii="Times New Roman"/>
                <w:b w:val="false"/>
                <w:i w:val="false"/>
                <w:color w:val="000000"/>
                <w:sz w:val="20"/>
              </w:rPr>
              <w:t xml:space="preserve">
(без НДС)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GPRS / EDGE</w:t>
            </w:r>
          </w:p>
          <w:p>
            <w:pPr>
              <w:spacing w:after="20"/>
              <w:ind w:left="20"/>
              <w:jc w:val="both"/>
            </w:pPr>
            <w:r>
              <w:rPr>
                <w:rFonts w:ascii="Times New Roman"/>
                <w:b w:val="false"/>
                <w:i w:val="false"/>
                <w:color w:val="000000"/>
                <w:sz w:val="20"/>
              </w:rPr>
              <w:t>
(пакет-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радио-</w:t>
            </w:r>
          </w:p>
          <w:p>
            <w:pPr>
              <w:spacing w:after="20"/>
              <w:ind w:left="20"/>
              <w:jc w:val="both"/>
            </w:pPr>
            <w:r>
              <w:rPr>
                <w:rFonts w:ascii="Times New Roman"/>
                <w:b w:val="false"/>
                <w:i w:val="false"/>
                <w:color w:val="000000"/>
                <w:sz w:val="20"/>
              </w:rPr>
              <w:t>
связь</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пользова-</w:t>
            </w:r>
          </w:p>
          <w:p>
            <w:pPr>
              <w:spacing w:after="20"/>
              <w:ind w:left="20"/>
              <w:jc w:val="both"/>
            </w:pPr>
            <w:r>
              <w:rPr>
                <w:rFonts w:ascii="Times New Roman"/>
                <w:b w:val="false"/>
                <w:i w:val="false"/>
                <w:color w:val="000000"/>
                <w:sz w:val="20"/>
              </w:rPr>
              <w:t>
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WAP (беспровод-</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
передачи</w:t>
            </w:r>
          </w:p>
          <w:p>
            <w:pPr>
              <w:spacing w:after="20"/>
              <w:ind w:left="20"/>
              <w:jc w:val="both"/>
            </w:pPr>
            <w:r>
              <w:rPr>
                <w:rFonts w:ascii="Times New Roman"/>
                <w:b w:val="false"/>
                <w:i w:val="false"/>
                <w:color w:val="000000"/>
                <w:sz w:val="20"/>
              </w:rPr>
              <w:t>
данных)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 техноло-</w:t>
            </w:r>
          </w:p>
          <w:p>
            <w:pPr>
              <w:spacing w:after="20"/>
              <w:ind w:left="20"/>
              <w:jc w:val="both"/>
            </w:pPr>
            <w:r>
              <w:rPr>
                <w:rFonts w:ascii="Times New Roman"/>
                <w:b w:val="false"/>
                <w:i w:val="false"/>
                <w:color w:val="000000"/>
                <w:sz w:val="20"/>
              </w:rPr>
              <w:t>
гия</w:t>
            </w:r>
          </w:p>
          <w:p>
            <w:pPr>
              <w:spacing w:after="20"/>
              <w:ind w:left="20"/>
              <w:jc w:val="both"/>
            </w:pPr>
            <w:r>
              <w:rPr>
                <w:rFonts w:ascii="Times New Roman"/>
                <w:b w:val="false"/>
                <w:i w:val="false"/>
                <w:color w:val="000000"/>
                <w:sz w:val="20"/>
              </w:rPr>
              <w:t>
мобиль-</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3 поколе-</w:t>
            </w:r>
          </w:p>
          <w:p>
            <w:pPr>
              <w:spacing w:after="20"/>
              <w:ind w:left="20"/>
              <w:jc w:val="both"/>
            </w:pPr>
            <w:r>
              <w:rPr>
                <w:rFonts w:ascii="Times New Roman"/>
                <w:b w:val="false"/>
                <w:i w:val="false"/>
                <w:color w:val="000000"/>
                <w:sz w:val="20"/>
              </w:rPr>
              <w:t>
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GPRS / EDGE</w:t>
            </w:r>
          </w:p>
          <w:p>
            <w:pPr>
              <w:spacing w:after="20"/>
              <w:ind w:left="20"/>
              <w:jc w:val="both"/>
            </w:pPr>
            <w:r>
              <w:rPr>
                <w:rFonts w:ascii="Times New Roman"/>
                <w:b w:val="false"/>
                <w:i w:val="false"/>
                <w:color w:val="000000"/>
                <w:sz w:val="20"/>
              </w:rPr>
              <w:t>
(пакент-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радио</w:t>
            </w:r>
          </w:p>
          <w:p>
            <w:pPr>
              <w:spacing w:after="20"/>
              <w:ind w:left="20"/>
              <w:jc w:val="both"/>
            </w:pPr>
            <w:r>
              <w:rPr>
                <w:rFonts w:ascii="Times New Roman"/>
                <w:b w:val="false"/>
                <w:i w:val="false"/>
                <w:color w:val="000000"/>
                <w:sz w:val="20"/>
              </w:rPr>
              <w:t>
связь</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пользова-</w:t>
            </w:r>
          </w:p>
          <w:p>
            <w:pPr>
              <w:spacing w:after="20"/>
              <w:ind w:left="20"/>
              <w:jc w:val="both"/>
            </w:pPr>
            <w:r>
              <w:rPr>
                <w:rFonts w:ascii="Times New Roman"/>
                <w:b w:val="false"/>
                <w:i w:val="false"/>
                <w:color w:val="000000"/>
                <w:sz w:val="20"/>
              </w:rPr>
              <w:t>
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WAP</w:t>
            </w:r>
          </w:p>
          <w:p>
            <w:pPr>
              <w:spacing w:after="20"/>
              <w:ind w:left="20"/>
              <w:jc w:val="both"/>
            </w:pPr>
            <w:r>
              <w:rPr>
                <w:rFonts w:ascii="Times New Roman"/>
                <w:b w:val="false"/>
                <w:i w:val="false"/>
                <w:color w:val="000000"/>
                <w:sz w:val="20"/>
              </w:rPr>
              <w:t>
(беспровод-</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протокол</w:t>
            </w:r>
          </w:p>
          <w:p>
            <w:pPr>
              <w:spacing w:after="20"/>
              <w:ind w:left="20"/>
              <w:jc w:val="both"/>
            </w:pPr>
            <w:r>
              <w:rPr>
                <w:rFonts w:ascii="Times New Roman"/>
                <w:b w:val="false"/>
                <w:i w:val="false"/>
                <w:color w:val="000000"/>
                <w:sz w:val="20"/>
              </w:rPr>
              <w:t>
передачи</w:t>
            </w:r>
          </w:p>
          <w:p>
            <w:pPr>
              <w:spacing w:after="20"/>
              <w:ind w:left="20"/>
              <w:jc w:val="both"/>
            </w:pPr>
            <w:r>
              <w:rPr>
                <w:rFonts w:ascii="Times New Roman"/>
                <w:b w:val="false"/>
                <w:i w:val="false"/>
                <w:color w:val="000000"/>
                <w:sz w:val="20"/>
              </w:rPr>
              <w:t>
данных)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3G </w:t>
            </w:r>
          </w:p>
          <w:p>
            <w:pPr>
              <w:spacing w:after="20"/>
              <w:ind w:left="20"/>
              <w:jc w:val="both"/>
            </w:pPr>
            <w:r>
              <w:rPr>
                <w:rFonts w:ascii="Times New Roman"/>
                <w:b w:val="false"/>
                <w:i w:val="false"/>
                <w:color w:val="000000"/>
                <w:sz w:val="20"/>
              </w:rPr>
              <w:t>
( техноло-</w:t>
            </w:r>
          </w:p>
          <w:p>
            <w:pPr>
              <w:spacing w:after="20"/>
              <w:ind w:left="20"/>
              <w:jc w:val="both"/>
            </w:pPr>
            <w:r>
              <w:rPr>
                <w:rFonts w:ascii="Times New Roman"/>
                <w:b w:val="false"/>
                <w:i w:val="false"/>
                <w:color w:val="000000"/>
                <w:sz w:val="20"/>
              </w:rPr>
              <w:t>
гия</w:t>
            </w:r>
          </w:p>
          <w:p>
            <w:pPr>
              <w:spacing w:after="20"/>
              <w:ind w:left="20"/>
              <w:jc w:val="both"/>
            </w:pPr>
            <w:r>
              <w:rPr>
                <w:rFonts w:ascii="Times New Roman"/>
                <w:b w:val="false"/>
                <w:i w:val="false"/>
                <w:color w:val="000000"/>
                <w:sz w:val="20"/>
              </w:rPr>
              <w:t>
мобиль-</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связи</w:t>
            </w:r>
          </w:p>
          <w:p>
            <w:pPr>
              <w:spacing w:after="20"/>
              <w:ind w:left="20"/>
              <w:jc w:val="both"/>
            </w:pPr>
            <w:r>
              <w:rPr>
                <w:rFonts w:ascii="Times New Roman"/>
                <w:b w:val="false"/>
                <w:i w:val="false"/>
                <w:color w:val="000000"/>
                <w:sz w:val="20"/>
              </w:rPr>
              <w:t>
3 поколения)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безлимитных интернет пакетов*</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Доступ к сети интернет по трафику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указать в примечании условия предоставления безлимитного интернет</w:t>
      </w:r>
    </w:p>
    <w:p>
      <w:pPr>
        <w:spacing w:after="0"/>
        <w:ind w:left="0"/>
        <w:jc w:val="both"/>
      </w:pPr>
      <w:r>
        <w:rPr>
          <w:rFonts w:ascii="Times New Roman"/>
          <w:b w:val="false"/>
          <w:i w:val="false"/>
          <w:color w:val="000000"/>
          <w:sz w:val="28"/>
        </w:rPr>
        <w:t>
      пакета.</w:t>
      </w:r>
    </w:p>
    <w:p>
      <w:pPr>
        <w:spacing w:after="0"/>
        <w:ind w:left="0"/>
        <w:jc w:val="both"/>
      </w:pPr>
      <w:r>
        <w:rPr>
          <w:rFonts w:ascii="Times New Roman"/>
          <w:b w:val="false"/>
          <w:i w:val="false"/>
          <w:color w:val="000000"/>
          <w:sz w:val="28"/>
        </w:rPr>
        <w:t>
      за _________ 20__ года</w:t>
      </w:r>
    </w:p>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Наименование субъекта регулируемого рынка: __________________________</w:t>
      </w:r>
    </w:p>
    <w:p>
      <w:pPr>
        <w:spacing w:after="0"/>
        <w:ind w:left="0"/>
        <w:jc w:val="both"/>
      </w:pPr>
      <w:r>
        <w:rPr>
          <w:rFonts w:ascii="Times New Roman"/>
          <w:b w:val="false"/>
          <w:i w:val="false"/>
          <w:color w:val="000000"/>
          <w:sz w:val="28"/>
        </w:rPr>
        <w:t>
      Адрес: _____________________________</w:t>
      </w:r>
    </w:p>
    <w:p>
      <w:pPr>
        <w:spacing w:after="0"/>
        <w:ind w:left="0"/>
        <w:jc w:val="both"/>
      </w:pPr>
      <w:r>
        <w:rPr>
          <w:rFonts w:ascii="Times New Roman"/>
          <w:b w:val="false"/>
          <w:i w:val="false"/>
          <w:color w:val="000000"/>
          <w:sz w:val="28"/>
        </w:rPr>
        <w:t>
      Телефон:___________, факс: _________, адрес эл.почты: ______________</w:t>
      </w:r>
    </w:p>
    <w:p>
      <w:pPr>
        <w:spacing w:after="0"/>
        <w:ind w:left="0"/>
        <w:jc w:val="both"/>
      </w:pPr>
      <w:r>
        <w:rPr>
          <w:rFonts w:ascii="Times New Roman"/>
          <w:b w:val="false"/>
          <w:i w:val="false"/>
          <w:color w:val="000000"/>
          <w:sz w:val="28"/>
        </w:rPr>
        <w:t>
      Руководитель ___________ ____________ _________ М.П. / М.О.</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Главный бухгалтер ____________ _________</w:t>
      </w:r>
    </w:p>
    <w:p>
      <w:pPr>
        <w:spacing w:after="0"/>
        <w:ind w:left="0"/>
        <w:jc w:val="both"/>
      </w:pPr>
      <w:r>
        <w:rPr>
          <w:rFonts w:ascii="Times New Roman"/>
          <w:b w:val="false"/>
          <w:i w:val="false"/>
          <w:color w:val="000000"/>
          <w:sz w:val="28"/>
        </w:rPr>
        <w:t>
                        (Ф.И.О.)     (Подпись)</w:t>
      </w:r>
    </w:p>
    <w:bookmarkStart w:name="z101" w:id="82"/>
    <w:p>
      <w:pPr>
        <w:spacing w:after="0"/>
        <w:ind w:left="0"/>
        <w:jc w:val="left"/>
      </w:pPr>
      <w:r>
        <w:rPr>
          <w:rFonts w:ascii="Times New Roman"/>
          <w:b/>
          <w:i w:val="false"/>
          <w:color w:val="000000"/>
        </w:rPr>
        <w:t xml:space="preserve"> Пояснение по заполнению ежемесячной информации об объемах</w:t>
      </w:r>
      <w:r>
        <w:br/>
      </w:r>
      <w:r>
        <w:rPr>
          <w:rFonts w:ascii="Times New Roman"/>
          <w:b/>
          <w:i w:val="false"/>
          <w:color w:val="000000"/>
        </w:rPr>
        <w:t>производства (реализации), уровне доходности и отпускных ценах</w:t>
      </w:r>
      <w:r>
        <w:br/>
      </w:r>
      <w:r>
        <w:rPr>
          <w:rFonts w:ascii="Times New Roman"/>
          <w:b/>
          <w:i w:val="false"/>
          <w:color w:val="000000"/>
        </w:rPr>
        <w:t>производимых (реализуемых) товаров (работ, услуг) для субъектов</w:t>
      </w:r>
      <w:r>
        <w:br/>
      </w:r>
      <w:r>
        <w:rPr>
          <w:rFonts w:ascii="Times New Roman"/>
          <w:b/>
          <w:i w:val="false"/>
          <w:color w:val="000000"/>
        </w:rPr>
        <w:t>регулируемых рынков, оказывающих услуги</w:t>
      </w:r>
      <w:r>
        <w:br/>
      </w:r>
      <w:r>
        <w:rPr>
          <w:rFonts w:ascii="Times New Roman"/>
          <w:b/>
          <w:i w:val="false"/>
          <w:color w:val="000000"/>
        </w:rPr>
        <w:t>мобильного интернета</w:t>
      </w:r>
      <w:r>
        <w:br/>
      </w:r>
      <w:r>
        <w:rPr>
          <w:rFonts w:ascii="Times New Roman"/>
          <w:b/>
          <w:i w:val="false"/>
          <w:color w:val="000000"/>
        </w:rPr>
        <w:t>1. Общие положения</w:t>
      </w:r>
    </w:p>
    <w:bookmarkEnd w:id="82"/>
    <w:bookmarkStart w:name="z103" w:id="83"/>
    <w:p>
      <w:pPr>
        <w:spacing w:after="0"/>
        <w:ind w:left="0"/>
        <w:jc w:val="both"/>
      </w:pPr>
      <w:r>
        <w:rPr>
          <w:rFonts w:ascii="Times New Roman"/>
          <w:b w:val="false"/>
          <w:i w:val="false"/>
          <w:color w:val="000000"/>
          <w:sz w:val="28"/>
        </w:rPr>
        <w:t>
      1. Настоящие Методические рекомендации определяют единые требования по заполнению формы Ежемесячная информация об объемах производства (реализации), уровне доходности и отпускных ценах производимых (реализуемых) товаров (работ, услуг) для субъектов регулируемых рынков, оказывающих фиксированной телефонной связи (далее – форма отчета) и носят рекомендательный характер.</w:t>
      </w:r>
    </w:p>
    <w:bookmarkEnd w:id="83"/>
    <w:bookmarkStart w:name="z104" w:id="84"/>
    <w:p>
      <w:pPr>
        <w:spacing w:after="0"/>
        <w:ind w:left="0"/>
        <w:jc w:val="both"/>
      </w:pPr>
      <w:r>
        <w:rPr>
          <w:rFonts w:ascii="Times New Roman"/>
          <w:b w:val="false"/>
          <w:i w:val="false"/>
          <w:color w:val="000000"/>
          <w:sz w:val="28"/>
        </w:rPr>
        <w:t xml:space="preserve">
      2. Форма отчета разработана в соответствии с подпунктом 102) пункта 14 </w:t>
      </w:r>
      <w:r>
        <w:rPr>
          <w:rFonts w:ascii="Times New Roman"/>
          <w:b w:val="false"/>
          <w:i w:val="false"/>
          <w:color w:val="000000"/>
          <w:sz w:val="28"/>
        </w:rPr>
        <w:t>Положения</w:t>
      </w:r>
      <w:r>
        <w:rPr>
          <w:rFonts w:ascii="Times New Roman"/>
          <w:b w:val="false"/>
          <w:i w:val="false"/>
          <w:color w:val="000000"/>
          <w:sz w:val="28"/>
        </w:rPr>
        <w:t xml:space="preserve"> о Министерстве транспорта и коммуникаций Республики Казахстан, утвержденного постановлением Правительства Республики Казахстан от 24 ноября 2004 года № 1232 "Вопросы Министерства транспорта и коммуникаций Республики Казахстан". Основной задачей введения данной формы является проведения мониторинга результатов об объемах производства (реализации), уровне доходности и отпускных ценах производимых (реализуемых) товаров (работ, услуг) для субъектов регулируемых рынков, оказывающих услуги связи в Республике Казахстан.</w:t>
      </w:r>
    </w:p>
    <w:bookmarkEnd w:id="84"/>
    <w:bookmarkStart w:name="z105" w:id="85"/>
    <w:p>
      <w:pPr>
        <w:spacing w:after="0"/>
        <w:ind w:left="0"/>
        <w:jc w:val="both"/>
      </w:pPr>
      <w:r>
        <w:rPr>
          <w:rFonts w:ascii="Times New Roman"/>
          <w:b w:val="false"/>
          <w:i w:val="false"/>
          <w:color w:val="000000"/>
          <w:sz w:val="28"/>
        </w:rPr>
        <w:t>
      3. Форма отчета заполняется и предоставляется субъектом не позднее последнего дня месяца, следующего за отчетным.</w:t>
      </w:r>
    </w:p>
    <w:bookmarkEnd w:id="85"/>
    <w:bookmarkStart w:name="z106" w:id="86"/>
    <w:p>
      <w:pPr>
        <w:spacing w:after="0"/>
        <w:ind w:left="0"/>
        <w:jc w:val="both"/>
      </w:pPr>
      <w:r>
        <w:rPr>
          <w:rFonts w:ascii="Times New Roman"/>
          <w:b w:val="false"/>
          <w:i w:val="false"/>
          <w:color w:val="000000"/>
          <w:sz w:val="28"/>
        </w:rPr>
        <w:t>
      4. Форма отчета заполняется и предоставляется на основании данных, на последнее число месяца, отчетного периода.</w:t>
      </w:r>
    </w:p>
    <w:bookmarkEnd w:id="86"/>
    <w:bookmarkStart w:name="z107" w:id="87"/>
    <w:p>
      <w:pPr>
        <w:spacing w:after="0"/>
        <w:ind w:left="0"/>
        <w:jc w:val="both"/>
      </w:pPr>
      <w:r>
        <w:rPr>
          <w:rFonts w:ascii="Times New Roman"/>
          <w:b w:val="false"/>
          <w:i w:val="false"/>
          <w:color w:val="000000"/>
          <w:sz w:val="28"/>
        </w:rPr>
        <w:t>
      5. Форму отчета подписывает руководитель, а в случае его отсутствия, лицо, исполняющее его обязанности.</w:t>
      </w:r>
    </w:p>
    <w:bookmarkEnd w:id="87"/>
    <w:bookmarkStart w:name="z108" w:id="88"/>
    <w:p>
      <w:pPr>
        <w:spacing w:after="0"/>
        <w:ind w:left="0"/>
        <w:jc w:val="left"/>
      </w:pPr>
      <w:r>
        <w:rPr>
          <w:rFonts w:ascii="Times New Roman"/>
          <w:b/>
          <w:i w:val="false"/>
          <w:color w:val="000000"/>
        </w:rPr>
        <w:t xml:space="preserve"> 2. Пояснение по заполнению формы отчета</w:t>
      </w:r>
    </w:p>
    <w:bookmarkEnd w:id="88"/>
    <w:bookmarkStart w:name="z109" w:id="89"/>
    <w:p>
      <w:pPr>
        <w:spacing w:after="0"/>
        <w:ind w:left="0"/>
        <w:jc w:val="both"/>
      </w:pPr>
      <w:r>
        <w:rPr>
          <w:rFonts w:ascii="Times New Roman"/>
          <w:b w:val="false"/>
          <w:i w:val="false"/>
          <w:color w:val="000000"/>
          <w:sz w:val="28"/>
        </w:rPr>
        <w:t>
      6. В 1 столбце формы отчета указываются Наименование интернет пакетов операторов связи в отчетном периоде.</w:t>
      </w:r>
    </w:p>
    <w:bookmarkEnd w:id="89"/>
    <w:bookmarkStart w:name="z110" w:id="90"/>
    <w:p>
      <w:pPr>
        <w:spacing w:after="0"/>
        <w:ind w:left="0"/>
        <w:jc w:val="both"/>
      </w:pPr>
      <w:r>
        <w:rPr>
          <w:rFonts w:ascii="Times New Roman"/>
          <w:b w:val="false"/>
          <w:i w:val="false"/>
          <w:color w:val="000000"/>
          <w:sz w:val="28"/>
        </w:rPr>
        <w:t>
      7. Во 2 столбце Количество абонентов (на последнюю дату отчетного периода) операторов связи в отчетном периоде.</w:t>
      </w:r>
    </w:p>
    <w:bookmarkEnd w:id="90"/>
    <w:bookmarkStart w:name="z111" w:id="91"/>
    <w:p>
      <w:pPr>
        <w:spacing w:after="0"/>
        <w:ind w:left="0"/>
        <w:jc w:val="both"/>
      </w:pPr>
      <w:r>
        <w:rPr>
          <w:rFonts w:ascii="Times New Roman"/>
          <w:b w:val="false"/>
          <w:i w:val="false"/>
          <w:color w:val="000000"/>
          <w:sz w:val="28"/>
        </w:rPr>
        <w:t>
      8. В 3-4 столбце формы отчета указываются объемы производства (реализации) товаров (работ, услуг) по услуге доступа к сети Интернет операторов связи в отчетном периоде.</w:t>
      </w:r>
    </w:p>
    <w:bookmarkEnd w:id="91"/>
    <w:bookmarkStart w:name="z112" w:id="92"/>
    <w:p>
      <w:pPr>
        <w:spacing w:after="0"/>
        <w:ind w:left="0"/>
        <w:jc w:val="both"/>
      </w:pPr>
      <w:r>
        <w:rPr>
          <w:rFonts w:ascii="Times New Roman"/>
          <w:b w:val="false"/>
          <w:i w:val="false"/>
          <w:color w:val="000000"/>
          <w:sz w:val="28"/>
        </w:rPr>
        <w:t>
      9. В 5-7 столбце формы отчета указываются отпускная цена производимых (реализуемых) товаров (работ, услуг), в тенге (без НДС) по услуге доступа к сети Интернет операторов связи в отчетном периоде.</w:t>
      </w:r>
    </w:p>
    <w:bookmarkEnd w:id="92"/>
    <w:bookmarkStart w:name="z113" w:id="93"/>
    <w:p>
      <w:pPr>
        <w:spacing w:after="0"/>
        <w:ind w:left="0"/>
        <w:jc w:val="both"/>
      </w:pPr>
      <w:r>
        <w:rPr>
          <w:rFonts w:ascii="Times New Roman"/>
          <w:b w:val="false"/>
          <w:i w:val="false"/>
          <w:color w:val="000000"/>
          <w:sz w:val="28"/>
        </w:rPr>
        <w:t>
      10. В 8-10 столбце формы отчета указываются стоимость 1 Мб трафика в тенге, (без НДС) по услуге доступа к сети Интернет операторов связи в отчетном периоде.</w:t>
      </w:r>
    </w:p>
    <w:bookmarkEnd w:id="93"/>
    <w:bookmarkStart w:name="z114" w:id="94"/>
    <w:p>
      <w:pPr>
        <w:spacing w:after="0"/>
        <w:ind w:left="0"/>
        <w:jc w:val="both"/>
      </w:pPr>
      <w:r>
        <w:rPr>
          <w:rFonts w:ascii="Times New Roman"/>
          <w:b w:val="false"/>
          <w:i w:val="false"/>
          <w:color w:val="000000"/>
          <w:sz w:val="28"/>
        </w:rPr>
        <w:t>
      11. В 11 столбце формы отчета указываются доля уровня доходности услуг мобильного интернета от общего количества услуг мобильного интернета, в % операторов связи в отчетном периоде.</w:t>
      </w:r>
    </w:p>
    <w:bookmarkEnd w:id="94"/>
    <w:bookmarkStart w:name="z115" w:id="95"/>
    <w:p>
      <w:pPr>
        <w:spacing w:after="0"/>
        <w:ind w:left="0"/>
        <w:jc w:val="both"/>
      </w:pPr>
      <w:r>
        <w:rPr>
          <w:rFonts w:ascii="Times New Roman"/>
          <w:b w:val="false"/>
          <w:i w:val="false"/>
          <w:color w:val="000000"/>
          <w:sz w:val="28"/>
        </w:rPr>
        <w:t>
      12. В 12 столбце формы отчета указываются Код области по КАТО.</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