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f8d2" w14:textId="60cf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и продукции, подлежащих государственному санитарно-эпидемиологическому надзору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8 августа 2012 года № 561. Зарегистрирован в Министерстве юстиции Республики Казахстан 17 сентября 2012 года № 7915. Утратил силу приказом и.о. Министра здравоохранения Республики Казахстан от 12 декабря 2013 года № 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здравоохранения РК от 12.12.2013 </w:t>
      </w:r>
      <w:r>
        <w:rPr>
          <w:rFonts w:ascii="Times New Roman"/>
          <w:b w:val="false"/>
          <w:i w:val="false"/>
          <w:color w:val="ff0000"/>
          <w:sz w:val="28"/>
        </w:rPr>
        <w:t>№ 729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и продукции, подлежащих государственному санитарно-эпидемиологическому надзору,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(Бекшин Ж.М.)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и государственных закупок Министерства здравоохранения Республики Казахстан (Амиргалиев Е.Р.) обеспечить в установленном законодательством порядке официальное опубликование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некоторые приказы Министерства здравоохранения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октября 2010 года № 838 "Об утверждении Перечня объектов и продукции, подлежащих государственному санитарно-эпидемиологическому надзору и Перечня эпидемически значимых объектов" (зарегистрированный в Реестре государственной регистрации нормативных правовых актов Республики Казахстан 24 ноября 2010 года под № 6652, опубликованный в газете "Казахстанская правда" от 30 декабря 2010 года № 357-358 (26418-26419);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мая 2011 года № 301 "О внесении изменений и дополнения в приказ и.о. Министра здравоохранения Республики Казахстан от 26 октября 2010 года № 838 "Об утверждении Перечня объектов и продукции, подлежащих государственному санитарно-эпидемиологическому надзору и Перечня эпидемически значимых объектов" (зарегистрированный в Реестре государственной регистрации нормативных правовых актов Республики Казахстан 10 июня 2011 года под № 7003, опубликованный в газете "Юридическая газета" от 1 июля 2011 г. № 93 (2083)).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Председателя Комитета государственного санитарно-эпидемиологического надзора Министерства здравоохранения Республики Казахстан - Главного государственного санитарного врача Республики Казахстан Бекшина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Мусинов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2012 года № 561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объектов и продукции, подлежащих государственному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санитарно-эпидемиологическому надзору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объектов, подлежащих государственному санитарно-эпидемиологическому надзору в форме плановой и внеплановой проверок и иных форм контроля и надзора: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дошкольного воспитания и обучения - детские ясли и сады всех типов, центры дошкольного воспитания с полным и кратковременным пребыванием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дома ребенка, организации образования для детей-сирот и детей, оставшихся без попечения родителей, центры адаптации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интернатные организации, дома юношества, пансионаты, медресе, приюты;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организации технического и профессионального обучения, после среднего и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организации специализированного образования для одаренных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специальные коррекционные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детские оздоровительные и санаторные объекты (сезонные, круглогодичные);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объекты по изготовлению и реализации продукции для детей и подростков (обувь, одежда, игрушки);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объекты по оказанию услуг населению посредством компьютеров (персональные компьютеры, планшетные персональные компьютеры, ноутбуки) и видеотерминалов (компьютерные клубы);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объекты общественного питания с производством, переработкой и реализацией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объекты общественного питания на транспорте и объектах по обслуживанию транспортных средств (железнодорожном, автомобильном, морском, внутреннем водном, воздушном);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аппараты для автоматического приготовления и реализации скоропортящихся пищевых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объекты, в том числе рынки с оптовой, розничной и мелкорозничной торговлей пищевой продукцией;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склады для хранения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детские молочные кухни;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молокоперерабатывающие объекты, объекты по производству готовой молочной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мясоперерабатывающие объекты, объекты по производству мясных полуфабрикатов и/или готовой мясной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рыбоперерабатывающие объекты, объекты по производству рыбных полуфабрикатов и/или готовой рыбной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объекты по производству масложировой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объекты по производству кондитерских изделий, кондитерских изделий из крема, мучных полуфабрикатов, макаронных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объекты по производству алкогольной продукции (в том числе вина, пива), безалкогольной продукции (в том числе кваса, тонизирующих напитков) и питьевой воды (в том числе минеральной), расфасованной в емкости;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объекты по производству поваренной и йодированной соли;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плодоперерабатывающие объекты, объекты по переработке сельскохозяйственной продукции растительного происхождения, в том числе соевое продукции, мукомольные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объекты по производству и реализации специализированных пищевых продуктов и иных групп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объекты по выпечке хлеба и хлебобулочных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птицеперерабатывающие объекты, объекты по производству полуфабрикатов из мяса птицы и/или готовой продукции из мяса птицы;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объекты по производству чипсов, сухариков, кукурузных палочек, казинаков, семечек, сухих завтраков, слайсов, сахарной ваты, поп-корна, жареных орехов;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объекты по производству пищевых концентратов и пищевых кислот;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объекты по производству крахмалопаточной продукции, крахмала;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объекты по производству сахара;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организации, оказывающие амбулаторно-поликлиническую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организации, оказывающие стационарную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организации, осуществляющие деятельность в сфере службы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организации, осуществляющие деятельность в сфере судебной медицины и патологической анатомии;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объекты в сфере обращения лекарственных средств, изделий медицинского назначения, объекты по изготовлению лекарственных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организации здравоохранения, осуществляющие деятельность в сфере профилактики ВИЧ/СПИД;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организации восстановительного, санаторного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парикмахерские, косметологические центры, салоны;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бани, сауны, плавательные бассейны;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спортивно-оздоровительные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объекты производства парфюмерно-косметической продукции  средств гигиены;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организации по эксплуатации жилых и общественных зданий, офисов, организаций, управляющие домами, кооперативы собственников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парки;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объекты временного проживания людей (гостиницы, мотели, кемпинги, общежития, вахтовые поселки);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дома-интернаты (для взрослых), дома для инвалидов и престарелых;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водоисточники, места водозабора для хозяйственно-питьевого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водоемы второй категории, пляжи;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централизованные и нецентрализованные системы хозяйственно-питьевого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канализационные очистные сооружения и сети (в том числе ливневой канализации);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объекты сбора, хранения, транспортировки, удаления, сортировки, переработки, обезвреживания и утилизации отходов, в том числе медицинских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все виды лабораторий;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радиационно-опасные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 сооружения производственного назначения, санитарно-защитная зона производственных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 объекты отраслей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 строящиеся и реконструируемые объекты промышленного и назначения, объекты капитального ремонта, строительные площадки;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57) транспортные средства (железнодорожные, автомобильные, морские, внутренние водные, воздушные, используемые для перевозки пассажиров, пищевых продуктов, продовольственного сырья, хозяйственно-питьевой воды, радиоактивных, опасных, химических и токсических веществ);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объекты по обслуживанию транспортных средств (воздушных, железнодорожных, водных, автомобильных) и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 склады для хранения химических веществ и продукции, агрохимикатов  и пестицидов (ядохимикатов), вакцин и других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60) склады для хранения парфюмерно-косметической продукции, средств гигиены и товаров детского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61) объекты по изготовлению, производству, переработке хранению, транспортировке, использованию и реализации средств и препаратов дезинфекции, дезинсекции, дератизации, иммунобиологических, диагностических препаратов, а также по оказанию видов работ и услуг, связанных с их использованием.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объектов, подлежащих государственному санитарно-эпидемиологическому надзору в форме внеплановых проверок и иных форм контроля и надзора: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дополнительного образования (центры творчества детей и молодежи, музыкальные, спортивные и художественные школы, детско-юношеские центры, дворовые клубы, станции юных натуралистов, учебно-производственные комбинаты, учебные курсы и другие внешкольные организации), услуги няни;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последипломного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аппараты для автоматического приготовления и реализации пищевых продуктов, за исключением скоропортящихся пищевых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объекты по фасовке готовых пищевых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объекты по заготовке молока (молочно-товарные фермы, молочные блоки, молокоприемные пункты);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объекты по производству 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объекты по производству дрожжей, желатина;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объекты по убою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объекты оптовой и розничной реализации лекарственных средств, изделий медицинского назначения,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организации скорой медицинской помощи и санитарной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организации медицины катастроф;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организации, оказывающие паллиативную помощь и сестринский уход;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объекты нетрадиционной и народной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прачечные, химчистки;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жилые здания, за исключением индивидуальных жилых домов, здания административного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объекты по обслуживанию водопроводных, канализационных, тепловых систем, котельные;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объекты по ремонту производственной и бытовой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культурно-зрелищные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кладбища, объекты похоронного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общественные туалеты;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радиотехнические объекты, объекты с радиоэлектронными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продукции (товаров), объектов окружающей среды, объектов производственной среды, подлежащих государственному санитарно-эпидемиологическому надзору: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пищевые продукты (продукты в натуральном или переработанном виде, употребляемые человеком в пищу), в том числе полученные с использованием генно-инженерно-модифицированных (трансгенных) организмов, из следующих групп </w:t>
      </w:r>
      <w:r>
        <w:rPr>
          <w:rFonts w:ascii="Times New Roman"/>
          <w:b w:val="false"/>
          <w:i w:val="false"/>
          <w:color w:val="000000"/>
          <w:sz w:val="28"/>
        </w:rPr>
        <w:t>единой Товарной номенклатуры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(далее - ТН ВЭД ТС): 02-05, 07-25, 27-29, 32-34, 35);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товары для детей: игры и игрушки, постельное белье, одежда, обувь, учебные пособия, мебель, коляски, сумки (ранцы, рюкзаки, портфели), дневники и аналогичные изделия, тетради, прочие канцелярские товары из бумаги и картона, принадлежности канцелярские или школьные искусственные полимерные и синтетические материалы для изготовления товаров детского ассортимента (из следующих групп ТН ВЭД ТС: 32, 34, 39, 40, 42-44, 46, 48-56, 60-65, 87, 94, 95);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материалы, оборудование, вещества, устройства, применяемые в сфере хозяйственно-питьевого водоснабжения и при очистке сточных вод, в плавательных бассейнах (из следующих групп ТН ВЭД ТС: 25, 38-40, 48, 84, 85);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парфюмерно-косметические средства, средства гигиены полости рта (из следующих групп ТН ВЭД ТС 33);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химическая и нефтехимическая продукция производственного назначения, товары бытовой химии, лакокрасочные материалы (из следующих групп ТН ВЭД ТС: 32-34, 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полимерные, синтетические и иные материалы, предназначенные для применения в строительстве, на транспорте, а также для изготовления мебели и других предметов домашнего обихода; мебель; текстильные швейные и трикотажные материалы, содержащие химические волокна и текстильные вспомогательные вещества; искусственные и синтетические кожи и текстильные материалы для изготовления одежды и обуви (из следующих групп ТН ВЭД ТС: 32, 39, 40, 42-44, 45, 46, 48, 50, 51, 52, 53, 54, 55-59, 60, 69, 94);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продукция машиностроения и приборостроения производственного, медицинского и бытового назначения, кроме запасных частей к транспортным средствам и бытовой технике (за исключением контактирующих с питьевой водой и пищевыми продуктами) (из следующих групп ТН ВЭД ТС: 38, 84, 85, 90, 94);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издательская продукция: учебные издания и пособия для общеобразовательных средних и высших учебных заведений, книжные и журнальные издания для детей и подростков (из следующих групп ТН ВЭД ТС: 48, 49);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изделия из натурального сырья, подвергающегося в процессе производства обработке (окраске, пропитке) (из следующих групп ТН ВЭД ТС: 25, 43, 44, 46, 50-53);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материалы для изделий (изделия), контактирующих с кожей человека, одежда, обувь (из следующих групп ТН ВЭД ТС: 30, 39, 40, 42, 43, 48, 50-60, 61-65, 67, 68, 82, 96);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продукция, изделия, являющиеся источником ионизирующего излучения, в том числе генерирующего, а также изделия и товары, содержащие радиоактивные вещества (из следующих групп ТН ВЭД ТС: 25, 26, 28, 68, 69, 72, 74-76, 78-81, 84, 87);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строительное сырье и материалы, в которых гигиеническими нормативами регламентируется содержание радиоактивных веществ, в том числе производственные отходы для повторной переработки и использования в народном хозяйстве, лом черных и цветных металлов (металлолом) (из следующих групп ТН ВЭД ТС: 25, 26, 28, 68, 69, 72, 74-76, 78-81, 84, 87);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табачные изделия и табачное сырье (из следующих групп ТН ВЭД ТС 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средства индивидуальной защиты (из следующих групп ТН ВЭД ТС: 39, 40, 64, 65, 90);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пестициды и агрохимикаты (из следующих групп ТН ВЭД ТС: 31, 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материалы, изделия и оборудование, контактирующие с пищевыми продуктами (из следующих групп ТН ВЭД ТС: 39, 40, 44, 45, 46, 47, 48, 56, 63, 69, 70, 73, 74, 76, 82, 85, 96);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оборудование, материалы для воздухоподготовки, воздухоочистки и фильтрации (из следующих групп ТН ВЭД ТС: 38-40, 48, 52-56, 59, 60, 84, 85);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антигололедные реагенты (из следующих групп ТН ВЭД ТС: 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иные товары (из следующих групп ТН ВЭД ТС: 02-96), в отношении которых введены временные санитарные меры, в соответствии с установленным законодательством порядке.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