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9c01" w14:textId="ce99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транспорта и коммуникаций Республики Казахстан от 23 июня 2011 года № 385 и исполняющего обязанности Министра экономического развития и торговли Республики Казахстан от 29 июня 2011 года № 192 "Об утверждении Критериев оценки степени рисков и форм проверочных листов в сфере частного предпринимательства по государственному контролю в области автомобильного и железнодорожного транспорта, государственному надзору в области торгового мореплавания и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24 июля 2012 года № 447 и Министра экономического развития и торговли Республики Казахстан от 21 августа 2012 года № 255. Зарегистрирован в Министерстве юстиции Республики Казахстан 24 сентября 2012 года № 7929. Утратил силу совместным приказом Министра по инвестициям и развитию Республики Казахстан от 29 июня 2015 года № 739 и Министра национальной экономики Республики Казахстан от 20 июля 2015 года №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29.06.2015 № 739 и Министра национальной экономики РК от 20.07.2015 № 543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июня 2011 года № 385 и исполняющего обязанности Министра экономического развития и торговли Республики Казахстан от 29 июня 2011 года № 192 «Об утверждении Критериев оценки степени рисков и форм проверочных листов в сфере частного предпринимательства по государственному контролю в области автомобильного и железнодорожного транспорта, государственному надзору в области торгового мореплавания и внутреннего водного транспорта» (зарегистрированный в Реестре государственной регистрации нормативных правовых актов под № 7089, опубликованный в газете «Юридическая газета» от 10 августа 2011 г. № 114 (2104); от 11 августа 2011 г. № 115 (2105))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 по государственному контролю в области автомобильного и железнодорожного транспорта, государственному надзору в области торгового мореплавания и внутреннего водного транспорта, утвержденных указанным совместным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Все нарушения требований транспортного законодательства Республики Казахстан распределяются на три вида: грубые, значительные и незначительные нарушения: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сфере автомобильного транспорта: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для перевозок такси автотранспортных средств со специальным управлением, в том числе полностью ручным, а также правосторонним рулевым управлением;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перевозке такси легковых автомобилей, имеющих менее четырех дверей;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водителей к перевозкам пассажиров автобусами, микроавтобусами в возрасте менее двадцати одного года, не имеющих водительских удостоверений соответствующей категории и стажа работы водителем три года, в том числе стажа управления транспортными средствами, относящимися к категории «С», до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перевозке организованных групп детей колоннами из двух и более автобусов без сопровождения специальными автомобилями дорожной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автобусов, предназначенных для перевозки организованных групп детей, без проблескового маячка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перевозкам организованных групп детей, водителей в возрасте менее двадцати пяти лет, не имеющих водительского удостоверения соответствующей категории и стажа работы водителем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водителями установленного режима труда и отдыха, в том числе отсутствие тахографов на автобусах, грузовых, в том числе специализированных (предназначенных для перевозки определенных видов грузов) автомобилях, осуществляющих виды перевозок, подлежащих оборудованию контрольными устройствами регистрации режима труда и отдыха водителей (тахографами);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оборудованных тахографами автобусов, грузовых, в том числе специализированных автомобилей, используемых при осуществлении автомобильных перевозок опасных грузов, международных автомобильных перевозок пассажиров, багажа и грузов, а также междугородных межобластных, межрайонных (междугородных внутриобластных) и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водителей, осуществляющих перевозку опасных грузов при себе свидетельства о допуске автотранспортного средства к перевозке определенных опасных грузов по территории Республики Казахстан, лицензионной карточки на перевозку опасных грузов с отметкой «Перевозка Опасного Груза», общего медицинского освидетельствования и предрейсового медицинского осмотра, для профессиональных водителей, с отметкой на путевом листе;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специального разрешения и контрольного талона к нему при перевозке крупногабаритных и (или) тяжеловесных грузов автотранспортным средством по автомобильным дорогам;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автотранспортным средством делимых грузов, которые с учетом габаритов и массы автотранспортного средства превышают установленные на территории Республики Казахстан допустимые габаритные и весовые параметры автотранспортных средств для движения по автомобильным дорогам;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крупногабаритных и (или) тяжеловесных автотранспортных средств с просроченным или неправильно оформленным специальным разрешением;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свидетельства о допуске автотранспортного средства к перевозке определенных опасных грузов по происшествии одного года с момента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водителей, удостоверения на право управления транспортным средством соответствующей категории и стажа непрерывной работы в качестве водителя транспортного средства соответствующей категории не менее трех лет, у водителей, осуществляющих перевозку опасных грузов автотранспортным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автотранспортные средства, перевозящие опасные грузы, не оборудованы соответствующими опознавательными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водителя договора на осуществление перевозок опасного груза между грузоотправителем (грузополучателем) и перевозчиком;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перевозчика разработанного маршрута перевозки опасного груза классов 1, 6 и 7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грузов, утвержденному постановлением Правительства Республики Казахстан от 12 марта 2004 года № 316 «О некоторых вопросах по перевозке опасных грузов автомобильным транспортом», допускаемых к перевозкам автотранспортными средствами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перевозок автомобилем-тягачом не оборудованным тормозным устройством, позволяющим в случае разрыва соединительных магистралей между ним и прицепом (полуприцепом) затормозить автомобиль-тягач рабочим или аварийным тормозом;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ремонтной и производственной базы, технических средств, погрузочно-разгрузочных механизмов, контрольно-измерительной аппаратуры, оборудованного служебного помещения у предприятия, либо отсутствие договора на выполнение соответствующих видов работ с другими предприятиями у предприятия, не имеющего собственной ремонтной и производственной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 соответствие служб и квалифицированного персонала для проведения предрейсового технического осмотра автотранспортных средств и предрейсового (предсменного) медицинского осмотра водителей либо договоров с соответствующими организациями, осуществляющими такую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заключения органов санитарно-эпидемиологического надзора о допуске автотранспортных средств к международной перевозке пассажиров и пищевых продуктов, а также грузов, при перевозке которых требуются заключения указанных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специализированных автотранспортных средств (изотермические кузова без холода, охлаждаемые кузова, рефрижераторы), имеющих свидетельств СПС или оформленных в установленном порядке санитарных паспортов, для перевозки скоропортящихся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Свидетельства СПС на транспортные средства, зарегистрированные в Республике Казахстан, предназначенные для международных перевозок скоропортящихся грузов, оформляемого и выдаваемого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открытых площадок для хранения газобаллонных автотранспортных средств (АТС), оборудованных противопожарной сигнализацией и противопожарными постами;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маршрутах регулярных городских и пригородных автомобильных перевозок использование городских автобусов (класс I), имеющих менее двух пассажирских дверей, микроавтобусов, а также междугородных автобусов (класс II) на маршрутах регулярных пригородных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маршрутах (с протяженностью больше 150 километров (далее - км)) регулярных междугородных межобластных и международных автомобильных перевозок использование автобусов классом ниже, чем междугородные автобусы (класс II) или автобусы дальнего следования (класс III);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маршруты регулярных международных, междугородных межобластных и межрайонных (междугородных внутриобластных) автомобильных сообщениях допуск перевозчиков, не имеющих лицензию на право осуществления указанных видов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места для водителя-сменщика на автобусах, используемых на маршрутах протяженностью более 500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 и багажа автомобильным транспортом, утвержденных постановлением Правительства Республики Казахстан от 2 июля 2011 года № 767 «Об утверждении Правил перевозок пассажиров и багажа автомобильным транспортом» (далее - Правила перевозок пассажиров и багажа) использования автобусов на горных маршрутах;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автобусах и микроавтобусах, используемых при перевозках пассажиров и багажа, соответствующих приспособлений экстренного открывания;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автобусах, предназначенных для автомобильной перевозки организованных групп детей, менее двух дверей;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такси таксометра, опломбировки, акта поверки и сертификата таксометра;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пункта медицинской помощи на автовокзале;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диспетчерского пункта на автовокзале (автостанции);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пункта (пунктов) для посадки и высадки пассажиров, загрузки и разгрузки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служебных помещений для отдыха 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визуальной информации снаружи автовокзалов, автостанций или кассовых пунктах: расписание движения автобусов, микроавтобусов по маршрутам (номер маршрута; наименование маршрутов; время отправления автобуса, микроавтобуса; время прибытия на конечный пункт; время прибытия на данный автовокзал, автостанцию и время стоянки (для транзитных рейсов)), проходящим через данный автовокзал, автостанцию, кассовый пункт; время работы автовокзала, автостанции, кассового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оборудование пунктов посадки и высадки пассажиров навесами; освещением, обеспечивающим посадку в автобусы, микроавтобусы и высадку из них, сдачу и получение багажа, прочтение реквизитов в темное время суток; указателями мест посадки в автобусы, микроавтобусы с обозначением номера посадочной площадки; звуковыми колонками для оповещения пассажиров; ограждениями посадочных площадок от проезжей части; пандусами для доступа пассажиров-инвалидов к местам посадки и высадки; урнами;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пунктах посадки и высадки пассажиров устройств для посадки и высадки пассажиров-инвалидов;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посадки и высадки пассажиров не обозначены бордюрами и не возвышены не менее чем на 22 см над уровнем полотна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договора на организацию внутриреспубликанских регулярных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свидетельства на право обслуживания маршрутов регулярных внутриреспубликанских - автомобильных перевозок пассажиров и багажа (на весь срок действия Договора), подтверждающее право работы на маршруте;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договора об организации перевозок пассажиров и багажа такси, заключаемого между перевозчиком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315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 и багажа перевозчиком, обеспечивающим перевозку организованных групп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документов о комплексном обследовании и согласовании маршрута движения при организации заказных перевозок детей, проходящих через железнодорожные переезды;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обязательного технического осмотра без использования стационарных и мобильных линий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ведение центром технического осмотра единой информационной системы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диагностической карты технического осмотра с указанием параметров, не соответствующих техническому состоянию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15 июля 1996 года «О безопасности дорожного движения» организация работы центров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соответствие требованиям, предъявляемым к квалификации работников,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обязательного технического осмотра механических транспортных средств и прицепов к ним, утвержденных постановлением Правительства Республики Казахстан от 17 мая 2011 года № 523 «Об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а также формы диагностической карты технического осмотра» (далее – Правила технического осмотра);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учета расходования бланков свидетельств о прохождении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соответствие требованиям, предъявляемым к контрольно-диагностическому оборудованию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32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контрольного устройства регистрации режима труда и отдыха водителей (тахографа) на автобусах, используемых при осуществлении межрайонных (междугородных внутриобластных) и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соответствие требованиям Европейского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>, касающегося работы экипажей транспортных средств, производящих международные автомобильные перевозки (ЕСТР), ратифицированного Указом Президента Республики Казахстан от 12 мая 1995 года № 2272 по установке электронных (цифровых)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применения разрешительной системы автомобильных перевозок в Республике Казахстан в международном сообщении, утвержденных постановлением Правительства Республики Казахстан от 13 августа 2011 года № 923 «Об утверждении Правил применения разрешительной системы автомобильных перевозок в Республике Казахстан в международном сообщении» (далее – Правила применения разрешительной системы) возврата отечественными перевозчиками использованные иностранные разрешения и срока уведомления об утере отечественными перевозчиками иностранные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применения разрешительной системы использования отечественными перевозчиками иностранные бланки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в эксплуатацию автомобилей, у которых содержание загрязняющих веществ в выбросах, а также уровень шума, производимого ими при работе, превышают нормативы,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1372 «Об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прицепов (полуприцепов), не оборудованных тормозными устройствами, обеспечивающими их автоматическую остановку в случае разрыва соединительных магистралей с автомобилем-тягачом;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прицепов (полуприцепов) не оборудованных стояночным тормозом, действующим на все колеса и обеспечивающим удержание отсоединенного от автомобиля-тягача прицепа (полуприцепа) с полной массой на уклоне не менее 16 %;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крупногабаритных и (или) тяжеловесных автотранспортных средств не имеющих двух противооткатных упоров (по одному на каждую сторону) в целях дополнительной его фиксации в случае вынужденной остановки на уклоне;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автопоезда на каждом звене двух противооткатных упоров;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автотранспортного средства, не оборудованных с обеих сторон наружными зеркалами заднего вида. Зеркала должны обеспечивать водителю достаточный обзор по горизонтали и вертикали, как при прямолинейном, так и при криволинейном движении с учетом габаритов автотранспортного средства и перевозимого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крупногабаритных и (или) тяжеловесных автотранспортных средств без опознавательных знаков «Автопоезд», «Крупногабаритный груз» или «Длинномерное транспортное средство»;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автовокзалов и автостанций без включения их местными исполнительными органами области (города республиканского значения, столицы) в Реестр автовокзалов и автостанций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переоборудование автобусов (микроавтобусов) для перевозки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необходимой документации и инструментов на контрольно-пропускных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водителей разрешительных документов - свидетельства, схемы маршрутов и путевого листа для осуществления перевозок пассажиров по конкретному маршруту;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чистой санитарной одежды для лиц, соприкасающихся во время перевозок с пищевыми продуктами;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для перевозки хлеба и хлебобулочных изделий специализированных автомобилей-фургонов, оборудованных направляющими для установки лотков, или грузовых автомобилей, приспособленных для перевозки хлеба и хлебобулочных изделий в контейнерах;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для перевозки тортов, пирожных и других кремовых изделий грузовых автомобилей с изотермическим кузовом или специализированных автомобилей-фургонов;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мяса в автотранспортных средствах, кузова которых пропитаны (загрязнены) нефтепродуктами, другими пахнущими веществами, или совместно с другими продуктами, имеющими остроспецифический запах;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для перевозки молока, муки, вина, ликероводочных изделий, пива и безалкогольных напитков бестарным способом специализированных автомобилей-цистерн или перевозки молочных продуктов, муки, вина, ликероводочных изделий, пива и безалкогольных напитков тарным способом автотранспортных средств-фургонов;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для перевозки хозяйственно-питьевой воды специальных промаркированных емкостей и оборудованных автомобилей-цистерн;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для перевозки жидкого бетона и строительных растворов грузовых автомобилей-самосвалов, грузовых автомобилей с кузовами ковшового или бункерного типов, цистерны, а также для перевозки сухих смесей бетона и строительных растворов тарным способом в мешках бортовых автотранспортных средств, а при перевозке бестарным способом - грузовых автомобилей с кузовами бункерного типа и цистерны;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документа, подтверждающего своевременное прохождение ТО-1, ТО-2;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документации на заявочный, сопутствующий и планово-предупредительные текущие ремонты АТС, направленных на предупреждение отказов и неисправностей, влияющих на безопасность дорожного движения, экологическую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документации на капитальный ремонт автотранспортных средств с заменой агрегатов и узлов, в соответствии с результатами диагностирования и (или) установленными предприятием-изготовителем нормами межремонтного пробега;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специализированного участка для технического обслуживания и ремонта АТС, работающих на сжиженном нефтяном и сжатом природном газе;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удостоверения допуска отечественного перевозчика к осуществлению международных автомобильных перевозок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карточки допуска на автотранспортные средства к осуществлению международных автомобильных перевозок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специализированных постах необходимого моечного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салоны автобусов, используемых при осуществлении регулярных автомобильных перевозок пассажиров и багажа, включая сиденья, поручни, оконные стекла и полы, не подвергнуты ежедневной влажной уборке с использованием моющих и дезинфицирующих средств перед выездом на линию;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документов, подтверждающих подготовку АТС к работе в весенне-летние и осенне-зимние периоды (СО);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закрытых отапливаемых помещений для хранения автобусов, используемых при регулярных автомобильных перевозках пассажиров и багажа и такси в межсменное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справочного бюро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автовокзалах, автостанциях справочно-информационной службы (визуальной справки, громкоговорящей связи и устной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приспособлений для удаления стекол салона автобуса, микроавтобуса в случае невозможности выхода пассажиров из автобуса через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автобусах и микроавтобусах, используемых на маршрутах междугородных и международных автомобильных перевозок пассажиров и багажа, багажных отделений;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автобусах и микроавтобусах, используемых на маршрутах междугородных и международных автомобильных перевозок пассажиров и багажа, запасного колеса и домкрата;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опознавательного знака «Т» (такси) и/или характерного шашечного пояса и подсветки в темное время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пояса из черных и желтых квадратов, расположенных в шахматном порядке по боковым сторонам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камеры (камер) хранения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санитарно-бытовых помещений для персонала и пассажиров в соответствии с действующими нормативными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комнате отдыха водителей душевой с холодной и горячей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пеленальной комнаты на автовокзалах с пассажиропотоком свыше 1000 человек в сутки в составе помещений комнаты матери 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комнаты для приготовления и приема пищи с холодильником и электрочайником на автовокзалах с пассажиропотоком свыше 1000 человек в сутки в составе помещений комнаты матери 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с пассажиропотоком свыше 1000 человек в сутки в составе помещений комнаты матери и ребенка туалетной комнаты с умывальником, дезинфекционным раствором для мытья рук, полотенцем и шкафом для сушки детского белья;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пунктов 126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 и багажа организации работы диспетчерских пунктов автовокзалов, автостанций;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заверенных уполномоченным органом в области автомобильного транспорта схем движения по маршруту и расписания движения по нему, тарифов на перевозку пассажиров и багажа и разрешения на осуществление регулярных международных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графика проведения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информирование населения о графике проведения обязательного технического осмотра в регионе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уведомления центра технического осмотра, направленного в уполномоченный орган в области транспорта и коммуникаций, об изменении места его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пунктов 35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труда и отдыха водителей, а также применения тахографов, утвержденных постановлением Правительства Республики Казахстан от 11 мая 2011 года № 493 «Об утверждении Правил организации труда и отдыха водителей, а также применения тахографов» (далее - Правила организации труда и отдыха водителей) порядка хранения информации о режимах труда и отдыха водителей транспортных средств электронного (цифрового) тахографа в программно-технические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оттиска знака (клейма) сервисной мастерской международной аббревиатуры страны и номер сервисной мастерской в виде KZ 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91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труда и отдыха водителей квалификации работников сервисного центра по установке, обслуживанию и ремонту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пунктов 92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труда и отдыха водителей срока хранения информации на диаграммных дисках и из электронного (цифрового) тахографа;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автобусов, предназначенных для перевозки организованных групп детей, без опознавательных знаков «Перевозка детей», спереди и сзади;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комнаты матери 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товарно-транспортной накладной и путевого листа, предназначенного для перевозки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при перевозке навалочных грузов от одного грузоотправителя в адрес одного грузополучателя, талона на каждую ездку, с указанием веса или акта замера-взвешивания;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специального инструктажа водителей по технике безопасности и технологии перевозок длинномерных и массивных металлоизделий;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при перевозке древесины и изделий из древесины допуска водителей, прошедших инструктаж по технике безопасности и особенностям такой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обивки оцинкованным железом или листовым алюминием кузова специализированного автомобиля-фургона и надписи «ПРОДУКТЫ» или «ХЛЕБ», «МОЛОКО»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навесов для защиты от дождя и снега при погрузке и выгрузке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на автотранспортных средствах (автотранспортных средствах-фургонах, а при их отсутствии - автотранспортных средствах с бортовой платформой), предназначенных для перевозки промышленных товаров мусора, угля, керосина, цемента и других аналогичных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договора для перевозки зерна, силосной массы с полей к местам силосования, картофеля и овощей на овощехранилища или к местам реализации, сахарной свеклы, картофеля и овощей на приемные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площадки, обеспечивающих сохранность АТС поставленных под консервацию;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автобусе (микроавтобусе) знака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 и багажа использования автобусов, микроавтобусов при автомобильных перевозках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автобусах и микроавтобусах, используемых при регулярных городских (сельских) автомобильных перевозках пассажиров и багажа, громкоговорящей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автобусах и микроавтобусах, используемых при регулярных городских (сельских) автомобильных перевозках пассажиров и багажа, устройства контроля за работой на линии (в случае функционирования автоматизированной системы управления (АСУ));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автобусах (микроавтобусах), используемых при регулярных автомобильных перевозках пассажиров и багажа, трафаретов с указанием номера маршрута, начальных, основных промежуточных и конечных пунктов маршрута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подсветки передних и задних трафаретов в темное время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информационного табло в передней части салона автобусов (микроавтобусов) с указанием места для инвалидов, пенсионеров, беременных женщин и пассажиров с детьми дошкольного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зала (залов) ожидания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кассы (касс) для продажи, в том числе предварительной, проездных документов (билетов);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комнате отдыха водителей штор-затемнителей для обеспечения отдыха в дневное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разового контрольного билета при осуществлении регулярных городских (сельских), пригородных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целевого инструктажа по технике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мягкого сидения с откидными спинками на автобусах, используемых на маршрутах протяженностью более 150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пунктах посадки и высадки пассажиров навесов;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пунктах посадки и высадки пассажиров освещения, обеспечивающего посадку в автобусы, микроавтобусы и высадку из них, сдачу и получение багажа, прочтение реквизитов в темное время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пунктах посадки и высадки пассажиров указателей мест посадки в автобусы, микроавтобусы с обозначением номера посадочной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пунктах посадки и высадки пассажиров звуковых колонок для оповещения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специального журнала инструктажа с подписями водителей при организации перевозок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документов о режимах работы автовокзалов и автостанций, согласованных с местными исполнительными органами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поста для осмотра автобусов на автовокзалах;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автобусах и микроавтобусах используемых при перевозках пассажиров и багажа, медицинской аптечки;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списков водителей, которые по своим профессиональным характеристикам допущены к перевозкам детей (указанный список ежегодно обновляется и утверждается соответствующим приказом);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учета сведений о техническом состоянии осмотренных механических транспортных средств и прицепов к ним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пункта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салоне автобусов, микроавтобусов информационных табличек о способах экстренного открывания аварийных люков, дверей, окон и удаления стекол в случае дорожно-транспортного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салоне такси визитной карточки водителя с фотографией, указанием фамилии, имени, отчества, а также информационного табло с указанием официального наименования перевозчика, его адреса и номера телефона;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сфере железнодорожного транспорта: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периодического медицинского обследования работников, связанных с движением поездов, а также предрейсовый контроль за состоянием здоровья локомотивных бригад и работников, непосредственно связанных с движением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периодических проверок работников, связанных с обслуживанием движений поездов, на предмет знания действующих инструкций и правил, регламентирующих вопросы безопасности движения и должностных инструкций;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в не исправном состоянии и не эффективное использование средств дефектоскопии и систем диагностики;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еженедельных проверок по тематике «День безопасности движения»;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по утвержденному графику проверок состояния и использования устройств, приборов контроля безопасности с принятием мер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технически исправным инструментом и техническими средствами в соответствии со спецификой проводимых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безопасности движения при эксплуатации технических средств железнодорожного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подвижном составе исправного первичного средства для тушения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сигнальных ограждений на железнодорожных путях, железнодорожных станциях, пассажирских платформах, а также других объектах железнодорожного транспорта, связанные с движением поездов и маневровой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путевых работ на перегонах и станциях без ограждения сигнальными знаками места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погрузочно-разгрузочных работ без применения средств защиты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работе лиц, не прошедших инструктаж соблюдение противопожарной безопасности, связанного с погрузкой и выгрузкой грузов, в том числе опасных;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техническому обслуживанию и ремонту подвижного состава, не имеющего полного комплекта первичных средств пожаротушения, с неисправными или незаряженными установками пожаротушения, неисправной пожарной сигнализацией, а также неисправными аварийными выходами и системами дымоудаления;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мер безопасности на железнодорожном транспорте, в результате чего произошло крушение;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мер безопасности на железнодорожном транспорте, в результате чего произошла авария;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мер безопасности на железнодорожном транспорте, в результате чего произошел особый случай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мер безопасности на железнодорожном транспорте, в результате чего произошел случай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мер безопасности на железнодорожном транспорте, в результате чего произошло затруднение в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исправной радиосвязи, прибора контроля скорости движения, регистратора параметров движения, автоматической локомотивной сигнализации в локомотивах и моторвагонном подвижном составе, а также специальном самоходном подвижном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между внутренними гранями колес у ненагруженной колесной пары в подвижном составе менее или более 1440 миллиметров (далее – 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между внутренними гранями колес при эксплуатации подвижного состава от 1440 мм в сторону увеличения более 3 мм и в сторону уменьшения более 1 мм у локомотивов и вагонов, а также специального самоходного подвижного состава, обращающихся в поездах со скоростью свыше 120 км/ч до 140 км/ч;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оси автосцепки над уровнем верха головок рельсов у локомотивов, пассажирских и грузовых порожних вагонов более 1080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оси автосцепки над уровнем верха головок рельсов у локомотивов и пассажирских вагонов с людьми более 980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оси автосцепки над уровнем верха головок рельсов у грузовых вагонов (груженых) более 950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оси автосцепки над уровнем верха головок рельсов у специального подвижного состава в порожнем состоянии более 1080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оси автосцепки над уровнем верха головок рельсов у специального подвижного состава в груженом состоянии менее 980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в грузовом поезде более 100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в пассажирском поезде, следующем со скоростью до 120 км/ч более 70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по высоте между продольными осями автосцепок между локомотивом и первым груженым вагоном грузового поезда более 110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по высоте между продольными осями автосцепок в пассажирском поезде, следующем со скоростью 121 - 160 км/ч более 50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по высоте между продольными осями автосцепок между локомотивом и первым вагоном пассажирского поезда более 100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по высоте между продольными осями автосцепок между локомотивом и подвижными единицами специального подвижного состава более 100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ширине колеи на более крутых кривых при радиусе от 349 м до 300 м менее 1530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ширине колеи на более крутых кривых при радиусе от 299 м и менее 1535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ширине колеи на прямых и кривых участках пути радиусом более 650 м, где комплексная замена рельсошпальной решетки не производилась более 1524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ширины колеи более 1520 мм между внутренними гранями головок рельсов на прямых участках пути и на кривых радиусом 350 м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отклонения от номинальных размеров ширины колеи, на прямых и кривых участках пути, где не должны превышать по сужению (- 4 мм), по уширению (+ 8 мм), а на участках, где установлены скорости движения 50 км/ч и менее - по сужению (- 4 мм), а по уширению (+ 10 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ширины колеи менее 1512 и более 1548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к следованию вагонов, загруженных сверх их грузоподъемности;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к следованию вагонов имеющие просевшие рессоры, вызывающие перекос кузова или удары рамы и кузова вагона о ходовые части, а также вагоны с неисправностью кровли, создающей опасность отрыва ее 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поездов и допуск к следованию вагонов, имевшие сход с рельсов или находившиеся в поезде, потерпевшем крушение, до их осмотра и признания годными для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поезде пассажирского вагона неисправного электропневматического тормоза;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поезде пассажирского вагона неисправного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поезде пассажирского вагона с радиокупе (штабные) неисправной радиосвязи начальника (механика-бригадира) пассажирского поезда с машинистом локомотива или его отсутствие;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вагонах пассажирского поезда предметов, веществ или других материалов и изделии, которые могут создать угрозу химического отравления пассажиров и угрозу безопасным условиям перевозки багажа, грузобагажа (легковоспламеняющиеся жидкости, газы, взрывчатые и ядовитые вещества) и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конструктивных элементов и материалов, применяемые при ремонте вагонов, а также системы противопожарной защиты, не обеспечивающие ограничение возникновения, распространения и влияния огня, дыма в случае возгорания;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вагона с утечкой тока на корпус пассажирского вагона в пассажирском поезде;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пассажирского вагона вставленными предохранителями, не соответствующие установленному номиналу для данной цепи;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нагревательных приборов и других электроприборов, не предусмотренных схемой и инструкцией завода-изготовителя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посторонних предметов в нишах с электроаппаратурой, горючих материалов вблизи приборов отопления, электросветильников;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электрокалориферов при неработающей вентиляции и допускать их перегрев сверх допустимой температуры выше 28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по показанию дистанционного термометра в пассажирских вагонах;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междувагонных электрических соединений (штепселя, головки и прочее) не защищенными холостыми розетками и защитными коробками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негабарита погрузки (с учетом упаковки и крепления) при перевозке грузов на открытом подвижном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опасных грузов в поврежденной таре или с открытой пробкой (крышки, люка);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следование груза с контрольной рамой без сопровождения работником дистанции пути соответствующей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пищевых продуктов в транспортных средствах, в которых ранее перевозились опасные грузы;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и крепление грузов в открытом подвижном составе, при котором возможен сдвиг и порча груза при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радиационного контроля при эксплуатаций транспортных средств после перевозки грузов, нормируемых по радиационному фактору;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исправного устройства управления электропневматическим торможением в пассажирском локомотиве;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локомотива для грузовых поездов с неисправными устройством контроля плотности тормозной магистрали;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локомотивах неисправной системы автоматического управления торможением поезда или комплексным локомотивным устройством безопасности, а также системы контроля бодрствования машиниста, зеркала заднего вида или других аналогичных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моторвагонных поездах неисправной системы автоведения обеспечивающих контроль скорости движения и речевой информации при подъездах к проходным светофорам, переездам и станциям, связи "пассажир-машинист", сигнализаций контроля закрытия двери, автоматической пожарной сигнализаций;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маневровых локомотивах неисправных устройств дистанционной отцепки их от вагонов, второго пульта управления, зеркал заднего вида и устройств, обеспечивающие автоматическую остановку на случай внезапной потери машинистом способности к ведению локомотива;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локомотивах, моторвагонных поездах и специальном самоходном подвижном составе неисправной автоматической локомотивной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вагонах, на моторвагонном подвижном составе и локомотивах неисправной системы аварийного освещения, обеспечивающей достаточную интенсивность освещения и ее продолжительность согласно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запаса прочности колеса, оси и бандажа колесных пар подвижного состава указанных в технической документации срока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ограждения вращающихся частей дизеля, электрических машин, вентиляторов, компрессоров и другого оборудования железнодорожного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и мотор-вагонном подвижном составе неисправной системы кондиционирования воздуха, внутрипоездной телефонной связи, системы контроля нагрева букс, поездного 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негабарита, приближения строений инфраструктуры и приближения железнодорожного оборудования железнодорожного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правил проезда пассажиров в пассажирских поездах;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порядка и условий провоза ручной клади и багажа в пассажирских вагонах;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порядка организации продажи, продления срока действия проездных документов (билетов) и работы билетных касс;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перевозчиками условий перевозки опасных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существующих линиях до их реконструкции ширины земляного полотна на однопутных линиях более 5,5 м, на двухпутных более 9,6 м, а в скальных и дренирующих грунтах на однопутных линиях более 5,0 м, двухпутных линях более 9,1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поездах безбилетных пассажиров и неоформленного багажа, грузобагажа;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железнодорожных вокзалах пункта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необходимой работы по повышению качества ремонта и содержания пути, искусственных сооружений, локомотивов, вагонов, устройств сигнализации и связи, электроснабжения, железнодорожных переездов и других технических средств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поездов и допуск к следованию платформ, транспортеров и полувагонов с негабаритными грузами, если о следовании таких вагонов не будет дано особых указаний;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поезда и допуск к следованию платформ с незакрытыми и незакрепленными бортами, вагоны с незакрепленными бункерами, цистерн, хопперов, зерновозов, цементовозов и подобный подвижной состав с открытыми крышками загрузочно-выгрузочных верхних и нижних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поездов и допуск к следованию полувагонов с открытыми дверями и люками или люками, закрытыми на одну закидку запорного механизма;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поездов и допуск к следованию порожних крытых вагонов с открытыми и не запертыми на дверную закидку дверями, вагонов для перевозки нефтебитума с не очищенными от битума колесными парами по кругу катания;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поезде пассажирского вагона с неисправным отоплением;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поезде пассажирского вагона с неисправной вентиляцией;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подвижного состава, в зоне возможного перемещения пассажиров и обслуживающего персонала (на уровне головы, ног, туловища) элементов конструкции и оборудования, которые их могут травмировать;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неопломбированных стоп-кранов в пассажирских вагонах;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вагона с неисправным электрооборудованием, осветительной сетью, нагревательным прибором;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зарядка аккумуляторных батарей способом, неустановленным в гармонизированных стандартах или инструкцией завода-изготовителя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вскрытие кожухов и произведение ремонта или регулировки стабилизаторов на вагонах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токопотребителей без соответствующего контроля за средствами измерений (за показаниями на вольтметре, амперметре);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пассажирского вагона с неисправной аккумуляторной батареей (при наличии короткозамкнутых элементов, обрыве более 20 % жил гибкой перемычки или провода, без крышек или с открытыми коробками предохранителей, с поврежденными или залитыми электролитом чехлами, с несоответствующей плотностью и уровнем электролита);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между осями путей на станциях, предназначенных для пропуска поездов с негабаритным грузом менее 4800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средств и мобильных подразделений, необходимых для ликвидации аварийных ситуаций и их последствий (в том числе по договору);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перевозчиками установленных категорий пассажирского вагона, в том числе по уровню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перечня обязательных услуг, включая оказание неотложной медицинской помощи, оказываемых пассажирам в пассажирских поездах и на вокзалах;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порядка изменения условий проезда пассажира, предоставления постельных принадлежностей и других услуг в поездах;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условий и порядка приема и выдачи багажа, грузобагажа перевозчиками;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установленных форм перевозочных документов и порядка их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порядка провоза перевозчиками грузобагажа;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перевозчиками порядка хранения, удержания, передачи багажа и грузобагажа;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государственной пере/регистрации, железнодорожного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правил проезда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на железнодорожный подвижной состав, предназначенный для курсирования в международном сообщении на колее 1520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проверки маршрутов следования пассажирских поездов со скоростью 60 км/ч без специального самоходного подвижного состава (путеизмерительный вагон, вагон-дефектоскоп);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путепроводах и пешеходных мостах, расположенных над электрифицированными путями, предохранительных щитов и сплошного настила в местах прохода людей для ограждения частей контактной сети, находящихся под напряжением;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сигнальных фонарей на пассажирских вагонах;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промывка и дезинфекция контейнера, внутренней поверхности контейнера после перевозки в контейнерах грузов зловонных, загрязняющих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массы груза с учетом реквизитов крепления трафаретной грузоподъемности вагона;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организации технического обучения кадров и повышения их квалификации, отработку практических навыков действий в нестандартных ситуациях (сход подвижного состава, столкновение, возникновение аварийных ситуаций);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железнодорожных вокзалах необходимой и достоверной информации о времени отправления и прибытия пассажирских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постоянной работы по созданию и внедрению новых устройств, приборов безопасности и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своевременное предоставление информации органам государственного транспортного контроля о возникновении аварий или аварийных ситуациях, угрожающих безопасности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поездов и допуск к следованию вагонов, не имеющие трафарета о производстве установленных видов ремонта, за исключением вагонов, следующих по особым документам (как груз на своих осях);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к перевозке багажом, грузобагажом вещей и предметов, которые по своим размерам, упаковке, свойствам могут, погружены и размещены в багажном вагоне, причиняя вред имуществу перевозчика, почтовым отправлениям и багажу, грузобагажу других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пассажирских вагонов электрическими лампами, мощность которых выше установленной схемы и заводом-изготовителем;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людей, животных, опасных и особо опасных грузов без соблюдений требований санитарно-эпидемиологической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грузов в открытом подвижном составе с наружной упаковкой из бумаги, пергамина и других легкогорючих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железнодорожном подвижном составе и его составных частях на весь срок эксплуатации необходимых идентификационных и предупреждающих надписей и маркировки, знаков об особенностях и условиях безопасной эксплуатации,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«Требования к безопасности железнодорожного транспорта и связанной с ним инфраструктуры», утвержденных постановлением Правительства Республики Казахстан от 4 августа 2010 года № 794 «Об утверждении Технического регламента «Требования к безопасности железнодорожного транспорта и связанной с ним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перевозчиками порядка провоза животных, допускаемых к перевозке, условий их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перевозчиками порядка выдачи багажа и грузобагажа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пропускного режима для выхода на перрон на железнодорожных вокзалах;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оплаты за перевозку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железнодорожных вокзалах информаций о режиме работы билетных и багажных касс, расположении вокзальных помещений, а также перечне услуг, оказываемых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сфере водного транспорта: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судна в неисправном техническом состоянии без соблюдения условий, норм и требований, обеспечивающих его правильное использование, безопасность плавания, установленных для данного судна: по району плавания, удалению от берега, высоте волны, при которой судно может плавать, осадке, надводному борту, предельной мощности и количеству двигателей, допустимой площади парусов, грузоподъемности, пассажировместимости, оснащению судна спасательными и противопожарными средствами, сигнальными огнями, навигационным и другим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оснащение маломерных судов и буксируемых плавательных средств индивидуальными спасательными средствами соответствующих размеров для судоводителя и иных лиц, находящихся на маломерном судне или буксируемом плавательном средстве;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норм пассажировместимости на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норм грузоподъемности и правильного размещения груза на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спасательных средств по пассажировместимости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судоводителя судовых документов (судового билета) и удостоверения на право управления маломерным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стоянок маломерных судов стоянки для хранения не зарегистрированных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акта ежегодного технического осмотра территориальных подразделений уполномоченного органа при эксплуатации баз (сооружений) для стоянок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маломерных моторных судов со скоростью более 20 км/ч на акваториях и границах населенных пунктов, портов, пристаней, баз (сооружений) для стоянок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маломерных моторных судов со скоростью более 10 км/ч вблизи пляжей и мест купания;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судоводителя маломерного судна при себе судового билета с отметкой ежегодного технического освидетельствования судна на годность к плаванию;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выпускного режима баз (сооружений) для стоянок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судне, зарегистрированном в Государственном судовом реестре Республики Казахстан и осуществляющем судоходство по внутренним водным путям, следующих судовых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судовое свидетельство, которое подтверждает право плавания судна под Государственным флагом Республики Казахстан и право собственности на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временном предоставлении права плавания под Государственным флагом Республики Казахстан иностранному судну (для судов, зарегистрированных в реестре арендованных иностранных судов);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годности судна к плаванию с указанием его класса или с классификационным свидетельством;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судовой журнал (вахтенный журнал) для самоходных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судовая роль (для самоходных судов) — список членов экипажа судна, составляемый капитаном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радиожурнал (если судно имеет судовую радиостанцию);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судовой станции (если судно имеет судовую радиостанцию);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машинный журнал (для судов с механическим двигателем);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книга осмотра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заключение и санитарный паспорт на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предотвращении загрязнения с судна нефтью, сточными водами и мусором;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минимальном составе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надлежащее ведение судовых документов согласно требованиям, предъявляемым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соответствие экипажа судна требованиям минимального состава экипажа судна для обеспечения безопасности плавания судна и защиты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при ограниченной менее 1,0 км видимости судном, с неисправно действующими радиолокатором, компасом и радиостанцией, за исключением судов с нефтегрузами, имеющими температуру вспышки ниже 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C, их остатками, взрывчатыми или ядовитыми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письменной инструкции выданной судоводителю грузоотправителем для каждого опасного груза, перевозимого судном,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характера опасности, которую представляют перевозимые грузы, а также меры безопасности, которые следует принять для ее предотвращения;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мер, которые следует принять, и медицинская помощь, которую необходимо оказать лицам в случае их соприкосновения с перевозимыми грузами или любыми высвободившимися из них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мер, которые следует принять в случае пожара, и огнетушащие средства или комплекс средств, которые необходимы для тушения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мер, которые следует принять в случае разрушения или иного повреждения тары или перевозимых грузов, в частности в случае их утечки или просыпания;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факта ознакомления судоводителем с письменной инструкцией, выданной судоводителю грузоотправителем для каждого опасного груза, перевозимого судном, лиц, находящихся на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факта хранения инструкции, выданной судоводителю грузоотправителем для каждого опасного груза, перевозимого судном, в доступном для каждого члена экипажа судна месте в рулевой рубке;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порядка укомплектования буксируемого объекта экипажем или проводниками согласно договора буксировки с численностью экипажа судна в день его выхода в плавание не менее установленных требований о минимальном составе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сходнях и трапах, поручней или лееров, спасательного круга с линем длиной не менее 30 м, освещения, а также натянутой предохранительной сетки под площадкой трапа и сходней;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следование судов в пределах судового хода, с ориентировкой по знакам навигационной обстановки при движении на водных путях без латеральной системой навигационного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согласования уполномоченного органа на плавание судов за пределами установленного судового хода, а также на водных путях, где судовой ход не оборудован (при условии, что они пригодны для судоходства);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государственной регистрации судна в одном из реестров судов Республики Казахстан: Государственном судовом реестре морских судов, судовой книге, бербоут-чартерном реестре, Государственном судовом реестре или Реестре арендованных иностранных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допуска к занятию должностей членов экипажа судна лиц, имеющих соответствующую квалификацию согласно правилам дипломирования членов экипажей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допуска к работе на судне лиц, имеющих свидетельства, удостоверяющие их годность к такой работе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судовладельцем членам экипажа во время их нахождения на судне наличия спасательных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оказание судовладельцем содействия при расследовании аварийных случаев, произошедших с его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капитаном судна управления судном, в том числе судовождение, принятие мер по обеспечению безопасности плавания судна, защите окружающей среды, поддержанию порядка на судне, предотвращению причинения вреда судну, находящимся на судне людям и грузу;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оказание капитаном судна помощи лицу, терпящему бедствие на море, без серьезной опасности для своего судна, его экипажа 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принятие капитаном судна при столкновении судов должных мер для спасения другого судна, без серьезной опасности для своего судна, его экипажа и пассажиров, сообщение при возможности названия своего судна, порта его регистрации, а также порты отправления и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принятие мер капитаном судна в случае, если лицо, находящееся на борту судна, нуждается в неотложной медицинской помощи, которая не может быть оказана во время нахождения судна в море, захода в ближайший порт или не принятие мер по доставке такого лица в ближайший порт, с извещением при этом судовладельца, при заходе судна в иностранный порт или доставке такого лица в иностранный порт также с извещением консульского учреждения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принятие капитаном судна в случае угрозы гибели судна мер по обеспечению безопасности находящихся на судне пассажиров и сохранности судовых и иных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принятие капитаном судна всех мер по обеспечению безопасности пассажиров экипажем судна (покидание судна не последним), в случае угрозы гибели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информирование капитаном судна судовладельцу об аварийном случае, прибытии судна либо его экипажа в первый казахстанский порт, в течение трех суток не представление капитану порта подробного донесения об аварийном случае, выписки из судовых документов, объяснения причастных лиц и свидетелей. Не представление лент самописцев, их расшифровку, путевую карту с прокладкой, схему маневрирования, схемы и чертежи повреждений, других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проверки капитаном морского порта при осуществлении контроля за судами, выходящими в море, наличия судовых документов, соответствие основных характеристик судна судовым документам, соблюдение требований, предъявляемых к комплектованию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лицензии, учетной карточки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технических условий погрузки грузов и крепления в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собственником судна и (или) судовладельцем безопасной эксплуатации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документа о назначении собственником судна и (или) судовладельцем лица, ответственного за безопасную эксплуатацию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собственником судна и (или) судовладельцем укомплектования экипажей судов и поддержание суда в технически исправном состоянии в соответствии с требованиями безопасности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согласования с уполномоченным органом строительства и эксплуатации возводимых искусственных сооружений (мостов, плотин, причальных сооружений, каналов, устройств гидроэнергетики, надводных и подводных переходов, линий связи и электрических передач, трубопроводов, водозаборов и других гидротехнических сооружений) на внутренних водных путях и проведение работ, связанных с их эксплуатацией, добыча нерудных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согласования с уполномоченным органом и установка владельцами сооружений на внутренних водных путях (в том числе и возводимых) за свой счет средств навигационного оборудования, в том числе плавучего и иного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согласования с уполномоченным органом и обеспечение беспрепятственного и безопасного пропуска судов, плотов и других плавучих объектов владельцами мостов и других гидротехнических сооружений, эксплуатируемых, а также возводимых на внутренних водных путях;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согласования с уполномоченным органом и производство владельцами мостов и других гидротехнических сооружений, эксплуатируемых, а также возводимых на внутренних водных путях, за свой счет необходимых дноуглубительных и дноочистительных работ к их подходам;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согласования с уполномоченным органом и изготовление, установка и содержание владельцами мостов и других гидротехнических сооружений, эксплуатируемых, а также возводимых на внутренних водных путях, сооружений и приспособлений, необходимых для безопасного прохода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согласования с уполномоченным органом и разведение и поднятие пролетов подъемных мостов владельцами мостов и других гидротехнических сооружений, эксплуатируемых, а также возводимых на внутренних водных путях;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своевременное информирование территориальных подразделений уполномоченного органа владельцами гидротехнических и других сооружений, расположенных на внутренних водных путях, о возникновении ситуаций, угрожающих безопасности судоходства, для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собственником судна и (или) судовладельцем подготовки судна к плаванию, соответствующей требованиям безопасности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соответствие судна требованиям обеспечения безопасности в сфере внутреннего водного транспорта, в том числе экологической и пожарной безопасности, санитарно-эпидемиологических правил и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 внутрисудовой документации по организации вахтенной, штурманской, общесудовой службы спасания людей (состояние, качество ведения), в том числе расписания вахт, расписания по тревогам;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 надлежащее состояние на судне Государственного флага, наименования (номера) судна и регистрационных номеров на бортах, грузовой марки на корпусе;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соответствие судна (состава) разряду и условиям района плавания, типовым схемам формирования составов и габаритам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норм пассажировместимости и грузоподъемности, высоты надводного борта (по грузовой марке), обеспечение обзора с поста управления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 надлежащая работа на судне световой, зрительной и звуковой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 надлежащая работа на судне навигационных, штурманских и электрорадионавигационных приборов по нормам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соответствие установленным нормам количества коллективных и индивидуальных спасательных средств, пиротехники, аварийного снабжения, правильность их маркировки, расположения и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укомплектованность экипажа судна в соответствии со штатным расписанием и требованиями о минимальном составе экипажей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командного и рядового состава экипажа судна дипломов (квалификационных свидетельств) на право занятия соответствующих должностей, справок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режима несения вахт, периодичности проведения учебных тревог и тренировок по действиям при отказе рулевого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умение членов экипажа судна действовать по тревоге при отказе рулевого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плавание судов по внутренним водным путям без Государственного флага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установки в состоянии постоянной готовности к спуску в течение не более пяти минут в месте, удобном для их спуска и подъема дежурных шлюпок;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спасательных и дежурных шлюпках сведений об их размерах и числа лиц, которые они вмещают, нанесенные отчетливыми и несмываемыми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установки спасательных плотов так, чтобы их крепление можно было освободить вручную;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спасательных плотах сведений о числе лиц, поднимаемых ими, нанесенные отчетливыми и несмываемыми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спасательного круга для каждого находящегося на морском судне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спасательных кругов на обоих бортах судна и по возможности на всех открытых палубах, их легкодоступность;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не менее чем у половины спасательных кругов самовоспламеняющихся огней, не гаснущими на воде;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самовоспламеняющихся огней вблизи спасательных кругов, для которых они предназначаются, с наличием необходимого средства для крепления их к кругам;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спасательного жилета для каждого находящегося на морском судне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хранения на морском судне спасательных жилетов таким образом, чтобы в любое время они были готовы к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хранения спасательных жилетов, предназначенных для вахтенного персонала, в местах несения вахт (на мостике, радиорубке и машинном отделении);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гидротермокостюма для каждого находящегося на морском судне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теплозащитного средства для каждого находящегося на морском судне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оборудовании лебедки спусковых устройств автоматическим высокоскоростным натяжным устройством, предотвращающим возникновение слабины троса в условиях, при которых осуществляется эксплуатация спасательных и дежурных шлюпок;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технического обслуживания всех спасательных средств через каждые двенадцать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спускопосадочных скатов, приводящихся в действие одним человеком с места, расположенного на палубе морского судна либо со спасательной или дежурной шлюпки;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должностной инструкции ответственных за эксплуатацию базы (сооружений) для стоянки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ведение документации по ознакомлению судоводителей и обслуживающего персонала с инструкцией по эксплуатации базы (сооружения) для стоянки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ведение документации по ознакомлению граждан с мерами безопасности пользования судном на акватории пункта проката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стоянки маломерных судов схемы движения судов по водной акватории базы - стоянки и прилегающем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стоянки маломерных судов плана мероприятий по поиску и оказанию помощи судам, не возвратившимся в установленные сроки на базу-стоянку;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стоянки маломерных судов сведений о прогнозе погоды на текущие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стоянки маломерных судов плакатов по мерам предупреждения несчастных случаев с людьми на воде;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стоянок маломерных судов оборудования причалов, пирсов, сходней, мостиков страховочными леерами со стороны воды, закрепленными на высоте не менее 900 мм, с расстоянием между леерными стойками не более 1500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базе (сооружений) для стоянок маломерных судов ограждения границы водной акватории дамбами, понтонами, баками или плавучими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ограждения плавучими знаками водной акватории на пункте проката судов, за которые запрещен выход плавсредств проката;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сроков проведения регулярных и периодических технических осмотров;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ненадлежащее ведение журнала технического осмотра портовых сооружений и паспорта морского 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нахождение в неисправном техническом состоянии швартовных и отбойных устройств причального сооружения и не соответствие их характеристик судам, швартующимся к причалам;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произведение швартовки судов швартовными канатами не за швартовные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складирование грузов у кордона причальных сооружений в пределах полосы шириной 2 метра от линии кордона;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акта технического осмотра при эксплуатации баз (сооружений) для стоянок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судовладельца, перевозящего опасный груз, а также нефть в размере, превышающем две тысячи тонн, страхования риска ответственности за загрязнение либо финансового обеспечения исполнения обязательства, в размере ответственности за ущерб от загрязнения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«О торговом мореплавании»;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борту судна свидетельства, подтверждающего страхование или финансовое обеспечение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договора и полиса по обязательному страхованию гражданско-правовой ответственности перевозчика перед пассажирами;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судовладельцем членам экипажа во время их нахождения на судне безопасных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судовладельцем членам экипажа во время их нахождения на судне охрану здоровья и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судовладельцем членам экипажа во время их нахождения на судне бесперебойного снабжения продовольствием и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судовладельцем членам экипажа во время их нахождения на судне помещения для отдыха, питания, лечения, культурного и бытового обслуживания, соответствующие санитарно-гигиеническим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 (В отношении судов, используемых в целях торгового мореплавания, данная норма вступает в силу с 1 января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исполнение собственником затонувшего имущества по требованию уполномоченного органа в установленный срок поднять затонувшее имущество и удалить или уничтожить его, в случаях, если затонувшее имущество создает угрозу безопасности судоходства или причинения ущерба окружающей среде загрязнением либо препятствует осуществлению промысла водных биологических ресурсов, деятельности на внутреннем водном транспорте и проводимым в пределах внутренних водных путей путевым работам;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ненадлежащее оформление транспортной накладной при перевозке грузов по внутренним водным путям;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собственником судна и (или) судовладельцем учений по совершенствованию навыков членов экипажей судов, других работников в соответствии с требованиями безопасности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 штатного расписания и приказа (или другого документа) судовладельца о режиме эксплуатации судна и работе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 навигационных карт внутренних водных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регистрации передачи судна в доверительное управление в Государственном судовом реестре морских судов, Государственном судовом реестре или судовой книге;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отсутствие, ненадлежащее состояние осветительных устройств для освещения территории базы–стоянки (сооружений) маломерных судов и прилегающей водной акватории;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стоянки маломерных судов осветительных устройств для освещения причалов, пирсов, боксов, швартовных устройств, спасательных и противопожарных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базе (сооружений) для стоянок маломерных судов указателя по допустимому к швартовке количеству судов на швартовых бочках;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базе (сооружений) для стоянок маломерных судов ограждения береговой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информирование в территориальное подразделение уполномоченного органа о транспортном происшествии с судном, в том числе маломерным судном, капитана судна, судоводителя, судовладельца, должностного лица гидротехнического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складирование каких-либо предметов на откосах берегоукрепительных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каждом спасательном круге названия и порта приписки морского судна, нанесенных печатными буквами латинского алфавита;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судоводителя маломерного судна, принадлежащего юридическому лицу, при себе план-задания на рейс, путевого (маршрутного) листа и документы на перевозимый груз;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судоводителя маломерного судна при себе доверенности на право управления маломерным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 внутреннего водного плавания названия, пункта приписки, идентификационного номера, позывного сигнала и в зависимости от технической оснащенности судна идентификационного номера судовой станции спутниковой связи и номера избирательного вызова судовой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судне, подлежащем государственной регистрации в Государственном судовом реестре морских судов или судовой книге, своего названия;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информирование собственником затонувшего имущества уполномоченного органа о своем намерении поднять такое имущество в течение одного года со дня, когда имущество затонуло;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проведение после окончания временных работ, очистки и обустройства береговой полосы внутренних водных путей лицами, использующими береговую полосу для проведения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береговой полосе внутренних водных путей каких-либо постоянных огней, направленных в сторону судового хода, за исключением навигационных;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пользование береговой полосой для осуществления хозяйственной и иной деятельности несовместимой с обеспечением безопасности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акватории и на береговой полосе в пределах внутренних водных путей безнадзорных судов, строений и сооружений, оказывающих негативное влияние на состояние внутренних водных путей и береговой полосы и (или) затрудняющих их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причалах и пирсах баз (сооружений) для стоянок маломерных судов актов проверки сплошных настилов на прочность, маркировки словом «испытан».»;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частного предпринимательства по государственному контролю в области автомобильного транспорта, утвержденную указанным совместным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частного предпринимательства по государственному контролю в области железнодорожного транспорта, утвержденную указанным совместным приказом, дополнить строками, порядковые номера 117-122,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0164"/>
        <w:gridCol w:w="1240"/>
        <w:gridCol w:w="839"/>
      </w:tblGrid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железнодорожных вокзалах необходимой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 информации о времени отправления и прибытия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поездов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пассажирских поездах безбилетных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неоформленного багажа, грузобагажа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железнодорожных вокзалах информаций о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билетных и багажных касс, расположении вокзальных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а также перечне услуг, оказываемых населению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оплаты за перевозку багажа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железнодорожных вокзалах пункта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необходимой работы по повышению качества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пути, искусственных сооружений, локомотивов,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 устройств сигнализации и связи, электроснабжения,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переездов и других 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частного предпринимательства по государственному надзору в области торгового мореплавания и внутреннего водного транспорта, утвержденной указанным совместным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«оснащение маломерных судов и буксируемых плавательных средств индивидуальными спасательными средствами соответствующих размеров для судоводителя и иных лиц, находящихся на маломерном судне или буксируемом плавательном средстве»;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37, 109,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121-127,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0103"/>
        <w:gridCol w:w="1413"/>
        <w:gridCol w:w="968"/>
      </w:tblGrid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проведения регулярных и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осмотров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надлежащее ведение журнала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портовых сооружений и паспорта морского порта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Швартовные и отбойные устройства причального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исправном техническом состоянии и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своим характеристикам судам, швартующимся к причалам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Швартовка судов производится швартовными канатами только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швартовные устройства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грузов у кордона причальных сооружений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полосы шириной 2 метра от линии кордона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складирования каких-либо предметов на откосах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берегоукрепительных сооружений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технического осмотра при эксплуатации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для стоянок маломерных судов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совместного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совместного приказа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7"/>
        <w:gridCol w:w="6533"/>
      </w:tblGrid>
      <w:tr>
        <w:trPr>
          <w:trHeight w:val="1800" w:hRule="atLeast"/>
        </w:trPr>
        <w:tc>
          <w:tcPr>
            <w:tcW w:w="6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Жумагалиев</w:t>
            </w:r>
          </w:p>
        </w:tc>
        <w:tc>
          <w:tcPr>
            <w:tcW w:w="65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Б. Сагинтаев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2012 года № 447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2012 года № 255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2011 года № 385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и.о.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2011 года № 192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частного предпринимательства по государственному контролю в области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0104"/>
        <w:gridCol w:w="1702"/>
        <w:gridCol w:w="1369"/>
      </w:tblGrid>
      <w:tr>
        <w:trPr>
          <w:trHeight w:val="5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Требование/Вид нарушения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чания: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использования для перевозок такси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 со специальным управлением,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полностью ручным, а также правосторонним рулевым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такси (легковой автомобиль) не менее четырех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боковых дверей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допуска водителей к перевозкам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 в возрасте не менее двадцати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имеющие водительское 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категории и стаж работы водителем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лет, в том числе стаж управления 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 относящимися к категории «С»,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Колонны из двух и более автобусов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организованных групп детей сопровождаются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автомобилями дорожной полиции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Автобусы, предназначенные для перевозки организованных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оборудованы проблесковым маячком желтого цвета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автобусах предназначенных для перевозки организованных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детей, спереди и сзади установлены опознавательные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«Перевозка детей»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организованных групп детей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водителями в возрасте не менее двадцати пяти лет,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водительские удостоверения соответствующей категории и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водителем не менее пяти лет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водителями установленного режима труда и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наличие тахографов на автобусах, грузовых,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специализированных (предназначенных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 видов грузов) автомобилях, осуществляющих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подлежащих оборудованию контрольными устройствами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режима труда и отдыха водителей (тахографами)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оборудованных тахографами автобусов, грузовых,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специализированных, автомобилей,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осуществлении: автомобильных перевозок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 перевозок пассажиров, багажа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грузов; междугородных межобластных, межрайонных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(междугородных внутриобластных) и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пассажиров и багажа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водителей, осуществляющих перевозку 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следующих сопроводительных документов: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автотранспортного средства к перевозке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грузов по 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лицензионной карточки на перевозку опасных грузов с отметкой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«Перевозка ОГ», общего медицинского освидетельствования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предрейсового медицинского осмотра, для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водителей, с отметкой на путевом листе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разрешения и контрольного талона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перевозке крупногабаритных и (или) тяжеловесных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автотранспортным средством по автомобильным дорогам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к перевозке автотранспортными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делимых грузов, которые с учетом габаритов и 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автотранспортного средства превышают установленные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 допустимые габаритные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весовые параметры автотранспортных средств для движения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дорогам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проезда крупногабаритных и (или) тяжеловесных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 с просроченным или неправильно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оформленным специальным разрешением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использования свидетельства о 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автотранспортного средства к перевозке определенных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по происшествии одного года с момента выдачи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удостоверения на право управления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 соответствующей категории и и стажа непрерывной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качестве водителя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категории не менее трех лет, у 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перевозку опасных грузов автотранспортным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выпуска в эксплуатацию автомобилей, у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загрязняющих веществ в выбросах, а также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шума, производимого ими при работе, превышают нормативы,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29 декабря 2007 года № 1372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перевозящие опасные грузы,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оборудованы соответствующими опознавательными знаками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водителя договора на осуществление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груза между грузоотправителем (грузополучателем)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перевозчика разработанного маршрута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груза классов 1, 6 и 7 согласно перечню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грузов, утвержденному постановлением Правительства РК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2004 года № 316 «О некоторых вопросах 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грузов автомобильным транспортом», допускаемых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перевозкам автотранспортными средствами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Автомобиль-тягач оборудован тормозным устройством,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позволяющим в случае разрыва соединительных магистралей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ним и прицепом (полуприцепом) затормозить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автомобиль-тягач рабочим или аварийным тормозом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(полуприцепы) оборудованы тормозными устройствами,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обеспечивающими их автоматическую остановку в случае разрыва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соединительных магистралей с автомобилем-тягачом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(полуприцепы) оборудованы стояночным тормозом,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 на все колеса и обеспечивающим 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отсоединенного от автомобиля-тягача прицепа (полуприцепа)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массой на уклоне не менее 16 %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крупногабаритном и (или) тяжеловесном автотранспортном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средстве должно быть не менее двух противооткатных упоров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одному на каждую сторону) в целях дополнительной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фиксации в случае вынужденной остановки на уклоне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для автопоезда на каждое его звено по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противооткатных упора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 транспортного средства с обеих сторон оборудована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наружными зеркалами заднего вида. Зеркала обеспечивают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водителю достаточный обзор по горизонтали и вертикали,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прямолинейном, так и при криволинейном движении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габаритов автотранспортного средства и перевозимого груза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Крупногабаритные и (или) тяжеловесные автотранспортные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обозначены опознавательными знаками "Автопоезд",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"Крупногабаритный груз" или "Длинномерное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Автовокзалы и автостанции действуют на основании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местными исполнительными органами области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столицы) в Реестр автовокзалов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автостанций области (города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переоборудования автобуса (микроавтобуса)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грузов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необходимой документации и инструментов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контрольно-пропускных пунктах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водителей разрешительных документов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свидетельства, схемы маршрутов, путевого листа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перевозок пассажиров по конкретному маршруту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ремонтной и производственной базы,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погрузочно-разгрузочных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контрольно-измерительной аппаратуры, оборудованного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помещения у предприятия, либо наличие 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соответствующих видов работ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у предприятия, не имеющего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ремонтной и производственной базы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соответствие служб и квалифицированного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предрейсового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 и предрейсового (предсменного)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 водителей либо договоров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соответствующими организациями, осуществляющими такую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органов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о допуске автотранспортных средств к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и пищевых продуктов, а также грузов,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перевозке которых требуются заключения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товарно-транспортной накладной и путевого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предназначенного для перевозки грузов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специализированных 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(изотермические кузова без холода, охлаждаемые кузова,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рефрижераторы), имеющих свидетельств СПС или оформленных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 порядке санитарных паспортов,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скоропортящихся пищевых продуктов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чистой санитарной одежды для лиц, соприкасающихся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перевозок с пищевыми продуктами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навесов для защиты от дождя и снега при погрузке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выгрузке продовольственных товаров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обивки оцинкованным железом или листовым алюминием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кузова специализированного автомобиля-фургона и надписи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«ПРОДУКТЫ» или «ХЛЕБ», «МОЛОКО» и другие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для перевозки хлеба и хлебобулочных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автомобилей-фургонов,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направляющими для установки лотков, или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автомобилей, приспособленных для перевозки хлеба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хлебобулочных изделий в контейнерах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для перевозки тортов, пирожных и других кремовых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грузовых автомобилей с изотермическим кузовом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автомобилей-фургонов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перевозки мяса в автотранспортных средствах,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кузова которых пропитаны (загрязнены) нефтепродуктами,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пахнущими веществами, или совместно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продуктами, имеющими остроспецифический запах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для перевозки молока, муки, вина, ликероводочных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пива и безалкогольных напитков бестарным 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автомобилей-цистерн или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молочных продуктов, муки, вина, ликероводочных изделий, пива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безалкогольных напитков тарным способом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средств-фургонов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для перевозки хозяйственно-питьевой воды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промаркированных емкостей и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автомобилей-цистерн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на автотранспортных средствах (автотранспортных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средствах-фургонах, а при их отсутствии -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с бортовой платформой),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промышленных товаров мусора, угля, керосина,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 и других аналогичных грузов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для перевозки зерна, силосной массы с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местам силосования, картофеля и овощей на овощехранилища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 местам реализации, сахарной свеклы, картофеля и овощей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приемные пункты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для перевозки жидкого бетона и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 грузовых автомобилей-самосвалов,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с кузовами ковшового или бункерного типов,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цистерны, а также для перевозки сухих смесей бетона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растворов тарным способом в мешках бортовых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средств, а при перевозке бестарным 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грузовых автомобилей с кузовами бункерного типа и цистерны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 перевозке навалочных грузов от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грузоотправителя в адрес одного грузополучателя, талона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каждую ездку, с указанием веса или акта замера-взвешивания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инструктажа водителей по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технологии перевозок длинномерных и массивных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металлоизделий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 перевозке древесины и изделий из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водителей, прошедших инструктаж по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особенностям такой перевозки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СПС на транспортные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в Республике Казахстан, предназначенные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международных перевозок скоропортящихся грузов,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оформляемого и выдаваемого уполномоченным органом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специализированных постах необходимого моечного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Салоны автобусов, используемых при осуществлении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пассажиров и багажа,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сиденья, поручни, оконные стекла и полы, в обязательном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подвергаются ежедневной влажной уборке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моющих и дезинфицирующих средств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выездом на линию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подготовку АТС к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весенне-летние и осенне-зимние периоды (СО)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закрытых отапливаемых помещений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автобусов, используемых при регулярных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перевозках пассажиров и багажа и такси в межсменное время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площадки, обеспечивающих сохранность АТС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поставленных под консервацию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документа, подтверждающего своевременное 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ТО-1, ТО-2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документации на заявочный, сопутствующий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планово-предупредительные текущие ремонты АТС,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предупреждение отказов и неисправностей, влияющих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дорожного движения, экологическую безопасность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документации на капитальный ремонт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 заменой агрегатов и узлов,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 диагностирования и (или) установленными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предприятием-изготовителем нормами межремонтного пробега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специализированного участка для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и ремонта АТС, работающих на сжиженном нефтяном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сжатом природном газе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открытых площадок для хранения газобаллонных АТС,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оборудованных противопожарной сигнализацией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противопожарными постами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целевого инструктажа по технике безопасности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маршрутах регулярных городских и пригородных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использование городских 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I), имеющих не менее двух пассажирских дверей,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микроавтобусов, а также междугородных автобусов (класс II)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маршрутах регулярных пригородных автомобильных перевозок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маршрутах (с протяженностью более 150 км)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междугородных межобластных и 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использование междугородных автобусов (класс II)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автобусов дальнего следования (класс III)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маршруты регулярных международных, междугородных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межобластных и межрайонных (междугородных внутриобластных)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сообщениях допуск перевозчиков,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 на право осуществления указанных видов перевозок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мягкого сидения с откидными спинками на автобусах,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на маршрутах протяженностью более 150 км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места для водителя-сменщика на автобусах,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на маршрутах протяженностью более 500 км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пункта 12 Правил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использования автобусов на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 и микроавтобусах,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перевозках пассажиров и багажа, медицинской аптечки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автобусе (микроавтобусе) знака аварийной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салоне автобусов, микроавтобусов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табличек о способах экстренного открывания аварийных люков,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дверей, окон и удаления стекол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дорожно-транспортного происшествия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приспособлений для удаления стекол салона автобуса,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 в случае невозможности выхода пассажиров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 через двери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 и микроавтобусах,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перевозках пассажиров и багажа,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приспособлений экстренного открывания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пункта 14 Правил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использования автобусов, микроавтобусов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автомобильных перевозках пассажиров и багажа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 и микроавтобусах, используемых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маршрутах междугородных и 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багажа, багажных отделений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 и микроавтобусах, используемых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маршрутах междугородных и 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багажа, запасного колеса и домкрата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 и микроавтобусах,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городских (сельских) автомобильных перевозках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багажа, громкоговорящей установки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 и микроавтобусах,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городских (сельских) автомобильных перевозках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багажа, устройства контроля за работой на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функционирования 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(АСУ))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 (микроавтобусах),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автомобильных перевозках пассажиров и багажа,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трафаретов с указанием номера маршрута, начальных,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промежуточных и конечных пунктов маршрута следования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подсветки передних и задних трафаретов в темное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суток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автобусах, предназначенных для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организованных групп детей, не менее двух дверей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информационного табло в передней части салона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(микроавтобусов) с указанием места для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пенсионеров, беременных женщин и пассажиров с детьми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опознавательного знака «Т» (такси)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характерного шашечного пояса и подсветки в темное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пояса из черных и желтых квадратов, расположенных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шахматном порядке по боковым сторонам такси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такси таксометра, опломбировки, акта поверки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таксометра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салоне такси визитной карточки водителя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фотографией, указанием фамилии, имени, отчества,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табло с указанием официального 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перевозчика, его адреса и номера телефона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о режимах работы автовокзалов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автостанций, согласованных с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области (города республиканского значения, столицы)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пункта медицинской помощи на автовокзале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поста для осмотра автобусов на автовокзалах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диспетчерского пункта на автовокзале (автостанции)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пункта (пунктов)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посадки и высадки пассажиров, загрузки и разгрузки багажа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зала (залов) ожидания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пассажиров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кассы (касс)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продажи, в том числе предварительной, проездных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(билетов)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камеры (камер)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багажа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санитарно-бытовых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персонала и пассажиров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действующими нормативными правовыми актами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служебных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отдыха водителей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справочного бюро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пункта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комнаты матери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комнате отдыха водителей штор-затемнителей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отдыха в дневное время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комнате отдыха водителей душевой с холодной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горячей водой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пеленальной комнаты на автовокзалах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пассажиропотоком свыше 1000 человек в сутки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комнаты матери и ребенка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комнаты для приготовления и приема пищи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холодильником и электрочайником на автовокзалах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пассажиропотоком свыше 1000 человек в сутки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комнаты матери и ребенка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с пассажиропотоком свыше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в сутки в составе помещений комнаты матери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туалетной комнаты с умывальником, дезинфекционным раствором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мытья рук, полотенцем и шкафом для сушки детского белья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автовокзалах, автостанциях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справочно-информационной службы (визуальной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громкоговорящей связи и устной справки)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визуальной информации снаружи автовокзалов,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автостанций или кассовых пунктах: расписание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автобусов, микроавтобусов по маршрутам (номер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маршрутов; время отправления автобуса,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микроавтобуса; время прибытия на конечный пункт;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 на данный автовокзал, автостанцию и время стоянки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транзитных рейсов)), проходящим через 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автовокзал, автостанцию, кассовый пункт; время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автовокзала, автостанции, кассового пункта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пунктах посадки и высадки пассажиров навесов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пунктах посадки и высадки пассажиров освещения,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обеспечивающего посадку в автобусы, микроавтобусы и высадку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сдачу и получение багажа, прочтение реквизитов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время суток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пунктах посадки и высадки пассажиров указателей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посадки в автобусы, микроавтобусы с обозначением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посадочной площадки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пунктах посадки и высадки пассажиров звуковых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колонок для оповещения пассажиров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пунктов посадки и высадки пассажиров навесами;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освещением, обеспечивающим посадку в автобусы, микроавтобусы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высадку из них, сдачу и получение багажа, прочтение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реквизитов в темное время суток; указателями мест посадки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автобусы, микроавтобусы с обозначением номера посадочной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площадки; звуковыми колонками для оповещения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ограждениями посадочных площадок от проезжей части;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пандусами для доступа пассажиров-инвалидов к местам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высадки; урнами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пунктах посадки и высадки пассажиров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посадки и высадки пассажиров-инвалидов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посадки и высадки пассажиров обозначены бордюрами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возвышены не менее чем на 22 см над уровнем полотна проезжей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пунктов 126-128 Правил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организации работы диспетчерских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автовокзалов, автостанций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организацию внутриреспубликанских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автомобильных перевозок пассажиров и багажа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на право обслуживания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внутриреспубликанских - автомобильных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(на весь срок действия Договора),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подтверждающее право работы на маршруте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разового контрольного билета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городских (сельских), пригородных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заверенных уполномоченным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 транспорта схем движения по маршруту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расписания движения по нему, тарифов на перевозку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багажа и разрешения на осуществление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 перевозок пассажиров и багажа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об организации перевозок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такси, заключаемого между перевозчиком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пункта 315 Правил перевозок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багажа перевозчиком, обеспечивающим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организованных групп детей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о комплексном обследовании и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 движения при организации заказных перевозок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проходящих через железнодорожные переезды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списков водителей, которые по своим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 допущены к перевозкам детей (указанный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ежегодно обновляется и утверждается 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журнала инструктажа с подписями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 при организации перевозок детей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графика проведения обязательного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обязательного технического осмотра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стационарных и мобильных линий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центром технического осмотра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 технического осмотра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прицепов к ним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диагностической карты технического осмотра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параметров, соответствующих техническому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 и прицепов к ним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населения о графике проведения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в регионе деятельности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пункта 3 статьи 19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15 июля 1996 года «О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движения» организация работы центров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уведомления центра технического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направленного в уполномоченный орган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коммуникаций, об изменении места его нахождения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требованиям, предъявляемым к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согласно пункту 17 Правил технического осмотра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учета расходования бланков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обязательного технического осмотра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прицепов к ним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требованиям, предъявляемым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контрольно-диагностическому оборудованию согласно пунктам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32-36 Правил технического осмотра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учета сведений о техническом состоянии осмотренных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 и прицепов к 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контрольного устройства регистрации режима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водителей (тахографами) автобусов,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межрайонных (междугородных внутриобластных)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внутрирайонных автомобильных перевозок пассажиров и багажа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Европейского 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касающегося работы экипажей 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производящих международные автомобильные перевозки (ЕСТР),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ратифицированного Указом Президента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1995 года № 2272 по установке электронных (цифровых)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тахографов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пунктов 35-39 Правил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отдыха водителей порядка хранения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режимах труда и отдыха водителей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(цифрового) тахографа в программно-технические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оттиска знака (клейма) сервисной мастерской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аббревиатуры страны и номер 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мастерской в виде KZ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пункта 91 Правил организации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отдыха водителей квалификации работников сервисного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установке, обслуживанию и ремонту тахографов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пунктов 92-96 Правил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отдыха водителей срока хранения информации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диаграммных дисках и из электронного (цифрового) тахографа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требований, установленных пунктом 33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разрешительной системы возврата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перевозчиками использованные иностранные разрешения и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 утере отечественными перевозчиками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разрешения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удостоверения допуска отечественного перевозчика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международных автомобильных перевозок грузов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карточки допуска на автотранспортные средства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международных автомобильных перевозок грузов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0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требований, установленных пунктом 41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разрешительной системы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 перевозчиками иностранные бланки разрешения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