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c392" w14:textId="3f6c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порядка проведения внешнего контроля качества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сентября 2012 года № 441. Зарегистрирован в Министерстве юстиции Республики Казахстан 19 октября 2012 года № 8034. Утратил силу приказом Министра финансов Республики Казахстан от 28 апреля 2021 года №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28.04.2021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06.07.2021).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ноября 1998 года "Об аудиторской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порядка проведения внешнего контроля качества.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финансовой отчетности, аудиторской деятельности Министерства финансов Республики Казахстан (Тулеуов А.О.)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2012 года № 441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порядка проведения внешнего контроля качества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разработки порядка проведения внешнего контроля качества (далее - Правила) разработаны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ноября 1998 года "Об аудиторской деятельности" в целях определения единых правил разработки профессиональными аудиторскими организациями порядка проведения внешнего контроля качества аудиторских организаций.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внешний контроль качества - контроль качества на соблюдение аудиторами и аудиторскими организациями требований стандартов аудита, осуществляемый профессиональной аудиторской организацией в отношении своих членов;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контролер - лицо, назначаемое исполнительным органом управления профессиональной аудиторской организации из числа аудиторов, входящих в ее состав, в обязанности которого входит осуществлять внешний контроль качества.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внешнего контроля качества является создание условий для обеспечения и постоянного повышения качества услуг по аудиту.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Внешний контроль качества проводится аудиторами, осуществляющими свою деятельность в качестве аудитора.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Внешний контроль качества делится на следующие виды: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внеплановые.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внепланового внешнего контроля качества являются: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повторная проверка, связанная с заявлением аудиторской организации;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уполномоченного государственного органа, осуществляющего регулирование в области аудиторской деятельности и контроль за деятельностью аудиторских и профессиональных организаций (далее - уполномоченный государственный орган), по полученной информации и поступившим жалобам;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аудиторской организацией оценки "3", "2" с целью подтвердить устранение выявленных недостатков в срок, определяемый решением профессиональной аудиторской организации.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проведения планового внешнего контроля качества по каждой аудиторской организации определяются соответствующей профессиональной аудиторской организацией в соответствии с утвержденным внутренним планом. При этом, сроки проведения проверки внешнего контроля качества контролерами не должны превышать более 10 рабочих дней, а для определения оценки по результатам внешнего контроля качества - более двух месяцев.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разработки порядка проведения</w:t>
      </w:r>
      <w:r>
        <w:br/>
      </w:r>
      <w:r>
        <w:rPr>
          <w:rFonts w:ascii="Times New Roman"/>
          <w:b/>
          <w:i w:val="false"/>
          <w:color w:val="000000"/>
        </w:rPr>
        <w:t>внешнего контроля качества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проведения внешнего контроля качества аудиторских организаций включает: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вопросы по организации процедуры внешнего контроля качества;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основания отвода (самоотвода) контролера либо других лиц, участвующих в процедуре внешнего контроля качества;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программу и этапы проведения внешнего контроля качества;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документов аудиторской организации, подлежащих проверке в ходе внешнего контроля качества, который включает учредительные и правоустанавливающие документы, лицензии, 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аудиторов, документы по повышению квалификации аудиторов, документы по кадровому составу,  внутрифирменные документы по контролю качества аудита, рабочую документацию по выполненным аудиторским заданиям;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критерии отбора проектов по аудиту, подвергающихся внешнему контролю качества;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вопросы проверки системы внутреннего контроля качества аудиторской организации,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а также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аудиторской деятельности;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вопросы проверки качества отдельных аудиторских заданий;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меры по обеспечению защиты информации, доступ к которой получен профессиональной организацией в ходе проведения внешнего контроля качества;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отчетность контролеров и оформление результатов прохождения аудиторской организацией внешнего контроля качества.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финансов РК от 17.09.2014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обеспечения защиты интересов аудиторских организаций и их клиентов порядок проведения внешнего контроля качества аудиторских организаций содержит права аудиторской организации, которые включают: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письменного уведомления своим клиентам не менее чем за 30 календарных дней до проведения контроля качества о том, что у нее будет проведен контроль качества;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профессиональную аудиторскую организацию письменных мотивированных возражений по сроку проведения внешней проверки качества работы, кандидатурам контролеров;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в течение 30 рабочих дней после завершения внешнего контроля качества заключения профессиональной организации о результатах проверки;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обжалование заключения профессиональной аудиторской организации в судебном порядке.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проведения внешнего контроля качества аудиторских организаций содержат обязанности аудиторской организации, которые включают: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контролерам необходимых условий для своевременного и полного проведения внешнего контроля качества услуг по аудиту;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назначение на время проведения внешнего контроля качества ответственного сотрудника аудиторской организации (аудитора), в целях оказания контролерам профессиональной аудиторской организации всестороннего содействия в своевременном предоставлении в полном объеме необходимой документации и информации (для аудитора - присутствовать во время проведения внешнего контроля качества);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полном объеме документации и информации, необходимых для осуществления внешней проверки качества работы, в случае необходимости представления по устным и письменным запросам контролеров профессиональной аудиторской организации исчерпывающих пояснений и комментарий;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аудиторской организацией в профессиональную аудиторскую организацию плана мероприятий по устранению недостатков, а также отчетов по его исполнению в случае получения аудиторской организацией по результатам проведенного внешнего контроля качества, оценки меньше чем "4" в течении двух месяцев.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проведенного внешнего контроля качества в качества в порядке проведения внешнего контроля качества предусматриваются критерии оценки качества услуг по аудиту аудиторской организации и цифровой эквивалент оценки, которые определяются по формулировке оценки,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Оценка аудиторской организации, определенная в результате проведенного внешнего контроля качества, размещается на сайте профессиональной аудиторской организации.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повышения качества услуг по аудиту наличие неоднократной (два раза) оценки "2" является достаточным основанием для исключения аудиторской организации из профессиональной аудиторской организации.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проведенного внешнего контроля качества неоднократное (два раза) получение аудиторскими организациями оценок "3" и (или) "2" является основанием для  обращения профессиональной аудиторской организации в уполномоченный государственный орган с заявлением о привлечении к ответственности аудиторской организации.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порядке проведения внешнего контроля качества  предусматриваются вопросы проведения предварительной проверки документов аудиторской организации, подавшей заявление о вступлении в профессиональную организацию, в случае исключения ее ранее из данной или другой профессиональной организации за допущенные нарушения Международных стандартов аудита по итогам внешнего контроля качества.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внешнего контроля качества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7"/>
        <w:gridCol w:w="6297"/>
        <w:gridCol w:w="2636"/>
      </w:tblGrid>
      <w:tr>
        <w:trPr>
          <w:trHeight w:val="30" w:hRule="atLeast"/>
        </w:trPr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оценки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аудиторской организации достаточна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качества аудита на должном уровне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направлена на соблюдение требований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аудита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Аудиторская организация, за исключением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недостатков, соблюдает требования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аудита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 организации, в связи с наличием выявленных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недостатков, необходимо провести серьезные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реформы для обеспечения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аудиторских услуг. Выявленные недостатки позволяют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говорить о неполном соблюдении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стандартов аудита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аудиторской организации не соответствует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 аудита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