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71ff" w14:textId="4a27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нефти и газа Республики Казахстан от 24 августа 2012 года № 144, Министра индустрии и новых технологий Республики Казахстан от 9 октября 2012 года № 368, Министра по чрезвычайным ситуациям Республики Казахстан от 16 октября 2012 года № 465.  Зарегистрирован в Министерстве юстиции Республики Казахстан 15 ноября 2012 года № 8083. Утратил силу совместным приказом Министра нефти и газа Республики Казахстан от 10 февраля 2014 года № 21, Министра по чрезвычайным ситуациям Республики Казахстан от 14 марта 2014 года № 114 и Заместителя Премьер-Министра Республики Казахстан - Министра индустрии и новых технологий Республики Казахстан от 16 июня 2014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нефти и газа РК от 10.02.2014 № 21, Министра по чрезвычайным ситуациям РК от 14.03.2014 № 114 и Заместителя Премьер-Министра РК - Министра индустрии и новых технологий РК от 16.06.2014 № 217.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государственной инспекции в нефтегазовом комплексе Министерства нефти и газа Республики Казахстан, председателя Комитета геологии и недропользования Министерства индустрии и новых технологий Республики Казахстан и председателя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августа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нефти и газа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2012 года № 144,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2012 года № 368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по чрезвычайным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2012 года № 465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сжигание в факелах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
природного газа при испытании объекта скважин, пробной</w:t>
      </w:r>
      <w:r>
        <w:br/>
      </w:r>
      <w:r>
        <w:rPr>
          <w:rFonts w:ascii="Times New Roman"/>
          <w:b/>
          <w:i w:val="false"/>
          <w:color w:val="000000"/>
        </w:rPr>
        <w:t>
эксплуатации месторождения, технологически неизбежном сжигании</w:t>
      </w:r>
      <w:r>
        <w:br/>
      </w:r>
      <w:r>
        <w:rPr>
          <w:rFonts w:ascii="Times New Roman"/>
          <w:b/>
          <w:i w:val="false"/>
          <w:color w:val="000000"/>
        </w:rPr>
        <w:t>
газа при пусконаладке, эксплуатации, техническом обслуживании и</w:t>
      </w:r>
      <w:r>
        <w:br/>
      </w:r>
      <w:r>
        <w:rPr>
          <w:rFonts w:ascii="Times New Roman"/>
          <w:b/>
          <w:i w:val="false"/>
          <w:color w:val="000000"/>
        </w:rPr>
        <w:t>
ремонтных работах технологического оборудования»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 регламент оказания государственной услуги «Выдача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– должностное лицо, в обязанности которого входит рассмотрение заявлений и прилагаемых документов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юридическое лицо, обратившееся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уполномоченные органы – Комитет геологии и недропользования Министерства индустрии и новых технологий Республики Казахстан и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оказывает Комитет государственной инспекции в нефтегазовом комплексе Министерства нефти и газа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сжигание в факелах попутного и (или) природного газа, утвержденных постановлением Правительства Республики Казахстан от 8 ноября 2010 года № 1174 «Об утверждении»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оборудования», утвержденного постановлением Правительства Республики Казахстан от 31 июля 2012 года № 1009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сжигание в факелах попутного и (или) природного газа при испытании объекта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с указанием объема сжигаемого газа и срока действия разрешения (далее – разрешение) на бумажном носителе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органы, включенные в процесс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геологии и недропользования Министерства индустрии и новых технологий Республики Казахстан – согласование проекта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 – согласование проекта разрешения.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Государственную услугу оказывает Комитет, по адресу: 010000, город Астана, проспект Кабанбай Батыра 19, блок А, кабинет А 0505.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ежедневно,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официальном интернет-ресурсе Министерства нефти и газа Республики Казахстан (далее – Министерство) www.mgm.gov.kz, в разделе «Комитет государственной инспекции в нефтегазовом комплексе».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97-68-64.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Обращение в государственные органы, включенные в процесс предоставления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Непредставление недропользователем всех требуемых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влечет приостановление рассмотрения заявки со дня уведомления недропользователя до дня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оказании государственной услуги отказывается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заявления и прилагаемых документов в заинтересованные уполномоченные органы при отсутствии основания для приостановления срока рассмотрения либо отказа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получателю государственной услуги уведомления о приостановлении срока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получателю государственной услуги мотивированного ответа об отказе в выдаче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писем заинтересованных уполномоченных органов о результатах рассмотрения заявления и прилагаемых документов на получение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прилагаемых документов и письма заинтересованных уполномоченных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мотивированного ответа об отказе в выдаче разрешения на основании отказа в согласовании заинтересованных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получателем государственной услуги замечаний и восстановлении срока рассмотрения, заявление и прилагаемые документы направляются в заинтересованные государственные органы и выполняются </w:t>
      </w:r>
      <w:r>
        <w:rPr>
          <w:rFonts w:ascii="Times New Roman"/>
          <w:b w:val="false"/>
          <w:i w:val="false"/>
          <w:color w:val="000000"/>
          <w:sz w:val="28"/>
        </w:rPr>
        <w:t>этапы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канцелярией Министерства в порядке очереди, без предварительной записи и ускоренного обслуживания по адресу: 010000, город Астана, проспект Кабанбай Батыра 19, блок А, кабинет А 0305.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в соответствии с трудовым законодательством.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на оказание государственной услуги регистрируется в Единой системе электронного документооборота канцелярией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регистрации заявления на оказание государственной услуги получатель государственной услуги уведомляется сотрудниками Комитета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факелах попутного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газа при испытании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скважин, пробной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 неизбежном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сжигании газа при пусконаладке,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обслуживании и ремонтных работах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оборудования»     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2367"/>
        <w:gridCol w:w="2126"/>
        <w:gridCol w:w="1686"/>
        <w:gridCol w:w="1708"/>
        <w:gridCol w:w="2016"/>
        <w:gridCol w:w="1708"/>
        <w:gridCol w:w="188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одного из действий: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5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851"/>
        <w:gridCol w:w="2183"/>
        <w:gridCol w:w="1187"/>
        <w:gridCol w:w="1298"/>
        <w:gridCol w:w="1630"/>
        <w:gridCol w:w="2206"/>
        <w:gridCol w:w="31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Комитета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</w:tr>
      <w:tr>
        <w:trPr>
          <w:trHeight w:val="58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писем заинтересованных уполномоченных органов и выполнение одного из действий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с содержанием согласия в выдаче разрешения, либо мотивированного ответа об отказе в согласовании выдачи разрешения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21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2628"/>
        <w:gridCol w:w="2628"/>
        <w:gridCol w:w="2834"/>
        <w:gridCol w:w="2650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законодательствуо 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2635"/>
        <w:gridCol w:w="2842"/>
        <w:gridCol w:w="2450"/>
        <w:gridCol w:w="3132"/>
      </w:tblGrid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мотивированным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ответом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сжигание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факелах попутного и (или)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природного газа при испытании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скважин, пробной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месторождения,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технологически неизбежном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сжигании газа при пусконаладке,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эксплуатации, техническом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обслуживании и ремонтных работах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оборудования»     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Диаграмма функционального взаимодействия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24333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1366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