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45ac" w14:textId="58c4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проезд по территории иностранного государства перевозчикам Республики 
Казахстан в соответствии с международными договорами, ратифицированными 
Республикой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2012 года № 817. Зарегистрирован в Министерстве юстиции Республики Казахстан 10 декабря 2012 года № 8138. Утратил силу приказом Министра транспорта и коммуникаций Республики Казахстан от 10 апреля 2014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10.04.2014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817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проезд по территории иностранного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государства перевозчикам Республики Казахстан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международными договорами, ратифицированными Республикой Казахстан»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 (далее - Регламент) разработан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19-7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 (далее –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это индивидуальный предприниматель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уполномоченного органа, структурное подразделение государственного органа, информационные системы или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иностранные разрешение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 – это разрешение на нерегулярные перевозки пассажиров и багажа и разрешение на перевозки грузов отечественным перевозчикам (далее - иностранные разрешения), и выдачи иностранных разрешений на регулярные перевозки пассажиров и багажа отечественным перевозчикам (далее – иностранное разрешение на регулярные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разрешений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Казахстан» (далее – государственная услуга) по выдаче: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иностранных разрешений отечественным перевозчикам оказывается территориальными органами Комитета транспортного контроля Министерства транспорта и коммуникаций Республики Казахстан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иностранное разрешение на регулярные перевозки оказывается Комитетом транспортного контроля Министерство транспорта и коммуникаций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15) </w:t>
      </w:r>
      <w:r>
        <w:rPr>
          <w:rFonts w:ascii="Times New Roman"/>
          <w:b w:val="false"/>
          <w:i w:val="false"/>
          <w:color w:val="000000"/>
          <w:sz w:val="28"/>
        </w:rPr>
        <w:t>статьи 19-7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является платной и предоставляется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иностранных разрешений и иностранного разрешения на регулярные перевозки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без участия других государственных органов и иных субъектов.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физическим и/или юридическим лицам, зарегистрированным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«электронной»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 по адресу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предоставления государственной услуги установлены в пункте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выдаче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Этапы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подает заявление в произвольной форме в уполномоченный орган (его филиал);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филиал) в течение одного рабочего дня со дня поступления документов в уполномоченный орган, проводит регистрацию полученных документов, и передает их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руководитель уполномоченного органа, либо его заместитель в течение одного рабочего дня со дня поступления документов в уполномоченный орган, передает начальнику отдела контроля на транспортно-коммуникационном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контроля на транспортно-коммуникационном комплексе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передает специалисту отдела контроля на транспортно-коммуникационного комплексе;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контроля на транспортно-коммуникационного комплексе осуществляет рассмотрение представленного заявление и подготавливает оформление иностранных разрешений либо мотивированный отказ в письменном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уплаты получателем суммы сбора за проезд автотранспортных средств по территории Республики Казахстан получателю выдаются иностранные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в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подает заявление в произвольной форме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Комитета в течение одного рабочего дня со дня поступления документов в уполномоченный орган, проводит регистрацию полученных документов, и передает их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руководитель Комитета, либо его заместитель в течение одного рабочего дня со дня поступления документов в уполномоченный орган, передает начальнику управления контроля на автомобильном транспорте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контроля на автомобильном транспорте Комитета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отписывает главному эксперту управления контроля на автомобильном транспорте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эксперт управления контроля на автомобильном транспорте Комитета осуществляет рассмотрение представленного заявление и подготавливает оформление иностранного разрешения на регулярные перевозки либо мотивированный отказ в письменном виде, затем направляет на подписание руководителю Комитета либо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уплаты получателем государственной услуги суммы сбора за проезд автотранспортных средств по территории Республики Казахстан получателю выдаются иностранные разрешения на регулярные перевозки пассажиров и багажа отечественным перевозчикам;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оказанию государственной услуги по выдаче иностранных разрешений: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подает заявление в произвольной форме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 проводит регистрацию заявления с проверкой на полноту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руководитель уполномоченного органа, либо его заместитель в течение одного рабочего дня со дня поступления документов в уполномоченный орган, передает начальнику отдела контроля на транспортно-коммуникационном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контроля на транспортно-коммуникационном комплексе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передает специалисту отдела контроля на транспортно-коммуникационного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контроля на транспортно-коммуникационного комплексе осуществляет рассмотрение представленного заявление и подготавливает оформление иностранных разрешений либо мотивированный отказ, затем направляет на подписание руководителю уполномоченного органа, и с момента уплаты получателем суммы сбора за проезд автотранспортных средств по территории Республики Казахстан получателю выдаются иностранные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уполномоченного органа (его филиала) направляет результат оказания государственной услуги через курьера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ЦОН выдает результат 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государственной услуги иностранного разрешения на регулярные перевозки: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подает заявление в произвольной форме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 проводит регистрацию заявления с проверкой на полноту представленных документов, инспектор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в Комитет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Комитета проводит регистрацию полученных документов, и передает на рассмотрение руководителю, либо его заместителю,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руководитель Комитета, либо его заместитель передает начальнику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контроля на автомобильном транспорте Комитета рассматривает заявление на соответствие предъявляемым требованиям, и отписывает главному эксперту управления контроля на автомобильном транспорте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эксперт управления контроля на автомобильном транспорте Комитета осуществляет рассмотрение представленного заявление и подготавливает оформление иностранного разрешения на регулярные перевозки либо мотивированный отказ в письменном виде, затем направляет на подписание руководителю Комитета либо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уплаты получателем государственной услуги суммы сбора за проезд автотранспортных средств по территории Республики Казахстан получателю выдаются иностранные разрешения на регулярные перевозки пассажиров и багажа отечественным перевозчикам;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уплаты получателем государственной услуги суммы сбора за проезд автотранспортных средств по территории Республики Казахстан получателю государственной услуги выдаются иностранные разрешения на регулярные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Комитета направляет результат оказания государственной услуги через курьера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 государственной услуги от Комитета,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ЦОН выдает результат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человек.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получателя, фамилии, имени, отчества уполномоченного представителя,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(его филиала) или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органа уполномоченного органа или Комитета,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транспортно-коммуникационном комплексе уполномоченного органа или начальник управления контроля на автомобильном транспорте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транспортно-коммуникационном комплексе уполномоченного органа или главный эксперт управления контроля на автомобильном транспорте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Заявление на предоставление государственной услуги предоставляется в уполномоченный орган и ЦОН в произвольной форме.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проезд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иностранного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перевозчикам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международными договорами,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ратифицированными Республикой Казахстан»  </w:t>
      </w:r>
    </w:p>
    <w:bookmarkEnd w:id="9"/>
    <w:bookmarkStart w:name="z5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нерегулярные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и на перевозку грузов отечественным перевозчикам)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828"/>
        <w:gridCol w:w="2532"/>
        <w:gridCol w:w="2532"/>
        <w:gridCol w:w="1828"/>
        <w:gridCol w:w="2250"/>
        <w:gridCol w:w="1689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ЦОН.</w:t>
            </w:r>
          </w:p>
        </w:tc>
      </w:tr>
      <w:tr>
        <w:trPr>
          <w:trHeight w:val="16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дней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1/1.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регулярные перевозки</w:t>
      </w:r>
      <w:r>
        <w:br/>
      </w:r>
      <w:r>
        <w:rPr>
          <w:rFonts w:ascii="Times New Roman"/>
          <w:b/>
          <w:i w:val="false"/>
          <w:color w:val="000000"/>
        </w:rPr>
        <w:t>
пассажиров и багажа отечественным перевозчикам)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827"/>
        <w:gridCol w:w="2529"/>
        <w:gridCol w:w="2530"/>
        <w:gridCol w:w="1827"/>
        <w:gridCol w:w="2249"/>
        <w:gridCol w:w="1828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чикам,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ЦОН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дня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дней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курьера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нерегулярные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и на перевозку грузов отечественным перевозчикам)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118"/>
        <w:gridCol w:w="2800"/>
        <w:gridCol w:w="2303"/>
        <w:gridCol w:w="260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заместители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органа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курьера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2/1. Варианты использования. Основной процесс.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отечественным перевозчикам)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3125"/>
        <w:gridCol w:w="2848"/>
        <w:gridCol w:w="2174"/>
        <w:gridCol w:w="267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 заместители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курьера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нерегулярные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и на перевозку грузов отечественным перевозчикам)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3570"/>
        <w:gridCol w:w="2180"/>
        <w:gridCol w:w="2101"/>
        <w:gridCol w:w="2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или расширения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органа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орган;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штамп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мотивированным ответом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3/1. Варианты использования. Альтернативный процесс.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отечественным перевозчикам)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0"/>
        <w:gridCol w:w="3639"/>
        <w:gridCol w:w="2135"/>
        <w:gridCol w:w="2115"/>
        <w:gridCol w:w="24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или расширения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Комитета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регистрации;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 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орган.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в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нижнем углу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штамп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с 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входящего номера.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мотивированным ответом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перевозчикам.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проезд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иностранного государства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перевозчикам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международными договорами,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ратифицированными Республикой Казахстан»  </w:t>
      </w:r>
    </w:p>
    <w:bookmarkEnd w:id="16"/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нерегулярные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и на перевозку грузов отечественным перевозчикам)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13538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(Иностранного разрешения на регулярные перевозки пассажиров и</w:t>
      </w:r>
      <w:r>
        <w:br/>
      </w:r>
      <w:r>
        <w:rPr>
          <w:rFonts w:ascii="Times New Roman"/>
          <w:b/>
          <w:i w:val="false"/>
          <w:color w:val="000000"/>
        </w:rPr>
        <w:t>
багажа отечественным перевозчикам)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10236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