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f647" w14:textId="177f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 ноября 2012 года № 303. Зарегистрирован в Министерстве юстиции Республики Казахстан 10 декабря 2012 года N 8161. Утратил силу приказом Председателя Комитета по статистике Министерства национальной экономики Республики Казахстан от 8 декабря 2014 года № 71</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08.12.2014 </w:t>
      </w:r>
      <w:r>
        <w:rPr>
          <w:rFonts w:ascii="Times New Roman"/>
          <w:b w:val="false"/>
          <w:i w:val="false"/>
          <w:color w:val="ff0000"/>
          <w:sz w:val="28"/>
        </w:rPr>
        <w:t>№ 71</w:t>
      </w:r>
      <w:r>
        <w:rPr>
          <w:rFonts w:ascii="Times New Roman"/>
          <w:b w:val="false"/>
          <w:i w:val="false"/>
          <w:color w:val="ff0000"/>
          <w:sz w:val="28"/>
        </w:rPr>
        <w:t xml:space="preserve"> (вводится в действие с 01.01.2015).</w:t>
      </w:r>
    </w:p>
    <w:bookmarkStart w:name="z8"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по труду» (код 1211101, индекс 1-Т,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по труду» (код 1211101, индекс 1-Т,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по труду» (код 1191104, индекс 1-Т,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по труду» (код 1191104, индекс 1-Т,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размерах заработной платы работников по отдельным должностям и профессиям» (код 1221110, индекс 2-Т (ПРОФ), периодичность один раз в год)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размерах заработной платы работников по отдельным должностям и профессиям» (код 1221110, индекс 2-Т (ПРОФ), периодичность один раз в год)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«Анкета выборочного обследования занятости населения» (код 1232102, индекс Т-001,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24 августа 2010 года № 229 «Об утверждении статистических форм и инструкций по их заполнению общегосударственных статистических наблюдений «по статистике труда и занятости населения» (зарегистрированный в Реестре государственной регистрации нормативных правовых актах за № 6506, опубликованный в газете «Казахстанская правда» от 11 января 2011 года в № 5-6 (26426-26427);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14 сентября 2011 года № 256 «О внесении изменений в приказ исполняющего обязанности Председателя Агентства Республики Казахстан по статистике от 24 августа 2010 года № 229 «Об утверждении статистических форм и инструкций по их заполнению общегосударственных статистических наблюдений по статистике труда и занятости населения» (зарегистрированный в Реестре государственной регистрации нормативных правовых актах за № 7223, опубликованный в газете «Казахстанская правда» от 15 мая 2012 года № 138-139 (26957-26958).</w:t>
      </w:r>
      <w:r>
        <w:br/>
      </w:r>
      <w:r>
        <w:rPr>
          <w:rFonts w:ascii="Times New Roman"/>
          <w:b w:val="false"/>
          <w:i w:val="false"/>
          <w:color w:val="000000"/>
          <w:sz w:val="28"/>
        </w:rPr>
        <w:t>
</w:t>
      </w:r>
      <w:r>
        <w:rPr>
          <w:rFonts w:ascii="Times New Roman"/>
          <w:b w:val="false"/>
          <w:i w:val="false"/>
          <w:color w:val="000000"/>
          <w:sz w:val="28"/>
        </w:rPr>
        <w:t>
      3. Юридическому Департаменту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А. Смаилов</w:t>
      </w:r>
    </w:p>
    <w:p>
      <w:pPr>
        <w:spacing w:after="0"/>
        <w:ind w:left="0"/>
        <w:jc w:val="both"/>
      </w:pPr>
      <w:r>
        <w:rPr>
          <w:rFonts w:ascii="Times New Roman"/>
          <w:b w:val="false"/>
          <w:i w:val="false"/>
          <w:color w:val="000000"/>
          <w:sz w:val="28"/>
        </w:rPr>
        <w:t>«СОГЛАСОВАН»</w:t>
      </w:r>
      <w:r>
        <w:br/>
      </w:r>
      <w:r>
        <w:rPr>
          <w:rFonts w:ascii="Times New Roman"/>
          <w:b w:val="false"/>
          <w:i w:val="false"/>
          <w:color w:val="000000"/>
          <w:sz w:val="28"/>
        </w:rPr>
        <w:t>
Министр труда и социальной защиты</w:t>
      </w:r>
      <w:r>
        <w:br/>
      </w:r>
      <w:r>
        <w:rPr>
          <w:rFonts w:ascii="Times New Roman"/>
          <w:b w:val="false"/>
          <w:i w:val="false"/>
          <w:color w:val="000000"/>
          <w:sz w:val="28"/>
        </w:rPr>
        <w:t>
населения Республики Казахстан</w:t>
      </w:r>
      <w:r>
        <w:br/>
      </w:r>
      <w:r>
        <w:rPr>
          <w:rFonts w:ascii="Times New Roman"/>
          <w:b w:val="false"/>
          <w:i w:val="false"/>
          <w:color w:val="000000"/>
          <w:sz w:val="28"/>
        </w:rPr>
        <w:t>
_______________ С. Абденов</w:t>
      </w:r>
      <w:r>
        <w:br/>
      </w:r>
      <w:r>
        <w:rPr>
          <w:rFonts w:ascii="Times New Roman"/>
          <w:b w:val="false"/>
          <w:i w:val="false"/>
          <w:color w:val="000000"/>
          <w:sz w:val="28"/>
        </w:rPr>
        <w:t>
«___» __________ 2012 года</w:t>
      </w:r>
    </w:p>
    <w:bookmarkStart w:name="z60" w:id="1"/>
    <w:p>
      <w:pPr>
        <w:spacing w:after="0"/>
        <w:ind w:left="0"/>
        <w:jc w:val="both"/>
      </w:pPr>
      <w:r>
        <w:rPr>
          <w:rFonts w:ascii="Times New Roman"/>
          <w:b w:val="false"/>
          <w:i w:val="false"/>
          <w:color w:val="ff0000"/>
          <w:sz w:val="28"/>
        </w:rPr>
        <w:t>
      Сноска. Приложение 1 в редакции приказа и.о. Председателя Агентства РК по статистике от 30.07.2013 </w:t>
      </w:r>
      <w:r>
        <w:rPr>
          <w:rFonts w:ascii="Times New Roman"/>
          <w:b w:val="false"/>
          <w:i w:val="false"/>
          <w:color w:val="ff0000"/>
          <w:sz w:val="28"/>
        </w:rPr>
        <w:t>№ 168</w:t>
      </w:r>
      <w:r>
        <w:rPr>
          <w:rFonts w:ascii="Times New Roman"/>
          <w:b w:val="false"/>
          <w:i w:val="false"/>
          <w:color w:val="ff0000"/>
          <w:sz w:val="28"/>
        </w:rPr>
        <w:t> (вводится в действие с 01.01.2014).</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
        <w:gridCol w:w="2806"/>
        <w:gridCol w:w="1960"/>
        <w:gridCol w:w="1513"/>
        <w:gridCol w:w="1513"/>
        <w:gridCol w:w="2527"/>
        <w:gridCol w:w="1513"/>
      </w:tblGrid>
      <w:tr>
        <w:trPr>
          <w:trHeight w:val="885"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3716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2012 жылғы</w:t>
            </w:r>
            <w:r>
              <w:br/>
            </w:r>
            <w:r>
              <w:rPr>
                <w:rFonts w:ascii="Times New Roman"/>
                <w:b w:val="false"/>
                <w:i w:val="false"/>
                <w:color w:val="000000"/>
                <w:sz w:val="20"/>
              </w:rPr>
              <w:t>
</w:t>
            </w:r>
            <w:r>
              <w:rPr>
                <w:rFonts w:ascii="Times New Roman"/>
                <w:b w:val="false"/>
                <w:i w:val="false"/>
                <w:color w:val="000000"/>
                <w:sz w:val="20"/>
              </w:rPr>
              <w:t>1 қарашадағы № 303</w:t>
            </w:r>
            <w:r>
              <w:br/>
            </w:r>
            <w:r>
              <w:rPr>
                <w:rFonts w:ascii="Times New Roman"/>
                <w:b w:val="false"/>
                <w:i w:val="false"/>
                <w:color w:val="000000"/>
                <w:sz w:val="20"/>
              </w:rPr>
              <w:t>
</w:t>
            </w:r>
            <w:r>
              <w:rPr>
                <w:rFonts w:ascii="Times New Roman"/>
                <w:b w:val="false"/>
                <w:i w:val="false"/>
                <w:color w:val="000000"/>
                <w:sz w:val="20"/>
              </w:rPr>
              <w:t>бұйрығына 1-қосымша</w:t>
            </w:r>
          </w:p>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1 ноября</w:t>
            </w:r>
            <w:r>
              <w:br/>
            </w:r>
            <w:r>
              <w:rPr>
                <w:rFonts w:ascii="Times New Roman"/>
                <w:b w:val="false"/>
                <w:i w:val="false"/>
                <w:color w:val="000000"/>
                <w:sz w:val="20"/>
              </w:rPr>
              <w:t>
</w:t>
            </w:r>
            <w:r>
              <w:rPr>
                <w:rFonts w:ascii="Times New Roman"/>
                <w:b w:val="false"/>
                <w:i w:val="false"/>
                <w:color w:val="000000"/>
                <w:sz w:val="20"/>
              </w:rPr>
              <w:t>2012 года № 303</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32"/>
              <w:gridCol w:w="890"/>
              <w:gridCol w:w="934"/>
              <w:gridCol w:w="1047"/>
              <w:gridCol w:w="277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 дейiн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1211101</w:t>
            </w:r>
            <w:r>
              <w:br/>
            </w:r>
            <w:r>
              <w:rPr>
                <w:rFonts w:ascii="Times New Roman"/>
                <w:b w:val="false"/>
                <w:i w:val="false"/>
                <w:color w:val="000000"/>
                <w:sz w:val="20"/>
              </w:rPr>
              <w:t>
</w:t>
            </w:r>
            <w:r>
              <w:rPr>
                <w:rFonts w:ascii="Times New Roman"/>
                <w:b w:val="false"/>
                <w:i w:val="false"/>
                <w:color w:val="000000"/>
                <w:sz w:val="20"/>
              </w:rPr>
              <w:t xml:space="preserve">Код статистической формы 1211101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бойынша есеп</w:t>
            </w:r>
            <w:r>
              <w:br/>
            </w:r>
            <w:r>
              <w:rPr>
                <w:rFonts w:ascii="Times New Roman"/>
                <w:b w:val="false"/>
                <w:i w:val="false"/>
                <w:color w:val="000000"/>
                <w:sz w:val="20"/>
              </w:rPr>
              <w:t>
</w:t>
            </w:r>
            <w:r>
              <w:rPr>
                <w:rFonts w:ascii="Times New Roman"/>
                <w:b w:val="false"/>
                <w:i w:val="false"/>
                <w:color w:val="000000"/>
                <w:sz w:val="20"/>
              </w:rPr>
              <w:t>Отчет по труду</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p>
          <w:p>
            <w:pPr>
              <w:spacing w:after="20"/>
              <w:ind w:left="20"/>
              <w:jc w:val="both"/>
            </w:pPr>
            <w:r>
              <w:rPr>
                <w:rFonts w:ascii="Times New Roman"/>
                <w:b w:val="false"/>
                <w:i w:val="false"/>
                <w:color w:val="000000"/>
                <w:sz w:val="20"/>
              </w:rPr>
              <w:t>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469900"/>
                          </a:xfrm>
                          <a:prstGeom prst="rect">
                            <a:avLst/>
                          </a:prstGeom>
                        </pic:spPr>
                      </pic:pic>
                    </a:graphicData>
                  </a:graphic>
                </wp:inline>
              </w:drawing>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36700" cy="469900"/>
                          </a:xfrm>
                          <a:prstGeom prst="rect">
                            <a:avLst/>
                          </a:prstGeom>
                        </pic:spPr>
                      </pic:pic>
                    </a:graphicData>
                  </a:graphic>
                </wp:inline>
              </w:drawing>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тізімдік саны 50 адамнан асатын барлық заңды тұлғалар және олардың оқшауланған бөлімшелері (филиалдар, өкілдіктер)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со списочной численностью работников свыше 50 человек.</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 күні.</w:t>
            </w:r>
            <w:r>
              <w:br/>
            </w:r>
            <w:r>
              <w:rPr>
                <w:rFonts w:ascii="Times New Roman"/>
                <w:b w:val="false"/>
                <w:i w:val="false"/>
                <w:color w:val="000000"/>
                <w:sz w:val="20"/>
              </w:rPr>
              <w:t>
</w:t>
            </w:r>
            <w:r>
              <w:rPr>
                <w:rFonts w:ascii="Times New Roman"/>
                <w:b w:val="false"/>
                <w:i w:val="false"/>
                <w:color w:val="000000"/>
                <w:sz w:val="20"/>
              </w:rPr>
              <w:t>Срок представления - 10 числа после отчетного периода.</w:t>
            </w:r>
          </w:p>
        </w:tc>
      </w:tr>
      <w:tr>
        <w:trPr>
          <w:trHeight w:val="30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9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94200" cy="444500"/>
                          </a:xfrm>
                          <a:prstGeom prst="rect">
                            <a:avLst/>
                          </a:prstGeom>
                        </pic:spPr>
                      </pic:pic>
                    </a:graphicData>
                  </a:graphic>
                </wp:inline>
              </w:drawing>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9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94200" cy="4445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3"/>
        <w:gridCol w:w="4887"/>
      </w:tblGrid>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нақты орнын көрсетіңіз (оның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35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35300" cy="1206500"/>
                          </a:xfrm>
                          <a:prstGeom prst="rect">
                            <a:avLst/>
                          </a:prstGeom>
                        </pic:spPr>
                      </pic:pic>
                    </a:graphicData>
                  </a:graphic>
                </wp:inline>
              </w:drawing>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9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97200" cy="444500"/>
                          </a:xfrm>
                          <a:prstGeom prst="rect">
                            <a:avLst/>
                          </a:prstGeom>
                        </pic:spPr>
                      </pic:pic>
                    </a:graphicData>
                  </a:graphic>
                </wp:inline>
              </w:drawing>
            </w:r>
          </w:p>
        </w:tc>
      </w:tr>
      <w:tr>
        <w:trPr>
          <w:trHeight w:val="1440" w:hRule="atLeast"/>
        </w:trPr>
        <w:tc>
          <w:tcPr>
            <w:tcW w:w="9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экономикалық қызметтің нақты жүзеге асырылатын түрлерінің коды мен атауын Экономикалық қызмет түрлерінің номенклатурасына сәйкес (ЭҚЖЖ* бойынша код) көрсетіңіз</w:t>
            </w:r>
            <w:r>
              <w:br/>
            </w:r>
            <w:r>
              <w:rPr>
                <w:rFonts w:ascii="Times New Roman"/>
                <w:b w:val="false"/>
                <w:i w:val="false"/>
                <w:color w:val="000000"/>
                <w:sz w:val="20"/>
              </w:rPr>
              <w:t>
</w:t>
            </w:r>
            <w:r>
              <w:rPr>
                <w:rFonts w:ascii="Times New Roman"/>
                <w:b w:val="false"/>
                <w:i w:val="false"/>
                <w:color w:val="000000"/>
                <w:sz w:val="20"/>
              </w:rPr>
              <w:t>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35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35300" cy="8763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419100"/>
                          </a:xfrm>
                          <a:prstGeom prst="rect">
                            <a:avLst/>
                          </a:prstGeom>
                        </pic:spPr>
                      </pic:pic>
                    </a:graphicData>
                  </a:graphic>
                </wp:inline>
              </w:drawing>
            </w:r>
          </w:p>
        </w:tc>
      </w:tr>
    </w:tbl>
    <w:p>
      <w:pPr>
        <w:spacing w:after="0"/>
        <w:ind w:left="0"/>
        <w:jc w:val="both"/>
      </w:pPr>
      <w:r>
        <w:rPr>
          <w:rFonts w:ascii="Times New Roman"/>
          <w:b/>
          <w:i w:val="false"/>
          <w:color w:val="000000"/>
          <w:sz w:val="28"/>
        </w:rPr>
        <w:t>2. Қызметкерлер саны және жалақы қоры туралы деректерді көрсетіңіз</w:t>
      </w:r>
      <w:r>
        <w:br/>
      </w:r>
      <w:r>
        <w:rPr>
          <w:rFonts w:ascii="Times New Roman"/>
          <w:b w:val="false"/>
          <w:i w:val="false"/>
          <w:color w:val="000000"/>
          <w:sz w:val="28"/>
        </w:rPr>
        <w:t>
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9174"/>
        <w:gridCol w:w="1880"/>
        <w:gridCol w:w="1881"/>
      </w:tblGrid>
      <w:tr>
        <w:trPr>
          <w:trHeight w:val="9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айға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1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орташа қызметкерлердің тізімдік саны – барлығы,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 - всего, человек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(орташа жалақыны есептеу</w:t>
            </w:r>
            <w:r>
              <w:br/>
            </w:r>
            <w:r>
              <w:rPr>
                <w:rFonts w:ascii="Times New Roman"/>
                <w:b w:val="false"/>
                <w:i w:val="false"/>
                <w:color w:val="000000"/>
                <w:sz w:val="20"/>
              </w:rPr>
              <w:t>
</w:t>
            </w:r>
            <w:r>
              <w:rPr>
                <w:rFonts w:ascii="Times New Roman"/>
                <w:b w:val="false"/>
                <w:i w:val="false"/>
                <w:color w:val="000000"/>
                <w:sz w:val="20"/>
              </w:rPr>
              <w:t>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 қоры – барлығы,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 тысяч тенге (с десятичным знаком)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него по персоналу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по персоналу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қызметкерлердің істелген жұмысының адам- сағат саны, мың адам-сағат (ондық белгімен)</w:t>
            </w:r>
            <w:r>
              <w:br/>
            </w:r>
            <w:r>
              <w:rPr>
                <w:rFonts w:ascii="Times New Roman"/>
                <w:b w:val="false"/>
                <w:i w:val="false"/>
                <w:color w:val="000000"/>
                <w:sz w:val="20"/>
              </w:rPr>
              <w:t>
</w:t>
            </w:r>
            <w:r>
              <w:rPr>
                <w:rFonts w:ascii="Times New Roman"/>
                <w:b w:val="false"/>
                <w:i w:val="false"/>
                <w:color w:val="000000"/>
                <w:sz w:val="20"/>
              </w:rPr>
              <w:t>Число отработанных человеко-часов всеми работниками, тысяч человеко-часов (с десятичным знаком)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i w:val="false"/>
          <w:color w:val="000000"/>
          <w:sz w:val="28"/>
        </w:rPr>
        <w:t>*ЭҚЖЖ - Экономикалық қызмет түрлерінің жалпы жіктеуіші Қазақстан Республикасы Статистика агенттігінің ресми сайтында орналасқан</w:t>
      </w:r>
      <w:r>
        <w:br/>
      </w:r>
      <w:r>
        <w:rPr>
          <w:rFonts w:ascii="Times New Roman"/>
          <w:b w:val="false"/>
          <w:i w:val="false"/>
          <w:color w:val="000000"/>
          <w:sz w:val="28"/>
        </w:rPr>
        <w:t>
*ОКЭД – Общий классификатор видов экономической деятельности расположен на официальном сайте Агентства Республики Казахстан по статистике</w:t>
      </w:r>
    </w:p>
    <w:p>
      <w:pPr>
        <w:spacing w:after="0"/>
        <w:ind w:left="0"/>
        <w:jc w:val="both"/>
      </w:pPr>
      <w:r>
        <w:rPr>
          <w:rFonts w:ascii="Times New Roman"/>
          <w:b/>
          <w:i w:val="false"/>
          <w:color w:val="000000"/>
          <w:sz w:val="28"/>
        </w:rPr>
        <w:t>3</w:t>
      </w:r>
      <w:r>
        <w:rPr>
          <w:rFonts w:ascii="Times New Roman"/>
          <w:b/>
          <w:i w:val="false"/>
          <w:color w:val="000000"/>
          <w:sz w:val="28"/>
        </w:rPr>
        <w:t>. Жұмыс күшінің қозғалысы, бос орындардың бары және толық емес жұмыс уақытында жұмыс істейтіндердің саны туралы деректерді көрсетіңіз, адам</w:t>
      </w:r>
      <w:r>
        <w:br/>
      </w: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8390"/>
        <w:gridCol w:w="1724"/>
        <w:gridCol w:w="1725"/>
      </w:tblGrid>
      <w:tr>
        <w:trPr>
          <w:trHeight w:val="9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айға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13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на начало отчетного периода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жұмысқа қабылданған қызметкерлер</w:t>
            </w:r>
            <w:r>
              <w:br/>
            </w:r>
            <w:r>
              <w:rPr>
                <w:rFonts w:ascii="Times New Roman"/>
                <w:b w:val="false"/>
                <w:i w:val="false"/>
                <w:color w:val="000000"/>
                <w:sz w:val="20"/>
              </w:rPr>
              <w:t>
</w:t>
            </w:r>
            <w:r>
              <w:rPr>
                <w:rFonts w:ascii="Times New Roman"/>
                <w:b w:val="false"/>
                <w:i w:val="false"/>
                <w:color w:val="000000"/>
                <w:sz w:val="20"/>
              </w:rPr>
              <w:t xml:space="preserve">Принято работников за отчетный период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жұмыстан шыққан қызметкерлер –</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Выбыло работников за отчетный период - всего</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персонал санының қысқартылуына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в связи с сокращением численности персонала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ликвидацией предприятия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біліктілігінің жетіспеуі салдарынан қызметкер</w:t>
            </w:r>
            <w:r>
              <w:br/>
            </w:r>
            <w:r>
              <w:rPr>
                <w:rFonts w:ascii="Times New Roman"/>
                <w:b w:val="false"/>
                <w:i w:val="false"/>
                <w:color w:val="000000"/>
                <w:sz w:val="20"/>
              </w:rPr>
              <w:t>
</w:t>
            </w:r>
            <w:r>
              <w:rPr>
                <w:rFonts w:ascii="Times New Roman"/>
                <w:b w:val="false"/>
                <w:i w:val="false"/>
                <w:color w:val="000000"/>
                <w:sz w:val="20"/>
              </w:rPr>
              <w:t>атқарып жүрген лауазымына немесе орындайтын жұмысына</w:t>
            </w:r>
            <w:r>
              <w:br/>
            </w:r>
            <w:r>
              <w:rPr>
                <w:rFonts w:ascii="Times New Roman"/>
                <w:b w:val="false"/>
                <w:i w:val="false"/>
                <w:color w:val="000000"/>
                <w:sz w:val="20"/>
              </w:rPr>
              <w:t>
</w:t>
            </w:r>
            <w:r>
              <w:rPr>
                <w:rFonts w:ascii="Times New Roman"/>
                <w:b w:val="false"/>
                <w:i w:val="false"/>
                <w:color w:val="000000"/>
                <w:sz w:val="20"/>
              </w:rPr>
              <w:t>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в связи с нарушением трудовой дисциплины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в связи с обстоятельствами не зависящими от воли сторон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еркі бойынша по собственному желанию</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отчетного периода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бос жұмыс орындар (қажетті</w:t>
            </w:r>
            <w:r>
              <w:br/>
            </w:r>
            <w:r>
              <w:rPr>
                <w:rFonts w:ascii="Times New Roman"/>
                <w:b w:val="false"/>
                <w:i w:val="false"/>
                <w:color w:val="000000"/>
                <w:sz w:val="20"/>
              </w:rPr>
              <w:t>
</w:t>
            </w:r>
            <w:r>
              <w:rPr>
                <w:rFonts w:ascii="Times New Roman"/>
                <w:b w:val="false"/>
                <w:i w:val="false"/>
                <w:color w:val="000000"/>
                <w:sz w:val="20"/>
              </w:rPr>
              <w:t>қызметкерлер) саны</w:t>
            </w:r>
            <w:r>
              <w:br/>
            </w:r>
            <w:r>
              <w:rPr>
                <w:rFonts w:ascii="Times New Roman"/>
                <w:b w:val="false"/>
                <w:i w:val="false"/>
                <w:color w:val="000000"/>
                <w:sz w:val="20"/>
              </w:rPr>
              <w:t>
</w:t>
            </w:r>
            <w:r>
              <w:rPr>
                <w:rFonts w:ascii="Times New Roman"/>
                <w:b w:val="false"/>
                <w:i w:val="false"/>
                <w:color w:val="000000"/>
                <w:sz w:val="20"/>
              </w:rPr>
              <w:t>Число вакантных рабочих мест (требуемых работников) на конец отчетного периода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немесе толық емес жұмыс аптасымен жұмыс істейтіндердің саны</w:t>
            </w:r>
            <w:r>
              <w:br/>
            </w:r>
            <w:r>
              <w:rPr>
                <w:rFonts w:ascii="Times New Roman"/>
                <w:b w:val="false"/>
                <w:i w:val="false"/>
                <w:color w:val="000000"/>
                <w:sz w:val="20"/>
              </w:rPr>
              <w:t>
</w:t>
            </w:r>
            <w:r>
              <w:rPr>
                <w:rFonts w:ascii="Times New Roman"/>
                <w:b w:val="false"/>
                <w:i w:val="false"/>
                <w:color w:val="000000"/>
                <w:sz w:val="20"/>
              </w:rPr>
              <w:t>Численность работающих неполный рабочий день или неполную рабочую неделю</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бос тұрып қалуына байланысты уақытша</w:t>
            </w:r>
            <w:r>
              <w:br/>
            </w:r>
            <w:r>
              <w:rPr>
                <w:rFonts w:ascii="Times New Roman"/>
                <w:b w:val="false"/>
                <w:i w:val="false"/>
                <w:color w:val="000000"/>
                <w:sz w:val="20"/>
              </w:rPr>
              <w:t>
</w:t>
            </w:r>
            <w:r>
              <w:rPr>
                <w:rFonts w:ascii="Times New Roman"/>
                <w:b w:val="false"/>
                <w:i w:val="false"/>
                <w:color w:val="000000"/>
                <w:sz w:val="20"/>
              </w:rPr>
              <w:t>жұмыс істемейтін 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работников, временно неработающих в связи с простоем производства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Наименование_____________________ Адрес________________________</w:t>
      </w:r>
      <w:r>
        <w:br/>
      </w:r>
      <w:r>
        <w:rPr>
          <w:rFonts w:ascii="Times New Roman"/>
          <w:b w:val="false"/>
          <w:i w:val="false"/>
          <w:color w:val="000000"/>
          <w:sz w:val="28"/>
        </w:rPr>
        <w:t>
_________________________________ _____________________________</w:t>
      </w:r>
      <w:r>
        <w:br/>
      </w:r>
      <w:r>
        <w:rPr>
          <w:rFonts w:ascii="Times New Roman"/>
          <w:b w:val="false"/>
          <w:i w:val="false"/>
          <w:color w:val="000000"/>
          <w:sz w:val="28"/>
        </w:rPr>
        <w:t>
Телефон__________________________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 _____________________________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 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 ______________________________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xml:space="preserve">Мөрдің орны (бар болған жағдайда </w:t>
      </w:r>
      <w:r>
        <w:rPr>
          <w:rFonts w:ascii="Times New Roman"/>
          <w:b w:val="false"/>
          <w:i w:val="false"/>
          <w:color w:val="000000"/>
          <w:sz w:val="28"/>
        </w:rPr>
        <w:t>             </w:t>
      </w:r>
      <w:r>
        <w:br/>
      </w:r>
      <w:r>
        <w:rPr>
          <w:rFonts w:ascii="Times New Roman"/>
          <w:b w:val="false"/>
          <w:i w:val="false"/>
          <w:color w:val="000000"/>
          <w:sz w:val="28"/>
        </w:rPr>
        <w:t xml:space="preserve">
Место для печати (при наличии)                  </w:t>
      </w:r>
    </w:p>
    <w:bookmarkStart w:name="z88" w:id="2"/>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 ноября 2012 года № 303 </w:t>
      </w:r>
    </w:p>
    <w:bookmarkEnd w:id="2"/>
    <w:bookmarkStart w:name="z92"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труду»</w:t>
      </w:r>
      <w:r>
        <w:br/>
      </w:r>
      <w:r>
        <w:rPr>
          <w:rFonts w:ascii="Times New Roman"/>
          <w:b/>
          <w:i w:val="false"/>
          <w:color w:val="000000"/>
        </w:rPr>
        <w:t>
(код 1211101, индекс 1-Т, периодичность месячная)</w:t>
      </w:r>
    </w:p>
    <w:bookmarkEnd w:id="3"/>
    <w:p>
      <w:pPr>
        <w:spacing w:after="0"/>
        <w:ind w:left="0"/>
        <w:jc w:val="both"/>
      </w:pPr>
      <w:r>
        <w:rPr>
          <w:rFonts w:ascii="Times New Roman"/>
          <w:b w:val="false"/>
          <w:i w:val="false"/>
          <w:color w:val="ff0000"/>
          <w:sz w:val="28"/>
        </w:rPr>
        <w:t>      Сноска. Приложение 2 в редакции приказа и.о. Председателя Агентства РК по статистике от 30.07.2013 </w:t>
      </w:r>
      <w:r>
        <w:rPr>
          <w:rFonts w:ascii="Times New Roman"/>
          <w:b w:val="false"/>
          <w:i w:val="false"/>
          <w:color w:val="ff0000"/>
          <w:sz w:val="28"/>
        </w:rPr>
        <w:t>№ 168</w:t>
      </w:r>
      <w:r>
        <w:rPr>
          <w:rFonts w:ascii="Times New Roman"/>
          <w:b w:val="false"/>
          <w:i w:val="false"/>
          <w:color w:val="ff0000"/>
          <w:sz w:val="28"/>
        </w:rPr>
        <w:t> (вводится в действие с 01.01.2014).</w:t>
      </w:r>
    </w:p>
    <w:bookmarkStart w:name="z96"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по труду» (код 1211101, индекс 1-Т,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труду» (код 1211101, индекс 1-Т,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используются при заполнении статистической формы:</w:t>
      </w:r>
      <w:r>
        <w:br/>
      </w:r>
      <w:r>
        <w:rPr>
          <w:rFonts w:ascii="Times New Roman"/>
          <w:b w:val="false"/>
          <w:i w:val="false"/>
          <w:color w:val="000000"/>
          <w:sz w:val="28"/>
        </w:rPr>
        <w:t>
</w:t>
      </w:r>
      <w:r>
        <w:rPr>
          <w:rFonts w:ascii="Times New Roman"/>
          <w:b w:val="false"/>
          <w:i w:val="false"/>
          <w:color w:val="000000"/>
          <w:sz w:val="28"/>
        </w:rPr>
        <w:t>
      1)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r>
        <w:br/>
      </w:r>
      <w:r>
        <w:rPr>
          <w:rFonts w:ascii="Times New Roman"/>
          <w:b w:val="false"/>
          <w:i w:val="false"/>
          <w:color w:val="000000"/>
          <w:sz w:val="28"/>
        </w:rPr>
        <w:t>
</w:t>
      </w:r>
      <w:r>
        <w:rPr>
          <w:rFonts w:ascii="Times New Roman"/>
          <w:b w:val="false"/>
          <w:i w:val="false"/>
          <w:color w:val="000000"/>
          <w:sz w:val="28"/>
        </w:rPr>
        <w:t>
      2) представительство –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 неполным рабочим временем считается время, которое меньше нормальной продолжительности, установленной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в том числе:</w:t>
      </w:r>
      <w:r>
        <w:br/>
      </w: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r>
        <w:br/>
      </w:r>
      <w:r>
        <w:rPr>
          <w:rFonts w:ascii="Times New Roman"/>
          <w:b w:val="false"/>
          <w:i w:val="false"/>
          <w:color w:val="000000"/>
          <w:sz w:val="28"/>
        </w:rPr>
        <w:t>
      неполная рабочая неделя, то есть сокращение числа рабочих дней в рабочей неделе;</w:t>
      </w:r>
      <w:r>
        <w:br/>
      </w: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r>
        <w:br/>
      </w:r>
      <w:r>
        <w:rPr>
          <w:rFonts w:ascii="Times New Roman"/>
          <w:b w:val="false"/>
          <w:i w:val="false"/>
          <w:color w:val="000000"/>
          <w:sz w:val="28"/>
        </w:rPr>
        <w:t>
</w:t>
      </w:r>
      <w:r>
        <w:rPr>
          <w:rFonts w:ascii="Times New Roman"/>
          <w:b w:val="false"/>
          <w:i w:val="false"/>
          <w:color w:val="000000"/>
          <w:sz w:val="28"/>
        </w:rPr>
        <w:t>
      4) филиал – обособленное подразделение юридического лица, расположенное вне места его нахождения и осуществляющее все его функции или часть, в том числе функции представительства.</w:t>
      </w:r>
      <w:r>
        <w:br/>
      </w:r>
      <w:r>
        <w:rPr>
          <w:rFonts w:ascii="Times New Roman"/>
          <w:b w:val="false"/>
          <w:i w:val="false"/>
          <w:color w:val="000000"/>
          <w:sz w:val="28"/>
        </w:rPr>
        <w:t>
</w:t>
      </w:r>
      <w:r>
        <w:rPr>
          <w:rFonts w:ascii="Times New Roman"/>
          <w:b w:val="false"/>
          <w:i w:val="false"/>
          <w:color w:val="000000"/>
          <w:sz w:val="28"/>
        </w:rPr>
        <w:t>
      3. Статистическую форму по труду в органы статистики респонденты представляют по месту своего нахождения, независимо от их принадлежности и формы собственности.</w:t>
      </w:r>
      <w:r>
        <w:br/>
      </w:r>
      <w:r>
        <w:rPr>
          <w:rFonts w:ascii="Times New Roman"/>
          <w:b w:val="false"/>
          <w:i w:val="false"/>
          <w:color w:val="000000"/>
          <w:sz w:val="28"/>
        </w:rPr>
        <w:t>
      Юридическое лицо или его структурное и обособленное подразделение заполняют указанную статистическую форму на отдельных бланках по каждому подразделению, не зарегистрированному в органах юстиции, но представляющему интерес для статистики (цех, завод и так далее), в том числе расположенному на территории других областей.</w:t>
      </w:r>
      <w:r>
        <w:br/>
      </w:r>
      <w:r>
        <w:rPr>
          <w:rFonts w:ascii="Times New Roman"/>
          <w:b w:val="false"/>
          <w:i w:val="false"/>
          <w:color w:val="000000"/>
          <w:sz w:val="28"/>
        </w:rPr>
        <w:t>
</w:t>
      </w:r>
      <w:r>
        <w:rPr>
          <w:rFonts w:ascii="Times New Roman"/>
          <w:b w:val="false"/>
          <w:i w:val="false"/>
          <w:color w:val="000000"/>
          <w:sz w:val="28"/>
        </w:rPr>
        <w:t>
      4. Данная статистическая форма заполняется за отчетный месяц и за период с начала года, в соответствии с Инструкцией по заполнению статистической формы общегосударственного статистического наблюдения «Отчет по труду» (код 1191104, индекс 1-Т, периодичность годовая).</w:t>
      </w:r>
      <w:r>
        <w:br/>
      </w:r>
      <w:r>
        <w:rPr>
          <w:rFonts w:ascii="Times New Roman"/>
          <w:b w:val="false"/>
          <w:i w:val="false"/>
          <w:color w:val="000000"/>
          <w:sz w:val="28"/>
        </w:rPr>
        <w:t>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r>
        <w:br/>
      </w:r>
      <w:r>
        <w:rPr>
          <w:rFonts w:ascii="Times New Roman"/>
          <w:b w:val="false"/>
          <w:i w:val="false"/>
          <w:color w:val="000000"/>
          <w:sz w:val="28"/>
        </w:rPr>
        <w:t>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При заполнении данных по списочной численности работников учитывается численность лиц, принятых по трудовому договору, независимо от срока его заключения.</w:t>
      </w:r>
      <w:r>
        <w:br/>
      </w:r>
      <w:r>
        <w:rPr>
          <w:rFonts w:ascii="Times New Roman"/>
          <w:b w:val="false"/>
          <w:i w:val="false"/>
          <w:color w:val="000000"/>
          <w:sz w:val="28"/>
        </w:rPr>
        <w:t>
      При заполнении данных по фактической численности работников (принимаемой для исчисления средней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При заполнении данных по фонду заработной платы работников (оплаты труда) указываются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При заполнении данных по персоналу, занятому в основной деятельности организации учитываются работников, занятых непосредственно на производстве основного продукта (товаров или услуг) и побочных продуктов, неизбежно получаемых наряду с основным, которые реализуются другим организациям или предприятиям.</w:t>
      </w:r>
      <w:r>
        <w:br/>
      </w:r>
      <w:r>
        <w:rPr>
          <w:rFonts w:ascii="Times New Roman"/>
          <w:b w:val="false"/>
          <w:i w:val="false"/>
          <w:color w:val="000000"/>
          <w:sz w:val="28"/>
        </w:rPr>
        <w:t>
      В строках 4 - 4.1 раздела 1 заполняется среднемесячная номинальная заработная плата одного работника, которая определяется путем деления суммы начисленного фонда заработной платы на фактическую численность работников и на число месяцев в отчетном периоде.</w:t>
      </w:r>
      <w:r>
        <w:br/>
      </w:r>
      <w:r>
        <w:rPr>
          <w:rFonts w:ascii="Times New Roman"/>
          <w:b w:val="false"/>
          <w:i w:val="false"/>
          <w:color w:val="000000"/>
          <w:sz w:val="28"/>
        </w:rPr>
        <w:t>
</w:t>
      </w:r>
      <w:r>
        <w:rPr>
          <w:rFonts w:ascii="Times New Roman"/>
          <w:b w:val="false"/>
          <w:i w:val="false"/>
          <w:color w:val="000000"/>
          <w:sz w:val="28"/>
        </w:rPr>
        <w:t>
      5. В численность выбывших включаются все работники, оставившие работу в данной организации согласно основаниям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указанным в строках 3.1 - 3.7 раздела 3.</w:t>
      </w:r>
      <w:r>
        <w:br/>
      </w:r>
      <w:r>
        <w:rPr>
          <w:rFonts w:ascii="Times New Roman"/>
          <w:b w:val="false"/>
          <w:i w:val="false"/>
          <w:color w:val="000000"/>
          <w:sz w:val="28"/>
        </w:rPr>
        <w:t>
      В строке 5 указывается число вакантных рабочих мест, то есть количество свободных рабочих мест в организации (на предприятии).</w:t>
      </w:r>
      <w:r>
        <w:br/>
      </w:r>
      <w:r>
        <w:rPr>
          <w:rFonts w:ascii="Times New Roman"/>
          <w:b w:val="false"/>
          <w:i w:val="false"/>
          <w:color w:val="000000"/>
          <w:sz w:val="28"/>
        </w:rPr>
        <w:t>
      В строке 6, если один и тот же работник в течение отчетного периода несколько раз переводился на работу на неполное рабочее время, в строке 7, если один и тот же работник в течение отчетного периода более одного раза временно не работал в связи с простоем производства, то он показывается один раз за отчетный период.</w:t>
      </w:r>
      <w:r>
        <w:br/>
      </w:r>
      <w:r>
        <w:rPr>
          <w:rFonts w:ascii="Times New Roman"/>
          <w:b w:val="false"/>
          <w:i w:val="false"/>
          <w:color w:val="000000"/>
          <w:sz w:val="28"/>
        </w:rPr>
        <w:t>
</w:t>
      </w:r>
      <w:r>
        <w:rPr>
          <w:rFonts w:ascii="Times New Roman"/>
          <w:b w:val="false"/>
          <w:i w:val="false"/>
          <w:color w:val="000000"/>
          <w:sz w:val="28"/>
        </w:rPr>
        <w:t xml:space="preserve">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2. «Данные о численности работников и фонде заработной платы»:</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строке 1.1 для каждой графы;</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строке 2.1 для каждой графы;</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строке 3.1 для каждой графы;</w:t>
      </w:r>
      <w:r>
        <w:br/>
      </w:r>
      <w:r>
        <w:rPr>
          <w:rFonts w:ascii="Times New Roman"/>
          <w:b w:val="false"/>
          <w:i w:val="false"/>
          <w:color w:val="000000"/>
          <w:sz w:val="28"/>
        </w:rPr>
        <w:t xml:space="preserve">
      если строка 1 &gt; 0, то строка 1.1 &gt; 0 для каждой графы; </w:t>
      </w:r>
      <w:r>
        <w:br/>
      </w:r>
      <w:r>
        <w:rPr>
          <w:rFonts w:ascii="Times New Roman"/>
          <w:b w:val="false"/>
          <w:i w:val="false"/>
          <w:color w:val="000000"/>
          <w:sz w:val="28"/>
        </w:rPr>
        <w:t>
      если строка 2 &gt; 0, то строка 2.1 &gt; 0 для каждой графы;</w:t>
      </w:r>
      <w:r>
        <w:br/>
      </w:r>
      <w:r>
        <w:rPr>
          <w:rFonts w:ascii="Times New Roman"/>
          <w:b w:val="false"/>
          <w:i w:val="false"/>
          <w:color w:val="000000"/>
          <w:sz w:val="28"/>
        </w:rPr>
        <w:t>
      если строка 3 &gt; 0, то строка 3.1 &gt; 0 для каждой графы;</w:t>
      </w:r>
      <w:r>
        <w:br/>
      </w:r>
      <w:r>
        <w:rPr>
          <w:rFonts w:ascii="Times New Roman"/>
          <w:b w:val="false"/>
          <w:i w:val="false"/>
          <w:color w:val="000000"/>
          <w:sz w:val="28"/>
        </w:rPr>
        <w:t>
      строка 4 = строка 3 *1000 / строку 2 для графы 1;</w:t>
      </w:r>
      <w:r>
        <w:br/>
      </w:r>
      <w:r>
        <w:rPr>
          <w:rFonts w:ascii="Times New Roman"/>
          <w:b w:val="false"/>
          <w:i w:val="false"/>
          <w:color w:val="000000"/>
          <w:sz w:val="28"/>
        </w:rPr>
        <w:t>
      строка 4 = строка 3 * 1000 / строку 2 / n, где n - число месяцев в отчетном периоде для графы 2;</w:t>
      </w:r>
      <w:r>
        <w:br/>
      </w:r>
      <w:r>
        <w:rPr>
          <w:rFonts w:ascii="Times New Roman"/>
          <w:b w:val="false"/>
          <w:i w:val="false"/>
          <w:color w:val="000000"/>
          <w:sz w:val="28"/>
        </w:rPr>
        <w:t>
      строка 4.1 = строка 3.1 * 1000 / строку 2.1 для графы 1;</w:t>
      </w:r>
      <w:r>
        <w:br/>
      </w:r>
      <w:r>
        <w:rPr>
          <w:rFonts w:ascii="Times New Roman"/>
          <w:b w:val="false"/>
          <w:i w:val="false"/>
          <w:color w:val="000000"/>
          <w:sz w:val="28"/>
        </w:rPr>
        <w:t>
      строка 4.1 = строка 3.1 * 1000 / строку 2.1 / n, где n - число месяцев в отчетном периоде для графы 2;</w:t>
      </w:r>
      <w:r>
        <w:br/>
      </w:r>
      <w:r>
        <w:rPr>
          <w:rFonts w:ascii="Times New Roman"/>
          <w:b w:val="false"/>
          <w:i w:val="false"/>
          <w:color w:val="000000"/>
          <w:sz w:val="28"/>
        </w:rPr>
        <w:t>
      если строка 2 &gt; 0, то строка 3 &gt; 0 для каждой графы;</w:t>
      </w:r>
      <w:r>
        <w:br/>
      </w:r>
      <w:r>
        <w:rPr>
          <w:rFonts w:ascii="Times New Roman"/>
          <w:b w:val="false"/>
          <w:i w:val="false"/>
          <w:color w:val="000000"/>
          <w:sz w:val="28"/>
        </w:rPr>
        <w:t>
      если строка 3 &gt; 0, то строка 2 &gt; 0 для каждой графы;</w:t>
      </w:r>
      <w:r>
        <w:br/>
      </w:r>
      <w:r>
        <w:rPr>
          <w:rFonts w:ascii="Times New Roman"/>
          <w:b w:val="false"/>
          <w:i w:val="false"/>
          <w:color w:val="000000"/>
          <w:sz w:val="28"/>
        </w:rPr>
        <w:t>
      если строка 2.1 &gt; 0, то строка 3.1 &gt; 0 для каждой графы;</w:t>
      </w:r>
      <w:r>
        <w:br/>
      </w:r>
      <w:r>
        <w:rPr>
          <w:rFonts w:ascii="Times New Roman"/>
          <w:b w:val="false"/>
          <w:i w:val="false"/>
          <w:color w:val="000000"/>
          <w:sz w:val="28"/>
        </w:rPr>
        <w:t>
      если строка 3.1 &gt; 0, то строка 2.1 &gt; 0 для каждой графы;</w:t>
      </w:r>
      <w:r>
        <w:br/>
      </w:r>
      <w:r>
        <w:rPr>
          <w:rFonts w:ascii="Times New Roman"/>
          <w:b w:val="false"/>
          <w:i w:val="false"/>
          <w:color w:val="000000"/>
          <w:sz w:val="28"/>
        </w:rPr>
        <w:t>
      если строка 2 &gt; 0, то строка 5 &gt; 0 для каждой графы;</w:t>
      </w:r>
      <w:r>
        <w:br/>
      </w:r>
      <w:r>
        <w:rPr>
          <w:rFonts w:ascii="Times New Roman"/>
          <w:b w:val="false"/>
          <w:i w:val="false"/>
          <w:color w:val="000000"/>
          <w:sz w:val="28"/>
        </w:rPr>
        <w:t>
      если строка 5 &gt; 0, то строка 2 &gt; 0 для каждой графы;</w:t>
      </w:r>
      <w:r>
        <w:br/>
      </w:r>
      <w:r>
        <w:rPr>
          <w:rFonts w:ascii="Times New Roman"/>
          <w:b w:val="false"/>
          <w:i w:val="false"/>
          <w:color w:val="000000"/>
          <w:sz w:val="28"/>
        </w:rPr>
        <w:t>
      если строка 2 – строка 2.1 &gt; 0, то строка 3 – строка 3.1 &gt; 0 для каждой графы;</w:t>
      </w:r>
      <w:r>
        <w:br/>
      </w:r>
      <w:r>
        <w:rPr>
          <w:rFonts w:ascii="Times New Roman"/>
          <w:b w:val="false"/>
          <w:i w:val="false"/>
          <w:color w:val="000000"/>
          <w:sz w:val="28"/>
        </w:rPr>
        <w:t>
      если строка 3 – строка 3.1 &gt; 0, то строка 2 – строка 2.1 &gt; 0 для каждой графы;</w:t>
      </w:r>
      <w:r>
        <w:br/>
      </w:r>
      <w:r>
        <w:rPr>
          <w:rFonts w:ascii="Times New Roman"/>
          <w:b w:val="false"/>
          <w:i w:val="false"/>
          <w:color w:val="000000"/>
          <w:sz w:val="28"/>
        </w:rPr>
        <w:t>
      графа 1 = графа 2 по строкам 1 – 5 в статистической форме за январь;</w:t>
      </w:r>
      <w:r>
        <w:br/>
      </w: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графе 2 по строкам 3, 3.1, 5 в статистической форме, начиная с февраля;</w:t>
      </w:r>
      <w:r>
        <w:br/>
      </w:r>
      <w:r>
        <w:rPr>
          <w:rFonts w:ascii="Times New Roman"/>
          <w:b w:val="false"/>
          <w:i w:val="false"/>
          <w:color w:val="000000"/>
          <w:sz w:val="28"/>
        </w:rPr>
        <w:t>
      2) Раздел 3. «Данные о движении рабочей силы, численности работающих неполное рабочее время и наличии вакансий»:</w:t>
      </w:r>
      <w:r>
        <w:br/>
      </w:r>
      <w:r>
        <w:rPr>
          <w:rFonts w:ascii="Times New Roman"/>
          <w:b w:val="false"/>
          <w:i w:val="false"/>
          <w:color w:val="000000"/>
          <w:sz w:val="28"/>
        </w:rPr>
        <w:t>
      строка 1 + строка 2 – строка 3 = строка 4 для каждой графы;</w:t>
      </w:r>
      <w:r>
        <w:br/>
      </w:r>
      <w:r>
        <w:rPr>
          <w:rFonts w:ascii="Times New Roman"/>
          <w:b w:val="false"/>
          <w:i w:val="false"/>
          <w:color w:val="000000"/>
          <w:sz w:val="28"/>
        </w:rPr>
        <w:t>
      строка 3 = сумма строк 3. 1- 3.7 для каждой графы;</w:t>
      </w:r>
      <w:r>
        <w:br/>
      </w:r>
      <w:r>
        <w:rPr>
          <w:rFonts w:ascii="Times New Roman"/>
          <w:b w:val="false"/>
          <w:i w:val="false"/>
          <w:color w:val="000000"/>
          <w:sz w:val="28"/>
        </w:rPr>
        <w:t>
      строка 1 графа 1 отчетного месяца = строке 4 графы 1 предыдущего месяца, если строка 4 графы 1 предыдущего месяца &gt; 0;</w:t>
      </w:r>
      <w:r>
        <w:br/>
      </w:r>
      <w:r>
        <w:rPr>
          <w:rFonts w:ascii="Times New Roman"/>
          <w:b w:val="false"/>
          <w:i w:val="false"/>
          <w:color w:val="000000"/>
          <w:sz w:val="28"/>
        </w:rPr>
        <w:t>
      строка 1 графа 2 отчетного месяца = строке 1 графы 2 предыдущего месяца, начиная с февраля, если строка 1 графы 2 предыдущего месяца &gt; 0;</w:t>
      </w:r>
      <w:r>
        <w:br/>
      </w:r>
      <w:r>
        <w:rPr>
          <w:rFonts w:ascii="Times New Roman"/>
          <w:b w:val="false"/>
          <w:i w:val="false"/>
          <w:color w:val="000000"/>
          <w:sz w:val="28"/>
        </w:rPr>
        <w:t>
      графа 1 = графа 2 по строкам 1 - 7 в статистической форме за январь (за исключением строки 5);</w:t>
      </w:r>
      <w:r>
        <w:br/>
      </w: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графе 2 по строкам 2 – 3.7 в статистической форме, начиная с февраля;</w:t>
      </w:r>
      <w:r>
        <w:br/>
      </w:r>
      <w:r>
        <w:rPr>
          <w:rFonts w:ascii="Times New Roman"/>
          <w:b w:val="false"/>
          <w:i w:val="false"/>
          <w:color w:val="000000"/>
          <w:sz w:val="28"/>
        </w:rPr>
        <w:t>
      графа 1 = графа 2 по строке 4;</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если строка 1 графа 2 раздела 2 &gt; 0, то строка 1 графа 2 раздела 3 &gt; 0 или строка 2 графа 2 раздела 3 &gt; 0.</w:t>
      </w:r>
    </w:p>
    <w:bookmarkEnd w:id="4"/>
    <w:bookmarkStart w:name="z148" w:id="5"/>
    <w:p>
      <w:pPr>
        <w:spacing w:after="0"/>
        <w:ind w:left="0"/>
        <w:jc w:val="both"/>
      </w:pPr>
      <w:r>
        <w:rPr>
          <w:rFonts w:ascii="Times New Roman"/>
          <w:b w:val="false"/>
          <w:i w:val="false"/>
          <w:color w:val="ff0000"/>
          <w:sz w:val="28"/>
        </w:rPr>
        <w:t>
      Сноска. Приложение 3 в редакции приказа и.о. Председателя Агентства РК по статистике от 30.07.2013 </w:t>
      </w:r>
      <w:r>
        <w:rPr>
          <w:rFonts w:ascii="Times New Roman"/>
          <w:b w:val="false"/>
          <w:i w:val="false"/>
          <w:color w:val="ff0000"/>
          <w:sz w:val="28"/>
        </w:rPr>
        <w:t>№ 168</w:t>
      </w:r>
      <w:r>
        <w:rPr>
          <w:rFonts w:ascii="Times New Roman"/>
          <w:b w:val="false"/>
          <w:i w:val="false"/>
          <w:color w:val="ff0000"/>
          <w:sz w:val="28"/>
        </w:rPr>
        <w:t> (вводится в действие с 01.01.2014).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
        <w:gridCol w:w="2"/>
        <w:gridCol w:w="3520"/>
        <w:gridCol w:w="3523"/>
        <w:gridCol w:w="2527"/>
        <w:gridCol w:w="2113"/>
      </w:tblGrid>
      <w:tr>
        <w:trPr>
          <w:trHeight w:val="9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08100" cy="1371600"/>
                          </a:xfrm>
                          <a:prstGeom prst="rect">
                            <a:avLst/>
                          </a:prstGeom>
                        </pic:spPr>
                      </pic:pic>
                    </a:graphicData>
                  </a:graphic>
                </wp:inline>
              </w:drawing>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орғандары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2012 жылғы</w:t>
            </w:r>
            <w:r>
              <w:br/>
            </w:r>
            <w:r>
              <w:rPr>
                <w:rFonts w:ascii="Times New Roman"/>
                <w:b w:val="false"/>
                <w:i w:val="false"/>
                <w:color w:val="000000"/>
                <w:sz w:val="20"/>
              </w:rPr>
              <w:t>
</w:t>
            </w:r>
            <w:r>
              <w:rPr>
                <w:rFonts w:ascii="Times New Roman"/>
                <w:b w:val="false"/>
                <w:i w:val="false"/>
                <w:color w:val="000000"/>
                <w:sz w:val="20"/>
              </w:rPr>
              <w:t>1 қарашадағы № 303 бұйрығына 3 қосымша</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w:t>
            </w:r>
            <w:r>
              <w:br/>
            </w:r>
            <w:r>
              <w:rPr>
                <w:rFonts w:ascii="Times New Roman"/>
                <w:b w:val="false"/>
                <w:i w:val="false"/>
                <w:color w:val="000000"/>
                <w:sz w:val="20"/>
              </w:rPr>
              <w:t>
</w:t>
            </w:r>
            <w:r>
              <w:rPr>
                <w:rFonts w:ascii="Times New Roman"/>
                <w:b w:val="false"/>
                <w:i w:val="false"/>
                <w:color w:val="000000"/>
                <w:sz w:val="20"/>
              </w:rPr>
              <w:t>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1 ноября 2012 года № 303</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821"/>
              <w:gridCol w:w="822"/>
              <w:gridCol w:w="986"/>
              <w:gridCol w:w="986"/>
              <w:gridCol w:w="230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до 1 часа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более 40 часов</w:t>
                  </w:r>
                </w:p>
              </w:tc>
            </w:tr>
          </w:tbl>
          <w:p/>
        </w:tc>
      </w:tr>
      <w:tr>
        <w:trPr>
          <w:trHeight w:val="10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1191104</w:t>
            </w:r>
            <w:r>
              <w:br/>
            </w:r>
            <w:r>
              <w:rPr>
                <w:rFonts w:ascii="Times New Roman"/>
                <w:b w:val="false"/>
                <w:i w:val="false"/>
                <w:color w:val="000000"/>
                <w:sz w:val="20"/>
              </w:rPr>
              <w:t>
</w:t>
            </w:r>
            <w:r>
              <w:rPr>
                <w:rFonts w:ascii="Times New Roman"/>
                <w:b w:val="false"/>
                <w:i w:val="false"/>
                <w:color w:val="000000"/>
                <w:sz w:val="20"/>
              </w:rPr>
              <w:t>Код статистической формы 1191104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бойынша есеп</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1-E</w:t>
            </w:r>
          </w:p>
          <w:p>
            <w:pPr>
              <w:spacing w:after="20"/>
              <w:ind w:left="20"/>
              <w:jc w:val="both"/>
            </w:pPr>
            <w:r>
              <w:rPr>
                <w:rFonts w:ascii="Times New Roman"/>
                <w:b w:val="false"/>
                <w:i w:val="false"/>
                <w:color w:val="000000"/>
                <w:sz w:val="20"/>
              </w:rPr>
              <w:t>1-Т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труду</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36700" cy="469900"/>
                          </a:xfrm>
                          <a:prstGeom prst="rect">
                            <a:avLst/>
                          </a:prstGeom>
                        </pic:spPr>
                      </pic:pic>
                    </a:graphicData>
                  </a:graphic>
                </wp:inline>
              </w:drawing>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кәсіпорынның қызметі туралы» индексі 2-ШК,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12 ақпанда.</w:t>
            </w:r>
            <w:r>
              <w:br/>
            </w:r>
            <w:r>
              <w:rPr>
                <w:rFonts w:ascii="Times New Roman"/>
                <w:b w:val="false"/>
                <w:i w:val="false"/>
                <w:color w:val="000000"/>
                <w:sz w:val="20"/>
              </w:rPr>
              <w:t>
</w:t>
            </w:r>
            <w:r>
              <w:rPr>
                <w:rFonts w:ascii="Times New Roman"/>
                <w:b w:val="false"/>
                <w:i w:val="false"/>
                <w:color w:val="000000"/>
                <w:sz w:val="20"/>
              </w:rPr>
              <w:t>Срок представления – 12 февраля после отчетного периода.</w:t>
            </w:r>
          </w:p>
        </w:tc>
      </w:tr>
      <w:tr>
        <w:trPr>
          <w:trHeight w:val="28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9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94200" cy="4445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3"/>
        <w:gridCol w:w="4887"/>
      </w:tblGrid>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нақты орнын көрсетіңіз (оның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35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35300" cy="1206500"/>
                          </a:xfrm>
                          <a:prstGeom prst="rect">
                            <a:avLst/>
                          </a:prstGeom>
                        </pic:spPr>
                      </pic:pic>
                    </a:graphicData>
                  </a:graphic>
                </wp:inline>
              </w:drawing>
            </w:r>
          </w:p>
        </w:tc>
      </w:tr>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9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97200" cy="444500"/>
                          </a:xfrm>
                          <a:prstGeom prst="rect">
                            <a:avLst/>
                          </a:prstGeom>
                        </pic:spPr>
                      </pic:pic>
                    </a:graphicData>
                  </a:graphic>
                </wp:inline>
              </w:drawing>
            </w:r>
          </w:p>
        </w:tc>
      </w:tr>
      <w:tr>
        <w:trPr>
          <w:trHeight w:val="1440" w:hRule="atLeast"/>
        </w:trPr>
        <w:tc>
          <w:tcPr>
            <w:tcW w:w="9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экономикалық қызметтің нақты жүзеге асырылатын түрлерінің коды мен атауын Экономикалық қызмет түрлерінің номерклатурасына сәйкес (ЭҚЖЖ* бойынша код) көрсетіңіз</w:t>
            </w:r>
            <w:r>
              <w:br/>
            </w:r>
            <w:r>
              <w:rPr>
                <w:rFonts w:ascii="Times New Roman"/>
                <w:b w:val="false"/>
                <w:i w:val="false"/>
                <w:color w:val="000000"/>
                <w:sz w:val="20"/>
              </w:rPr>
              <w:t>
</w:t>
            </w:r>
            <w:r>
              <w:rPr>
                <w:rFonts w:ascii="Times New Roman"/>
                <w:b w:val="false"/>
                <w:i w:val="false"/>
                <w:color w:val="000000"/>
                <w:sz w:val="20"/>
              </w:rPr>
              <w:t>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35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35300" cy="876300"/>
                          </a:xfrm>
                          <a:prstGeom prst="rect">
                            <a:avLst/>
                          </a:prstGeom>
                        </pic:spPr>
                      </pic:pic>
                    </a:graphicData>
                  </a:graphic>
                </wp:inline>
              </w:drawing>
            </w:r>
          </w:p>
        </w:tc>
      </w:tr>
      <w:tr>
        <w:trPr>
          <w:trHeight w:val="30" w:hRule="atLeast"/>
        </w:trPr>
        <w:tc>
          <w:tcPr>
            <w:tcW w:w="0" w:type="auto"/>
            <w:vMerge/>
            <w:tcBorders>
              <w:top w:val="nil"/>
              <w:left w:val="single" w:color="cfcfcf" w:sz="5"/>
              <w:bottom w:val="single" w:color="cfcfcf" w:sz="5"/>
              <w:right w:val="single" w:color="cfcfcf" w:sz="5"/>
            </w:tcBorders>
          </w:tcP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0" cy="419100"/>
                          </a:xfrm>
                          <a:prstGeom prst="rect">
                            <a:avLst/>
                          </a:prstGeom>
                        </pic:spPr>
                      </pic:pic>
                    </a:graphicData>
                  </a:graphic>
                </wp:inline>
              </w:drawing>
            </w:r>
          </w:p>
        </w:tc>
      </w:tr>
    </w:tbl>
    <w:p>
      <w:pPr>
        <w:spacing w:after="0"/>
        <w:ind w:left="0"/>
        <w:jc w:val="both"/>
      </w:pPr>
      <w:r>
        <w:rPr>
          <w:rFonts w:ascii="Times New Roman"/>
          <w:b/>
          <w:i w:val="false"/>
          <w:color w:val="000000"/>
          <w:sz w:val="28"/>
        </w:rPr>
        <w:t>2. Есепті жылға орташа алғанда қызметкерлердің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411"/>
        <w:gridCol w:w="959"/>
        <w:gridCol w:w="1188"/>
        <w:gridCol w:w="1202"/>
        <w:gridCol w:w="1303"/>
        <w:gridCol w:w="1159"/>
        <w:gridCol w:w="1159"/>
        <w:gridCol w:w="1448"/>
        <w:gridCol w:w="1116"/>
        <w:gridCol w:w="1289"/>
      </w:tblGrid>
      <w:tr>
        <w:trPr>
          <w:trHeight w:val="915"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w:t>
            </w:r>
          </w:p>
          <w:p>
            <w:pPr>
              <w:spacing w:after="20"/>
              <w:ind w:left="20"/>
              <w:jc w:val="both"/>
            </w:pPr>
            <w:r>
              <w:rPr>
                <w:rFonts w:ascii="Times New Roman"/>
                <w:b/>
                <w:i w:val="false"/>
                <w:color w:val="000000"/>
                <w:sz w:val="20"/>
              </w:rPr>
              <w:t>коды</w:t>
            </w:r>
          </w:p>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w:t>
            </w:r>
            <w:r>
              <w:br/>
            </w:r>
            <w:r>
              <w:rPr>
                <w:rFonts w:ascii="Times New Roman"/>
                <w:b w:val="false"/>
                <w:i w:val="false"/>
                <w:color w:val="000000"/>
                <w:sz w:val="20"/>
              </w:rPr>
              <w:t>
</w:t>
            </w:r>
            <w:r>
              <w:rPr>
                <w:rFonts w:ascii="Times New Roman"/>
                <w:b/>
                <w:i w:val="false"/>
                <w:color w:val="000000"/>
                <w:sz w:val="20"/>
              </w:rPr>
              <w:t>экономикалық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экономической деятельности по ОКЭД</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w:t>
            </w:r>
            <w:r>
              <w:br/>
            </w:r>
            <w:r>
              <w:rPr>
                <w:rFonts w:ascii="Times New Roman"/>
                <w:b w:val="false"/>
                <w:i w:val="false"/>
                <w:color w:val="000000"/>
                <w:sz w:val="20"/>
              </w:rPr>
              <w:t>
</w:t>
            </w:r>
            <w:r>
              <w:rPr>
                <w:rFonts w:ascii="Times New Roman"/>
                <w:b w:val="false"/>
                <w:i w:val="false"/>
                <w:color w:val="000000"/>
                <w:sz w:val="20"/>
              </w:rPr>
              <w:t>ша код</w:t>
            </w:r>
          </w:p>
          <w:p>
            <w:pPr>
              <w:spacing w:after="20"/>
              <w:ind w:left="20"/>
              <w:jc w:val="both"/>
            </w:pP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есепті жылға орташа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w:t>
            </w:r>
            <w:r>
              <w:br/>
            </w:r>
            <w:r>
              <w:rPr>
                <w:rFonts w:ascii="Times New Roman"/>
                <w:b w:val="false"/>
                <w:i w:val="false"/>
                <w:color w:val="000000"/>
                <w:sz w:val="20"/>
              </w:rPr>
              <w:t>
</w:t>
            </w:r>
            <w:r>
              <w:rPr>
                <w:rFonts w:ascii="Times New Roman"/>
                <w:b/>
                <w:i w:val="false"/>
                <w:color w:val="000000"/>
                <w:sz w:val="20"/>
              </w:rPr>
              <w:t>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тысяч тенге </w:t>
            </w:r>
            <w:r>
              <w:br/>
            </w:r>
            <w:r>
              <w:rPr>
                <w:rFonts w:ascii="Times New Roman"/>
                <w:b w:val="false"/>
                <w:i w:val="false"/>
                <w:color w:val="000000"/>
                <w:sz w:val="20"/>
              </w:rPr>
              <w:t>
</w:t>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 xml:space="preserve">из нее женщин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 xml:space="preserve">из нее женщин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w:t>
            </w:r>
            <w:r>
              <w:br/>
            </w:r>
            <w:r>
              <w:rPr>
                <w:rFonts w:ascii="Times New Roman"/>
                <w:b w:val="false"/>
                <w:i w:val="false"/>
                <w:color w:val="000000"/>
                <w:sz w:val="20"/>
              </w:rPr>
              <w:t>
</w:t>
            </w:r>
            <w:r>
              <w:rPr>
                <w:rFonts w:ascii="Times New Roman"/>
                <w:b w:val="false"/>
                <w:i w:val="false"/>
                <w:color w:val="000000"/>
                <w:sz w:val="20"/>
              </w:rPr>
              <w:t>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Ұйым (бөлімше) бойынша барлығы </w:t>
            </w:r>
            <w:r>
              <w:br/>
            </w:r>
            <w:r>
              <w:rPr>
                <w:rFonts w:ascii="Times New Roman"/>
                <w:b w:val="false"/>
                <w:i w:val="false"/>
                <w:color w:val="000000"/>
                <w:sz w:val="20"/>
              </w:rPr>
              <w:t>
</w:t>
            </w:r>
            <w:r>
              <w:rPr>
                <w:rFonts w:ascii="Times New Roman"/>
                <w:b w:val="false"/>
                <w:i w:val="false"/>
                <w:color w:val="000000"/>
                <w:sz w:val="20"/>
              </w:rPr>
              <w:t>Всего по организации (подразделению)</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негізгі қызметтің персоналы бойынша</w:t>
            </w:r>
            <w:r>
              <w:br/>
            </w:r>
            <w:r>
              <w:rPr>
                <w:rFonts w:ascii="Times New Roman"/>
                <w:b w:val="false"/>
                <w:i w:val="false"/>
                <w:color w:val="000000"/>
                <w:sz w:val="20"/>
              </w:rPr>
              <w:t>
</w:t>
            </w:r>
            <w:r>
              <w:rPr>
                <w:rFonts w:ascii="Times New Roman"/>
                <w:b w:val="false"/>
                <w:i w:val="false"/>
                <w:color w:val="000000"/>
                <w:sz w:val="20"/>
              </w:rPr>
              <w:t>в том числе по персоналу основной деятельности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Негізгі жұмыс топтары бойынша есепті жылға орташа алғанда қызметкерлердің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154"/>
        <w:gridCol w:w="1074"/>
        <w:gridCol w:w="1075"/>
        <w:gridCol w:w="1258"/>
        <w:gridCol w:w="1075"/>
        <w:gridCol w:w="1075"/>
        <w:gridCol w:w="1337"/>
        <w:gridCol w:w="1075"/>
        <w:gridCol w:w="1167"/>
      </w:tblGrid>
      <w:tr>
        <w:trPr>
          <w:trHeight w:val="91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есепті жылға орташа тізімдік саны, адам</w:t>
            </w:r>
            <w:r>
              <w:rPr>
                <w:rFonts w:ascii="Times New Roman"/>
                <w:b w:val="false"/>
                <w:i w:val="false"/>
                <w:color w:val="000000"/>
                <w:sz w:val="20"/>
              </w:rPr>
              <w:t xml:space="preserve"> 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тысяч тенге </w:t>
            </w:r>
            <w:r>
              <w:br/>
            </w:r>
            <w:r>
              <w:rPr>
                <w:rFonts w:ascii="Times New Roman"/>
                <w:b w:val="false"/>
                <w:i w:val="false"/>
                <w:color w:val="000000"/>
                <w:sz w:val="20"/>
              </w:rPr>
              <w:t>
</w:t>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 (подразделению)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билік органдарының және ұйымдардың басшыларын қоса, барлық деңгейдегі басқармалар басшылары (өкілдері)</w:t>
            </w:r>
            <w:r>
              <w:br/>
            </w:r>
            <w:r>
              <w:rPr>
                <w:rFonts w:ascii="Times New Roman"/>
                <w:b w:val="false"/>
                <w:i w:val="false"/>
                <w:color w:val="000000"/>
                <w:sz w:val="20"/>
              </w:rPr>
              <w:t>
</w:t>
            </w:r>
            <w:r>
              <w:rPr>
                <w:rFonts w:ascii="Times New Roman"/>
                <w:b w:val="false"/>
                <w:i w:val="false"/>
                <w:color w:val="000000"/>
                <w:sz w:val="20"/>
              </w:rPr>
              <w:t>руководители (представители) органов власти и управления всех уровней, включая руководителей организаций</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жоғары мамандар</w:t>
            </w:r>
            <w:r>
              <w:br/>
            </w:r>
            <w:r>
              <w:rPr>
                <w:rFonts w:ascii="Times New Roman"/>
                <w:b w:val="false"/>
                <w:i w:val="false"/>
                <w:color w:val="000000"/>
                <w:sz w:val="20"/>
              </w:rPr>
              <w:t>
</w:t>
            </w:r>
            <w:r>
              <w:rPr>
                <w:rFonts w:ascii="Times New Roman"/>
                <w:b w:val="false"/>
                <w:i w:val="false"/>
                <w:color w:val="000000"/>
                <w:sz w:val="20"/>
              </w:rPr>
              <w:t xml:space="preserve">специалисты высшего уровня квалификации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 xml:space="preserve">специалисты среднего уровня квалификации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дайындаумен, құжаттамаларды рәсімдеумен, есеп жүргізумен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коммуналдық қызметтерді көрсету, сауда және ұқсас қызмет түрлері саласының қызметкерлері</w:t>
            </w:r>
            <w:r>
              <w:br/>
            </w:r>
            <w:r>
              <w:rPr>
                <w:rFonts w:ascii="Times New Roman"/>
                <w:b w:val="false"/>
                <w:i w:val="false"/>
                <w:color w:val="000000"/>
                <w:sz w:val="20"/>
              </w:rPr>
              <w:t>
</w:t>
            </w:r>
            <w:r>
              <w:rPr>
                <w:rFonts w:ascii="Times New Roman"/>
                <w:b w:val="false"/>
                <w:i w:val="false"/>
                <w:color w:val="000000"/>
                <w:sz w:val="20"/>
              </w:rPr>
              <w:t>работники сферы обслуживания, предоставления коммунальных услуг, торговли и родственных видов деятельности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аңшылық, балық өсіру және балық аулау шаруашылықтарының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ірі және ұсақ өнеркәсіптік кәсіпорындардың, көркем кәсіптердің, құрылыстың, көліктің, байланыстың, геология мен жер қойнауын барлаудың білікті жұмысшылары </w:t>
            </w:r>
            <w:r>
              <w:br/>
            </w:r>
            <w:r>
              <w:rPr>
                <w:rFonts w:ascii="Times New Roman"/>
                <w:b w:val="false"/>
                <w:i w:val="false"/>
                <w:color w:val="000000"/>
                <w:sz w:val="20"/>
              </w:rPr>
              <w:t>
</w:t>
            </w:r>
            <w:r>
              <w:rPr>
                <w:rFonts w:ascii="Times New Roman"/>
                <w:b w:val="false"/>
                <w:i w:val="false"/>
                <w:color w:val="000000"/>
                <w:sz w:val="20"/>
              </w:rPr>
              <w:t>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қондырғылар мен машиналардың операторлары, аппаратшылары, машинистері мен слесарь-құрастырушылар</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установок и машин и слесари-сборщики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біліксіз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Жұмысты азаматтық-құқықтық сипаттағы шарттар бойынша орындайтын, толық емес жұмыс уақытында жұмыс істейтін және қоса атқарушылық бойынша жұмысқа қабылданған адамдардың саны туралы деректерді көрсетіңіз, орташа алғанда есепті жылға, адам</w:t>
      </w:r>
      <w:r>
        <w:br/>
      </w: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работающих неполное рабочее время и принятых на работу по совместительству,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0279"/>
        <w:gridCol w:w="3053"/>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w:t>
            </w:r>
          </w:p>
          <w:p>
            <w:pPr>
              <w:spacing w:after="20"/>
              <w:ind w:left="20"/>
              <w:jc w:val="both"/>
            </w:pPr>
            <w:r>
              <w:rPr>
                <w:rFonts w:ascii="Times New Roman"/>
                <w:b w:val="false"/>
                <w:i w:val="false"/>
                <w:color w:val="000000"/>
                <w:sz w:val="20"/>
              </w:rPr>
              <w:t>строки</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 қабылданған қызметкерлердің саны (басқа ұйымдардан келген)</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на работу по совместительству (из других организаций)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адамдардың саны</w:t>
            </w:r>
            <w:r>
              <w:br/>
            </w:r>
            <w:r>
              <w:rPr>
                <w:rFonts w:ascii="Times New Roman"/>
                <w:b w:val="false"/>
                <w:i w:val="false"/>
                <w:color w:val="000000"/>
                <w:sz w:val="20"/>
              </w:rPr>
              <w:t>
</w:t>
            </w:r>
            <w:r>
              <w:rPr>
                <w:rFonts w:ascii="Times New Roman"/>
                <w:b w:val="false"/>
                <w:i w:val="false"/>
                <w:color w:val="000000"/>
                <w:sz w:val="20"/>
              </w:rPr>
              <w:t>Численность лиц, выполняющих работы по договорам гражданско-правового характера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 аптасымен жұмыс істейтіндердің саны</w:t>
            </w:r>
            <w:r>
              <w:br/>
            </w:r>
            <w:r>
              <w:rPr>
                <w:rFonts w:ascii="Times New Roman"/>
                <w:b w:val="false"/>
                <w:i w:val="false"/>
                <w:color w:val="000000"/>
                <w:sz w:val="20"/>
              </w:rPr>
              <w:t>
</w:t>
            </w:r>
            <w:r>
              <w:rPr>
                <w:rFonts w:ascii="Times New Roman"/>
                <w:b w:val="false"/>
                <w:i w:val="false"/>
                <w:color w:val="000000"/>
                <w:sz w:val="20"/>
              </w:rPr>
              <w:t>Численность работающих неполный рабочий день или неполную рабочую неделю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 уақытша жұмыс істемейтін 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работников, временно неработающих в связи с простоем производства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Есепті жылдың соңындағы қызметкерлердің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0248"/>
        <w:gridCol w:w="3031"/>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 (подразделению)</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адамдар жасы бойынша:</w:t>
            </w:r>
            <w:r>
              <w:br/>
            </w:r>
            <w:r>
              <w:rPr>
                <w:rFonts w:ascii="Times New Roman"/>
                <w:b w:val="false"/>
                <w:i w:val="false"/>
                <w:color w:val="000000"/>
                <w:sz w:val="20"/>
              </w:rPr>
              <w:t>
</w:t>
            </w:r>
            <w:r>
              <w:rPr>
                <w:rFonts w:ascii="Times New Roman"/>
                <w:b w:val="false"/>
                <w:i w:val="false"/>
                <w:color w:val="000000"/>
                <w:sz w:val="20"/>
              </w:rPr>
              <w:t>в том числе лица в возрасте: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 15 жас</w:t>
            </w:r>
            <w:r>
              <w:br/>
            </w:r>
            <w:r>
              <w:rPr>
                <w:rFonts w:ascii="Times New Roman"/>
                <w:b w:val="false"/>
                <w:i w:val="false"/>
                <w:color w:val="000000"/>
                <w:sz w:val="20"/>
              </w:rPr>
              <w:t>
</w:t>
            </w:r>
            <w:r>
              <w:rPr>
                <w:rFonts w:ascii="Times New Roman"/>
                <w:b w:val="false"/>
                <w:i w:val="false"/>
                <w:color w:val="000000"/>
                <w:sz w:val="20"/>
              </w:rPr>
              <w:t>лет</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 28 жас</w:t>
            </w:r>
            <w:r>
              <w:br/>
            </w:r>
            <w:r>
              <w:rPr>
                <w:rFonts w:ascii="Times New Roman"/>
                <w:b w:val="false"/>
                <w:i w:val="false"/>
                <w:color w:val="000000"/>
                <w:sz w:val="20"/>
              </w:rPr>
              <w:t>
</w:t>
            </w:r>
            <w:r>
              <w:rPr>
                <w:rFonts w:ascii="Times New Roman"/>
                <w:b w:val="false"/>
                <w:i w:val="false"/>
                <w:color w:val="000000"/>
                <w:sz w:val="20"/>
              </w:rPr>
              <w:t>лет</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 49 жас</w:t>
            </w:r>
            <w:r>
              <w:br/>
            </w:r>
            <w:r>
              <w:rPr>
                <w:rFonts w:ascii="Times New Roman"/>
                <w:b w:val="false"/>
                <w:i w:val="false"/>
                <w:color w:val="000000"/>
                <w:sz w:val="20"/>
              </w:rPr>
              <w:t>
</w:t>
            </w:r>
            <w:r>
              <w:rPr>
                <w:rFonts w:ascii="Times New Roman"/>
                <w:b w:val="false"/>
                <w:i w:val="false"/>
                <w:color w:val="000000"/>
                <w:sz w:val="20"/>
              </w:rPr>
              <w:t>лет</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жас және үлкен</w:t>
            </w:r>
            <w:r>
              <w:br/>
            </w:r>
            <w:r>
              <w:rPr>
                <w:rFonts w:ascii="Times New Roman"/>
                <w:b w:val="false"/>
                <w:i w:val="false"/>
                <w:color w:val="000000"/>
                <w:sz w:val="20"/>
              </w:rPr>
              <w:t>
</w:t>
            </w:r>
            <w:r>
              <w:rPr>
                <w:rFonts w:ascii="Times New Roman"/>
                <w:b w:val="false"/>
                <w:i w:val="false"/>
                <w:color w:val="000000"/>
                <w:sz w:val="20"/>
              </w:rPr>
              <w:t>лет и старше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зейнеткерлер</w:t>
            </w:r>
            <w:r>
              <w:br/>
            </w:r>
            <w:r>
              <w:rPr>
                <w:rFonts w:ascii="Times New Roman"/>
                <w:b w:val="false"/>
                <w:i w:val="false"/>
                <w:color w:val="000000"/>
                <w:sz w:val="20"/>
              </w:rPr>
              <w:t>
</w:t>
            </w:r>
            <w:r>
              <w:rPr>
                <w:rFonts w:ascii="Times New Roman"/>
                <w:b w:val="false"/>
                <w:i w:val="false"/>
                <w:color w:val="000000"/>
                <w:sz w:val="20"/>
              </w:rPr>
              <w:t>Работающие пенсионеры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Қызметкерлердің күнтізбелік уақыт қорын пайдалануы туралы деректерді көрсетіңіз</w:t>
      </w:r>
      <w:r>
        <w:br/>
      </w: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0169"/>
        <w:gridCol w:w="3109"/>
      </w:tblGrid>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саны</w:t>
            </w:r>
            <w:r>
              <w:br/>
            </w:r>
            <w:r>
              <w:rPr>
                <w:rFonts w:ascii="Times New Roman"/>
                <w:b w:val="false"/>
                <w:i w:val="false"/>
                <w:color w:val="000000"/>
                <w:sz w:val="20"/>
              </w:rPr>
              <w:t>
</w:t>
            </w:r>
            <w:r>
              <w:rPr>
                <w:rFonts w:ascii="Times New Roman"/>
                <w:b w:val="false"/>
                <w:i w:val="false"/>
                <w:color w:val="000000"/>
                <w:sz w:val="20"/>
              </w:rPr>
              <w:t>Число отработанных всеми работниками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Істелмеген жұмысының адам-күн саны, барлығы</w:t>
            </w:r>
            <w:r>
              <w:br/>
            </w:r>
            <w:r>
              <w:rPr>
                <w:rFonts w:ascii="Times New Roman"/>
                <w:b w:val="false"/>
                <w:i w:val="false"/>
                <w:color w:val="000000"/>
                <w:sz w:val="20"/>
              </w:rPr>
              <w:t>
</w:t>
            </w:r>
            <w:r>
              <w:rPr>
                <w:rFonts w:ascii="Times New Roman"/>
                <w:b w:val="false"/>
                <w:i w:val="false"/>
                <w:color w:val="000000"/>
                <w:sz w:val="20"/>
              </w:rPr>
              <w:t>Число неотработанных человеко-дней, всего</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 төленетін жыл сайынғы еңбек демалысы (қосымша еңбек демалысын қосқанда)</w:t>
            </w:r>
            <w:r>
              <w:br/>
            </w:r>
            <w:r>
              <w:rPr>
                <w:rFonts w:ascii="Times New Roman"/>
                <w:b w:val="false"/>
                <w:i w:val="false"/>
                <w:color w:val="000000"/>
                <w:sz w:val="20"/>
              </w:rPr>
              <w:t>
</w:t>
            </w:r>
            <w:r>
              <w:rPr>
                <w:rFonts w:ascii="Times New Roman"/>
                <w:b w:val="false"/>
                <w:i w:val="false"/>
                <w:color w:val="000000"/>
                <w:sz w:val="20"/>
              </w:rPr>
              <w:t>оплачиваемые ежегодные трудовые отпуска (включая дополнительные трудовые отпуска)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демалыстары</w:t>
            </w:r>
            <w:r>
              <w:br/>
            </w:r>
            <w:r>
              <w:rPr>
                <w:rFonts w:ascii="Times New Roman"/>
                <w:b w:val="false"/>
                <w:i w:val="false"/>
                <w:color w:val="000000"/>
                <w:sz w:val="20"/>
              </w:rPr>
              <w:t>
</w:t>
            </w:r>
            <w:r>
              <w:rPr>
                <w:rFonts w:ascii="Times New Roman"/>
                <w:b w:val="false"/>
                <w:i w:val="false"/>
                <w:color w:val="000000"/>
                <w:sz w:val="20"/>
              </w:rPr>
              <w:t>учебные отпуска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науқастануына байланысты </w:t>
            </w:r>
            <w:r>
              <w:br/>
            </w:r>
            <w:r>
              <w:rPr>
                <w:rFonts w:ascii="Times New Roman"/>
                <w:b w:val="false"/>
                <w:i w:val="false"/>
                <w:color w:val="000000"/>
                <w:sz w:val="20"/>
              </w:rPr>
              <w:t>
</w:t>
            </w:r>
            <w:r>
              <w:rPr>
                <w:rFonts w:ascii="Times New Roman"/>
                <w:b w:val="false"/>
                <w:i w:val="false"/>
                <w:color w:val="000000"/>
                <w:sz w:val="20"/>
              </w:rPr>
              <w:t>по болезни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жалақысы сақталмайтын демалыстармен байланысты</w:t>
            </w:r>
            <w:r>
              <w:br/>
            </w:r>
            <w:r>
              <w:rPr>
                <w:rFonts w:ascii="Times New Roman"/>
                <w:b w:val="false"/>
                <w:i w:val="false"/>
                <w:color w:val="000000"/>
                <w:sz w:val="20"/>
              </w:rPr>
              <w:t>
</w:t>
            </w:r>
            <w:r>
              <w:rPr>
                <w:rFonts w:ascii="Times New Roman"/>
                <w:b w:val="false"/>
                <w:i w:val="false"/>
                <w:color w:val="000000"/>
                <w:sz w:val="20"/>
              </w:rPr>
              <w:t xml:space="preserve">в связи с отпусками без сохранения заработной платы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w:t>
            </w:r>
            <w:r>
              <w:br/>
            </w:r>
            <w:r>
              <w:rPr>
                <w:rFonts w:ascii="Times New Roman"/>
                <w:b w:val="false"/>
                <w:i w:val="false"/>
                <w:color w:val="000000"/>
                <w:sz w:val="20"/>
              </w:rPr>
              <w:t>
</w:t>
            </w:r>
            <w:r>
              <w:rPr>
                <w:rFonts w:ascii="Times New Roman"/>
                <w:b w:val="false"/>
                <w:i w:val="false"/>
                <w:color w:val="000000"/>
                <w:sz w:val="20"/>
              </w:rPr>
              <w:t>в связи с простоем производства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Мерекелік және демалыс күндерінің, адам-күн саны</w:t>
            </w:r>
            <w:r>
              <w:br/>
            </w:r>
            <w:r>
              <w:rPr>
                <w:rFonts w:ascii="Times New Roman"/>
                <w:b w:val="false"/>
                <w:i w:val="false"/>
                <w:color w:val="000000"/>
                <w:sz w:val="20"/>
              </w:rPr>
              <w:t>
</w:t>
            </w:r>
            <w:r>
              <w:rPr>
                <w:rFonts w:ascii="Times New Roman"/>
                <w:b w:val="false"/>
                <w:i w:val="false"/>
                <w:color w:val="000000"/>
                <w:sz w:val="20"/>
              </w:rPr>
              <w:t>Число праздничных и выходных, человеко-дней</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Қызметкерлерді оқыту туралы ақпаратты көрсетіңіз (есепті жылға), адам</w:t>
      </w:r>
      <w:r>
        <w:br/>
      </w:r>
      <w:r>
        <w:rPr>
          <w:rFonts w:ascii="Times New Roman"/>
          <w:b w:val="false"/>
          <w:i w:val="false"/>
          <w:color w:val="000000"/>
          <w:sz w:val="28"/>
        </w:rPr>
        <w:t>
Укажите информацию об обучении работников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842"/>
        <w:gridCol w:w="2433"/>
        <w:gridCol w:w="1486"/>
        <w:gridCol w:w="1730"/>
        <w:gridCol w:w="1787"/>
      </w:tblGrid>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берушінің</w:t>
            </w:r>
            <w:r>
              <w:br/>
            </w:r>
            <w:r>
              <w:rPr>
                <w:rFonts w:ascii="Times New Roman"/>
                <w:b w:val="false"/>
                <w:i w:val="false"/>
                <w:color w:val="000000"/>
                <w:sz w:val="20"/>
              </w:rPr>
              <w:t>
</w:t>
            </w:r>
            <w:r>
              <w:rPr>
                <w:rFonts w:ascii="Times New Roman"/>
                <w:b/>
                <w:i w:val="false"/>
                <w:color w:val="000000"/>
                <w:sz w:val="20"/>
              </w:rPr>
              <w:t>қаражаты есебінен</w:t>
            </w:r>
            <w:r>
              <w:br/>
            </w:r>
            <w:r>
              <w:rPr>
                <w:rFonts w:ascii="Times New Roman"/>
                <w:b w:val="false"/>
                <w:i w:val="false"/>
                <w:color w:val="000000"/>
                <w:sz w:val="20"/>
              </w:rPr>
              <w:t>
</w:t>
            </w:r>
            <w:r>
              <w:rPr>
                <w:rFonts w:ascii="Times New Roman"/>
                <w:b/>
                <w:i w:val="false"/>
                <w:color w:val="000000"/>
                <w:sz w:val="20"/>
              </w:rPr>
              <w:t>оқыған қызметкерлердің саны - барлығы</w:t>
            </w:r>
            <w:r>
              <w:br/>
            </w:r>
            <w:r>
              <w:rPr>
                <w:rFonts w:ascii="Times New Roman"/>
                <w:b w:val="false"/>
                <w:i w:val="false"/>
                <w:color w:val="000000"/>
                <w:sz w:val="20"/>
              </w:rPr>
              <w:t>
</w:t>
            </w:r>
            <w:r>
              <w:rPr>
                <w:rFonts w:ascii="Times New Roman"/>
                <w:b w:val="false"/>
                <w:i w:val="false"/>
                <w:color w:val="000000"/>
                <w:sz w:val="20"/>
              </w:rPr>
              <w:t>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келесі бағыттар бойынша:</w:t>
            </w:r>
            <w:r>
              <w:br/>
            </w:r>
            <w:r>
              <w:rPr>
                <w:rFonts w:ascii="Times New Roman"/>
                <w:b w:val="false"/>
                <w:i w:val="false"/>
                <w:color w:val="000000"/>
                <w:sz w:val="20"/>
              </w:rPr>
              <w:t>
</w:t>
            </w:r>
            <w:r>
              <w:rPr>
                <w:rFonts w:ascii="Times New Roman"/>
                <w:b w:val="false"/>
                <w:i w:val="false"/>
                <w:color w:val="000000"/>
                <w:sz w:val="20"/>
              </w:rPr>
              <w:t>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біліктілікті арттыру</w:t>
            </w:r>
            <w:r>
              <w:br/>
            </w:r>
            <w:r>
              <w:rPr>
                <w:rFonts w:ascii="Times New Roman"/>
                <w:b w:val="false"/>
                <w:i w:val="false"/>
                <w:color w:val="000000"/>
                <w:sz w:val="20"/>
              </w:rPr>
              <w:t>
</w:t>
            </w:r>
            <w:r>
              <w:rPr>
                <w:rFonts w:ascii="Times New Roman"/>
                <w:b w:val="false"/>
                <w:i w:val="false"/>
                <w:color w:val="000000"/>
                <w:sz w:val="20"/>
              </w:rPr>
              <w:t>повышение квалифика-</w:t>
            </w:r>
            <w:r>
              <w:br/>
            </w:r>
            <w:r>
              <w:rPr>
                <w:rFonts w:ascii="Times New Roman"/>
                <w:b w:val="false"/>
                <w:i w:val="false"/>
                <w:color w:val="000000"/>
                <w:sz w:val="20"/>
              </w:rPr>
              <w:t>
</w:t>
            </w:r>
            <w:r>
              <w:rPr>
                <w:rFonts w:ascii="Times New Roman"/>
                <w:b w:val="false"/>
                <w:i w:val="false"/>
                <w:color w:val="000000"/>
                <w:sz w:val="20"/>
              </w:rPr>
              <w:t>ции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даярлау</w:t>
            </w:r>
            <w:r>
              <w:rPr>
                <w:rFonts w:ascii="Times New Roman"/>
                <w:b w:val="false"/>
                <w:i w:val="false"/>
                <w:color w:val="000000"/>
                <w:sz w:val="20"/>
              </w:rPr>
              <w:t xml:space="preserve"> профес-</w:t>
            </w:r>
            <w:r>
              <w:br/>
            </w:r>
            <w:r>
              <w:rPr>
                <w:rFonts w:ascii="Times New Roman"/>
                <w:b w:val="false"/>
                <w:i w:val="false"/>
                <w:color w:val="000000"/>
                <w:sz w:val="20"/>
              </w:rPr>
              <w:t>
</w:t>
            </w:r>
            <w:r>
              <w:rPr>
                <w:rFonts w:ascii="Times New Roman"/>
                <w:b w:val="false"/>
                <w:i w:val="false"/>
                <w:color w:val="000000"/>
                <w:sz w:val="20"/>
              </w:rPr>
              <w:t>сиональная подготовка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қайта даярлау</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w:t>
            </w:r>
            <w:r>
              <w:br/>
            </w:r>
            <w:r>
              <w:rPr>
                <w:rFonts w:ascii="Times New Roman"/>
                <w:b w:val="false"/>
                <w:i w:val="false"/>
                <w:color w:val="000000"/>
                <w:sz w:val="20"/>
              </w:rPr>
              <w:t>
</w:t>
            </w:r>
            <w:r>
              <w:rPr>
                <w:rFonts w:ascii="Times New Roman"/>
                <w:b w:val="false"/>
                <w:i w:val="false"/>
                <w:color w:val="000000"/>
                <w:sz w:val="20"/>
              </w:rPr>
              <w:t>ная перепод-</w:t>
            </w:r>
            <w:r>
              <w:br/>
            </w:r>
            <w:r>
              <w:rPr>
                <w:rFonts w:ascii="Times New Roman"/>
                <w:b w:val="false"/>
                <w:i w:val="false"/>
                <w:color w:val="000000"/>
                <w:sz w:val="20"/>
              </w:rPr>
              <w:t>
</w:t>
            </w:r>
            <w:r>
              <w:rPr>
                <w:rFonts w:ascii="Times New Roman"/>
                <w:b w:val="false"/>
                <w:i w:val="false"/>
                <w:color w:val="000000"/>
                <w:sz w:val="20"/>
              </w:rPr>
              <w:t>готовка</w:t>
            </w:r>
          </w:p>
        </w:tc>
      </w:tr>
      <w:tr>
        <w:trPr>
          <w:trHeight w:val="2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білім деңгейімен:</w:t>
            </w:r>
            <w:r>
              <w:br/>
            </w:r>
            <w:r>
              <w:rPr>
                <w:rFonts w:ascii="Times New Roman"/>
                <w:b w:val="false"/>
                <w:i w:val="false"/>
                <w:color w:val="000000"/>
                <w:sz w:val="20"/>
              </w:rPr>
              <w:t>
</w:t>
            </w:r>
            <w:r>
              <w:rPr>
                <w:rFonts w:ascii="Times New Roman"/>
                <w:b w:val="false"/>
                <w:i w:val="false"/>
                <w:color w:val="000000"/>
                <w:sz w:val="20"/>
              </w:rPr>
              <w:t>из них с уровнем образования: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кәсiптiк және орта оқу орнынан кейінгі бiлiм</w:t>
            </w:r>
            <w:r>
              <w:br/>
            </w:r>
            <w:r>
              <w:rPr>
                <w:rFonts w:ascii="Times New Roman"/>
                <w:b w:val="false"/>
                <w:i w:val="false"/>
                <w:color w:val="000000"/>
                <w:sz w:val="20"/>
              </w:rPr>
              <w:t>
</w:t>
            </w:r>
            <w:r>
              <w:rPr>
                <w:rFonts w:ascii="Times New Roman"/>
                <w:b w:val="false"/>
                <w:i w:val="false"/>
                <w:color w:val="000000"/>
                <w:sz w:val="20"/>
              </w:rPr>
              <w:t>техническое, профессиональное и послесреднее 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бiлiм</w:t>
            </w:r>
            <w:r>
              <w:br/>
            </w:r>
            <w:r>
              <w:rPr>
                <w:rFonts w:ascii="Times New Roman"/>
                <w:b w:val="false"/>
                <w:i w:val="false"/>
                <w:color w:val="000000"/>
                <w:sz w:val="20"/>
              </w:rPr>
              <w:t>
</w:t>
            </w:r>
            <w:r>
              <w:rPr>
                <w:rFonts w:ascii="Times New Roman"/>
                <w:b w:val="false"/>
                <w:i w:val="false"/>
                <w:color w:val="000000"/>
                <w:sz w:val="20"/>
              </w:rPr>
              <w:t>высшее 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w:t>
            </w:r>
            <w:r>
              <w:br/>
            </w:r>
            <w:r>
              <w:rPr>
                <w:rFonts w:ascii="Times New Roman"/>
                <w:b w:val="false"/>
                <w:i w:val="false"/>
                <w:color w:val="000000"/>
                <w:sz w:val="20"/>
              </w:rPr>
              <w:t>
</w:t>
            </w:r>
            <w:r>
              <w:rPr>
                <w:rFonts w:ascii="Times New Roman"/>
                <w:b w:val="false"/>
                <w:i w:val="false"/>
                <w:color w:val="000000"/>
                <w:sz w:val="20"/>
              </w:rPr>
              <w:t>послевузовское 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Жұмыс күшінің қозғалысы туралы деректерді көрсетіңіз, адам</w:t>
      </w:r>
      <w:r>
        <w:br/>
      </w:r>
      <w:r>
        <w:rPr>
          <w:rFonts w:ascii="Times New Roman"/>
          <w:b w:val="false"/>
          <w:i w:val="false"/>
          <w:color w:val="000000"/>
          <w:sz w:val="28"/>
        </w:rPr>
        <w:t>
Укажите данные о движении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179"/>
        <w:gridCol w:w="1894"/>
        <w:gridCol w:w="2298"/>
        <w:gridCol w:w="2027"/>
        <w:gridCol w:w="1522"/>
        <w:gridCol w:w="1359"/>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w:t>
            </w:r>
          </w:p>
          <w:p>
            <w:pPr>
              <w:spacing w:after="20"/>
              <w:ind w:left="20"/>
              <w:jc w:val="both"/>
            </w:pPr>
            <w:r>
              <w:rPr>
                <w:rFonts w:ascii="Times New Roman"/>
                <w:b w:val="false"/>
                <w:i w:val="false"/>
                <w:color w:val="000000"/>
                <w:sz w:val="20"/>
              </w:rPr>
              <w:t>строки</w:t>
            </w:r>
          </w:p>
        </w:tc>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білім деңгеймен</w:t>
            </w:r>
            <w:r>
              <w:br/>
            </w:r>
            <w:r>
              <w:rPr>
                <w:rFonts w:ascii="Times New Roman"/>
                <w:b w:val="false"/>
                <w:i w:val="false"/>
                <w:color w:val="000000"/>
                <w:sz w:val="20"/>
              </w:rPr>
              <w:t>
</w:t>
            </w:r>
            <w:r>
              <w:rPr>
                <w:rFonts w:ascii="Times New Roman"/>
                <w:b w:val="false"/>
                <w:i w:val="false"/>
                <w:color w:val="000000"/>
                <w:sz w:val="20"/>
              </w:rPr>
              <w:t>Из них с уровнем образования</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w:t>
            </w:r>
            <w:r>
              <w:br/>
            </w:r>
            <w:r>
              <w:rPr>
                <w:rFonts w:ascii="Times New Roman"/>
                <w:b w:val="false"/>
                <w:i w:val="false"/>
                <w:color w:val="000000"/>
                <w:sz w:val="20"/>
              </w:rPr>
              <w:t>
</w:t>
            </w:r>
            <w:r>
              <w:rPr>
                <w:rFonts w:ascii="Times New Roman"/>
                <w:b w:val="false"/>
                <w:i w:val="false"/>
                <w:color w:val="000000"/>
                <w:sz w:val="20"/>
              </w:rPr>
              <w:t>ннан әйелдер</w:t>
            </w:r>
            <w:r>
              <w:br/>
            </w:r>
            <w:r>
              <w:rPr>
                <w:rFonts w:ascii="Times New Roman"/>
                <w:b w:val="false"/>
                <w:i w:val="false"/>
                <w:color w:val="000000"/>
                <w:sz w:val="20"/>
              </w:rPr>
              <w:t>
</w:t>
            </w:r>
            <w:r>
              <w:rPr>
                <w:rFonts w:ascii="Times New Roman"/>
                <w:b w:val="false"/>
                <w:i w:val="false"/>
                <w:color w:val="000000"/>
                <w:sz w:val="20"/>
              </w:rPr>
              <w:t>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кәсiптiк және орта оқу орнынан кейінгі бiлiм</w:t>
            </w:r>
            <w:r>
              <w:br/>
            </w:r>
            <w:r>
              <w:rPr>
                <w:rFonts w:ascii="Times New Roman"/>
                <w:b w:val="false"/>
                <w:i w:val="false"/>
                <w:color w:val="000000"/>
                <w:sz w:val="20"/>
              </w:rPr>
              <w:t>
</w:t>
            </w:r>
            <w:r>
              <w:rPr>
                <w:rFonts w:ascii="Times New Roman"/>
                <w:b w:val="false"/>
                <w:i w:val="false"/>
                <w:color w:val="000000"/>
                <w:sz w:val="20"/>
              </w:rPr>
              <w:t>техническое, профессиональ-</w:t>
            </w:r>
            <w:r>
              <w:br/>
            </w:r>
            <w:r>
              <w:rPr>
                <w:rFonts w:ascii="Times New Roman"/>
                <w:b w:val="false"/>
                <w:i w:val="false"/>
                <w:color w:val="000000"/>
                <w:sz w:val="20"/>
              </w:rPr>
              <w:t>
</w:t>
            </w:r>
            <w:r>
              <w:rPr>
                <w:rFonts w:ascii="Times New Roman"/>
                <w:b w:val="false"/>
                <w:i w:val="false"/>
                <w:color w:val="000000"/>
                <w:sz w:val="20"/>
              </w:rPr>
              <w:t>ное и послесреднее образование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бiлiм</w:t>
            </w:r>
            <w:r>
              <w:br/>
            </w:r>
            <w:r>
              <w:rPr>
                <w:rFonts w:ascii="Times New Roman"/>
                <w:b w:val="false"/>
                <w:i w:val="false"/>
                <w:color w:val="000000"/>
                <w:sz w:val="20"/>
              </w:rPr>
              <w:t>
</w:t>
            </w:r>
            <w:r>
              <w:rPr>
                <w:rFonts w:ascii="Times New Roman"/>
                <w:b w:val="false"/>
                <w:i w:val="false"/>
                <w:color w:val="000000"/>
                <w:sz w:val="20"/>
              </w:rPr>
              <w:t>высшее образование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орнынан кейінгі білім</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вузовское образова-</w:t>
            </w:r>
            <w:r>
              <w:br/>
            </w:r>
            <w:r>
              <w:rPr>
                <w:rFonts w:ascii="Times New Roman"/>
                <w:b w:val="false"/>
                <w:i w:val="false"/>
                <w:color w:val="000000"/>
                <w:sz w:val="20"/>
              </w:rPr>
              <w:t>
</w:t>
            </w:r>
            <w:r>
              <w:rPr>
                <w:rFonts w:ascii="Times New Roman"/>
                <w:b w:val="false"/>
                <w:i w:val="false"/>
                <w:color w:val="000000"/>
                <w:sz w:val="20"/>
              </w:rPr>
              <w:t>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қызметкерлердің 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отчетного периода – 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жұмысқа қабылданған қызметкерлер – барлығы</w:t>
            </w:r>
            <w:r>
              <w:br/>
            </w:r>
            <w:r>
              <w:rPr>
                <w:rFonts w:ascii="Times New Roman"/>
                <w:b w:val="false"/>
                <w:i w:val="false"/>
                <w:color w:val="000000"/>
                <w:sz w:val="20"/>
              </w:rPr>
              <w:t>
</w:t>
            </w:r>
            <w:r>
              <w:rPr>
                <w:rFonts w:ascii="Times New Roman"/>
                <w:b w:val="false"/>
                <w:i w:val="false"/>
                <w:color w:val="000000"/>
                <w:sz w:val="20"/>
              </w:rPr>
              <w:t>Принято работников за отчетный период – 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жоғары оқу орындарын бітіргендер санынан жоғары білімі бар мамандар</w:t>
            </w:r>
            <w:r>
              <w:br/>
            </w:r>
            <w:r>
              <w:rPr>
                <w:rFonts w:ascii="Times New Roman"/>
                <w:b w:val="false"/>
                <w:i w:val="false"/>
                <w:color w:val="000000"/>
                <w:sz w:val="20"/>
              </w:rPr>
              <w:t>
</w:t>
            </w:r>
            <w:r>
              <w:rPr>
                <w:rFonts w:ascii="Times New Roman"/>
                <w:b w:val="false"/>
                <w:i w:val="false"/>
                <w:color w:val="000000"/>
                <w:sz w:val="20"/>
              </w:rPr>
              <w:t>специалистов с высшим образованием из числа окончивших высшие учебные заведения в отчетном году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оқыту нәтижесінде алынған мамандығы бойынша</w:t>
            </w:r>
            <w:r>
              <w:br/>
            </w:r>
            <w:r>
              <w:rPr>
                <w:rFonts w:ascii="Times New Roman"/>
                <w:b w:val="false"/>
                <w:i w:val="false"/>
                <w:color w:val="000000"/>
                <w:sz w:val="20"/>
              </w:rPr>
              <w:t>
</w:t>
            </w:r>
            <w:r>
              <w:rPr>
                <w:rFonts w:ascii="Times New Roman"/>
                <w:b w:val="false"/>
                <w:i w:val="false"/>
                <w:color w:val="000000"/>
                <w:sz w:val="20"/>
              </w:rPr>
              <w:t>из них по специальности, полученной в результате обучения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құрылған жұмыс орындарына қабылданған</w:t>
            </w:r>
            <w:r>
              <w:br/>
            </w:r>
            <w:r>
              <w:rPr>
                <w:rFonts w:ascii="Times New Roman"/>
                <w:b w:val="false"/>
                <w:i w:val="false"/>
                <w:color w:val="000000"/>
                <w:sz w:val="20"/>
              </w:rPr>
              <w:t>
</w:t>
            </w:r>
            <w:r>
              <w:rPr>
                <w:rFonts w:ascii="Times New Roman"/>
                <w:b w:val="false"/>
                <w:i w:val="false"/>
                <w:color w:val="000000"/>
                <w:sz w:val="20"/>
              </w:rPr>
              <w:t>қызметкерлер</w:t>
            </w:r>
            <w:r>
              <w:br/>
            </w:r>
            <w:r>
              <w:rPr>
                <w:rFonts w:ascii="Times New Roman"/>
                <w:b w:val="false"/>
                <w:i w:val="false"/>
                <w:color w:val="000000"/>
                <w:sz w:val="20"/>
              </w:rPr>
              <w:t>
</w:t>
            </w:r>
            <w:r>
              <w:rPr>
                <w:rFonts w:ascii="Times New Roman"/>
                <w:b w:val="false"/>
                <w:i w:val="false"/>
                <w:color w:val="000000"/>
                <w:sz w:val="20"/>
              </w:rPr>
              <w:t>работников, принятых на вновь созданные рабочие места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жұмыстан шыққан қызметкерлер – барлығы</w:t>
            </w:r>
            <w:r>
              <w:br/>
            </w:r>
            <w:r>
              <w:rPr>
                <w:rFonts w:ascii="Times New Roman"/>
                <w:b w:val="false"/>
                <w:i w:val="false"/>
                <w:color w:val="000000"/>
                <w:sz w:val="20"/>
              </w:rPr>
              <w:t>
</w:t>
            </w:r>
            <w:r>
              <w:rPr>
                <w:rFonts w:ascii="Times New Roman"/>
                <w:b w:val="false"/>
                <w:i w:val="false"/>
                <w:color w:val="000000"/>
                <w:sz w:val="20"/>
              </w:rPr>
              <w:t>Выбыло работников за отчетный период – 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санының</w:t>
            </w:r>
            <w:r>
              <w:br/>
            </w:r>
            <w:r>
              <w:rPr>
                <w:rFonts w:ascii="Times New Roman"/>
                <w:b w:val="false"/>
                <w:i w:val="false"/>
                <w:color w:val="000000"/>
                <w:sz w:val="20"/>
              </w:rPr>
              <w:t>
</w:t>
            </w:r>
            <w:r>
              <w:rPr>
                <w:rFonts w:ascii="Times New Roman"/>
                <w:b w:val="false"/>
                <w:i w:val="false"/>
                <w:color w:val="000000"/>
                <w:sz w:val="20"/>
              </w:rPr>
              <w:t>қысқартылуына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в связи с сокращением численности персонала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таратылуына байланысты </w:t>
            </w:r>
            <w:r>
              <w:br/>
            </w:r>
            <w:r>
              <w:rPr>
                <w:rFonts w:ascii="Times New Roman"/>
                <w:b w:val="false"/>
                <w:i w:val="false"/>
                <w:color w:val="000000"/>
                <w:sz w:val="20"/>
              </w:rPr>
              <w:t>
</w:t>
            </w:r>
            <w:r>
              <w:rPr>
                <w:rFonts w:ascii="Times New Roman"/>
                <w:b w:val="false"/>
                <w:i w:val="false"/>
                <w:color w:val="000000"/>
                <w:sz w:val="20"/>
              </w:rPr>
              <w:t>в связи с ликвидацией предприятия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біліктілігінің жетіспеуі салдарынан қызметкер</w:t>
            </w:r>
            <w:r>
              <w:br/>
            </w:r>
            <w:r>
              <w:rPr>
                <w:rFonts w:ascii="Times New Roman"/>
                <w:b w:val="false"/>
                <w:i w:val="false"/>
                <w:color w:val="000000"/>
                <w:sz w:val="20"/>
              </w:rPr>
              <w:t>
</w:t>
            </w:r>
            <w:r>
              <w:rPr>
                <w:rFonts w:ascii="Times New Roman"/>
                <w:b w:val="false"/>
                <w:i w:val="false"/>
                <w:color w:val="000000"/>
                <w:sz w:val="20"/>
              </w:rPr>
              <w:t xml:space="preserve">атқарып жүрген лауазымына немесе орындайтын </w:t>
            </w:r>
            <w:r>
              <w:br/>
            </w:r>
            <w:r>
              <w:rPr>
                <w:rFonts w:ascii="Times New Roman"/>
                <w:b w:val="false"/>
                <w:i w:val="false"/>
                <w:color w:val="000000"/>
                <w:sz w:val="20"/>
              </w:rPr>
              <w:t>
</w:t>
            </w:r>
            <w:r>
              <w:rPr>
                <w:rFonts w:ascii="Times New Roman"/>
                <w:b w:val="false"/>
                <w:i w:val="false"/>
                <w:color w:val="000000"/>
                <w:sz w:val="20"/>
              </w:rPr>
              <w:t>жұмысына 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в связи с нарушением трудовой дисциплины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еркінен</w:t>
            </w:r>
            <w:r>
              <w:br/>
            </w:r>
            <w:r>
              <w:rPr>
                <w:rFonts w:ascii="Times New Roman"/>
                <w:b w:val="false"/>
                <w:i w:val="false"/>
                <w:color w:val="000000"/>
                <w:sz w:val="20"/>
              </w:rPr>
              <w:t>
</w:t>
            </w:r>
            <w:r>
              <w:rPr>
                <w:rFonts w:ascii="Times New Roman"/>
                <w:b w:val="false"/>
                <w:i w:val="false"/>
                <w:color w:val="000000"/>
                <w:sz w:val="20"/>
              </w:rPr>
              <w:t>тыс мән-жайларға байланысты</w:t>
            </w:r>
            <w:r>
              <w:br/>
            </w:r>
            <w:r>
              <w:rPr>
                <w:rFonts w:ascii="Times New Roman"/>
                <w:b w:val="false"/>
                <w:i w:val="false"/>
                <w:color w:val="000000"/>
                <w:sz w:val="20"/>
              </w:rPr>
              <w:t>
</w:t>
            </w:r>
            <w:r>
              <w:rPr>
                <w:rFonts w:ascii="Times New Roman"/>
                <w:b w:val="false"/>
                <w:i w:val="false"/>
                <w:color w:val="000000"/>
                <w:sz w:val="20"/>
              </w:rPr>
              <w:t>в связи с обстоятельствами, независящими от воли сторон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еркі бойынша</w:t>
            </w:r>
            <w:r>
              <w:br/>
            </w:r>
            <w:r>
              <w:rPr>
                <w:rFonts w:ascii="Times New Roman"/>
                <w:b w:val="false"/>
                <w:i w:val="false"/>
                <w:color w:val="000000"/>
                <w:sz w:val="20"/>
              </w:rPr>
              <w:t>
</w:t>
            </w:r>
            <w:r>
              <w:rPr>
                <w:rFonts w:ascii="Times New Roman"/>
                <w:b w:val="false"/>
                <w:i w:val="false"/>
                <w:color w:val="000000"/>
                <w:sz w:val="20"/>
              </w:rPr>
              <w:t>по собственному желанию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w:t>
            </w:r>
            <w:r>
              <w:br/>
            </w:r>
            <w:r>
              <w:rPr>
                <w:rFonts w:ascii="Times New Roman"/>
                <w:b w:val="false"/>
                <w:i w:val="false"/>
                <w:color w:val="000000"/>
                <w:sz w:val="20"/>
              </w:rPr>
              <w:t>
</w:t>
            </w:r>
            <w:r>
              <w:rPr>
                <w:rFonts w:ascii="Times New Roman"/>
                <w:b w:val="false"/>
                <w:i w:val="false"/>
                <w:color w:val="000000"/>
                <w:sz w:val="20"/>
              </w:rPr>
              <w:t>қызметкерлердің 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отчетного периода - 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Жұмыс күшін ұстауға жұмсалған шығындар туралы деректерді</w:t>
      </w:r>
      <w:r>
        <w:br/>
      </w:r>
      <w:r>
        <w:rPr>
          <w:rFonts w:ascii="Times New Roman"/>
          <w:b w:val="false"/>
          <w:i w:val="false"/>
          <w:color w:val="000000"/>
          <w:sz w:val="28"/>
        </w:rPr>
        <w:t>
</w:t>
      </w:r>
      <w:r>
        <w:rPr>
          <w:rFonts w:ascii="Times New Roman"/>
          <w:b/>
          <w:i w:val="false"/>
          <w:color w:val="000000"/>
          <w:sz w:val="28"/>
        </w:rPr>
        <w:t>көрсетіңіз, мың теңге (ондық белгімен)</w:t>
      </w:r>
      <w:r>
        <w:br/>
      </w:r>
      <w:r>
        <w:rPr>
          <w:rFonts w:ascii="Times New Roman"/>
          <w:b w:val="false"/>
          <w:i w:val="false"/>
          <w:color w:val="000000"/>
          <w:sz w:val="28"/>
        </w:rPr>
        <w:t>
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9674"/>
        <w:gridCol w:w="282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күшін ұстауға жұмсалған шығындардың сомасы – барлығы</w:t>
            </w:r>
            <w:r>
              <w:br/>
            </w:r>
            <w:r>
              <w:rPr>
                <w:rFonts w:ascii="Times New Roman"/>
                <w:b w:val="false"/>
                <w:i w:val="false"/>
                <w:color w:val="000000"/>
                <w:sz w:val="20"/>
              </w:rPr>
              <w:t>
</w:t>
            </w:r>
            <w:r>
              <w:rPr>
                <w:rFonts w:ascii="Times New Roman"/>
                <w:b w:val="false"/>
                <w:i w:val="false"/>
                <w:color w:val="000000"/>
                <w:sz w:val="20"/>
              </w:rPr>
              <w:t>Сумма затрат на содержание рабочей силы – всего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 xml:space="preserve">тарифтік мөлшерлеме мен лауазымдық (базалық) қызметақы бойынша есептелген жалақы </w:t>
            </w:r>
            <w:r>
              <w:br/>
            </w:r>
            <w:r>
              <w:rPr>
                <w:rFonts w:ascii="Times New Roman"/>
                <w:b w:val="false"/>
                <w:i w:val="false"/>
                <w:color w:val="000000"/>
                <w:sz w:val="20"/>
              </w:rPr>
              <w:t>
</w:t>
            </w:r>
            <w:r>
              <w:rPr>
                <w:rFonts w:ascii="Times New Roman"/>
                <w:b w:val="false"/>
                <w:i w:val="false"/>
                <w:color w:val="000000"/>
                <w:sz w:val="20"/>
              </w:rPr>
              <w:t>заработная плата, начисленная по тарифным ставкам и должностным (базовым) окладам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ынталандыру сипатындағы төлемдер</w:t>
            </w:r>
            <w:r>
              <w:br/>
            </w:r>
            <w:r>
              <w:rPr>
                <w:rFonts w:ascii="Times New Roman"/>
                <w:b w:val="false"/>
                <w:i w:val="false"/>
                <w:color w:val="000000"/>
                <w:sz w:val="20"/>
              </w:rPr>
              <w:t>
</w:t>
            </w:r>
            <w:r>
              <w:rPr>
                <w:rFonts w:ascii="Times New Roman"/>
                <w:b w:val="false"/>
                <w:i w:val="false"/>
                <w:color w:val="000000"/>
                <w:sz w:val="20"/>
              </w:rPr>
              <w:t>выплаты стимулирующего характера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 мен еңбек жағдайына байланысты өтемақылық төлемдер</w:t>
            </w:r>
            <w:r>
              <w:br/>
            </w:r>
            <w:r>
              <w:rPr>
                <w:rFonts w:ascii="Times New Roman"/>
                <w:b w:val="false"/>
                <w:i w:val="false"/>
                <w:color w:val="000000"/>
                <w:sz w:val="20"/>
              </w:rPr>
              <w:t>
</w:t>
            </w:r>
            <w:r>
              <w:rPr>
                <w:rFonts w:ascii="Times New Roman"/>
                <w:b w:val="false"/>
                <w:i w:val="false"/>
                <w:color w:val="000000"/>
                <w:sz w:val="20"/>
              </w:rPr>
              <w:t>компенсационные выплаты, связанные с режимом работы и условиями труда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өтелмеген уақыт үшін ақы төлеу</w:t>
            </w:r>
            <w:r>
              <w:br/>
            </w:r>
            <w:r>
              <w:rPr>
                <w:rFonts w:ascii="Times New Roman"/>
                <w:b w:val="false"/>
                <w:i w:val="false"/>
                <w:color w:val="000000"/>
                <w:sz w:val="20"/>
              </w:rPr>
              <w:t>
</w:t>
            </w:r>
            <w:r>
              <w:rPr>
                <w:rFonts w:ascii="Times New Roman"/>
                <w:b w:val="false"/>
                <w:i w:val="false"/>
                <w:color w:val="000000"/>
                <w:sz w:val="20"/>
              </w:rPr>
              <w:t>оплата за неотработанное время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есептелген басқа да ақшалай сомалар</w:t>
            </w:r>
            <w:r>
              <w:br/>
            </w:r>
            <w:r>
              <w:rPr>
                <w:rFonts w:ascii="Times New Roman"/>
                <w:b w:val="false"/>
                <w:i w:val="false"/>
                <w:color w:val="000000"/>
                <w:sz w:val="20"/>
              </w:rPr>
              <w:t>
</w:t>
            </w:r>
            <w:r>
              <w:rPr>
                <w:rFonts w:ascii="Times New Roman"/>
                <w:b w:val="false"/>
                <w:i w:val="false"/>
                <w:color w:val="000000"/>
                <w:sz w:val="20"/>
              </w:rPr>
              <w:t>другие денежные суммы, начисленные к выплате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1.1-жолдан:</w:t>
            </w:r>
            <w:r>
              <w:br/>
            </w:r>
            <w:r>
              <w:rPr>
                <w:rFonts w:ascii="Times New Roman"/>
                <w:b w:val="false"/>
                <w:i w:val="false"/>
                <w:color w:val="000000"/>
                <w:sz w:val="20"/>
              </w:rPr>
              <w:t>
</w:t>
            </w:r>
            <w:r>
              <w:rPr>
                <w:rFonts w:ascii="Times New Roman"/>
                <w:b w:val="false"/>
                <w:i w:val="false"/>
                <w:color w:val="000000"/>
                <w:sz w:val="20"/>
              </w:rPr>
              <w:t>из строки 1.1:</w:t>
            </w:r>
            <w:r>
              <w:br/>
            </w:r>
            <w:r>
              <w:rPr>
                <w:rFonts w:ascii="Times New Roman"/>
                <w:b w:val="false"/>
                <w:i w:val="false"/>
                <w:color w:val="000000"/>
                <w:sz w:val="20"/>
              </w:rPr>
              <w:t>
</w:t>
            </w:r>
            <w:r>
              <w:rPr>
                <w:rFonts w:ascii="Times New Roman"/>
                <w:b w:val="false"/>
                <w:i w:val="false"/>
                <w:color w:val="000000"/>
                <w:sz w:val="20"/>
              </w:rPr>
              <w:t>заттай түрдегі жалақы қоры – барлығы</w:t>
            </w:r>
            <w:r>
              <w:br/>
            </w:r>
            <w:r>
              <w:rPr>
                <w:rFonts w:ascii="Times New Roman"/>
                <w:b w:val="false"/>
                <w:i w:val="false"/>
                <w:color w:val="000000"/>
                <w:sz w:val="20"/>
              </w:rPr>
              <w:t>
</w:t>
            </w:r>
            <w:r>
              <w:rPr>
                <w:rFonts w:ascii="Times New Roman"/>
                <w:b w:val="false"/>
                <w:i w:val="false"/>
                <w:color w:val="000000"/>
                <w:sz w:val="20"/>
              </w:rPr>
              <w:t>фонд заработной платы в натуральной форме – всего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қорына қосылмайтын төлемдер мен шығыстар - барлығы</w:t>
            </w:r>
            <w:r>
              <w:br/>
            </w:r>
            <w:r>
              <w:rPr>
                <w:rFonts w:ascii="Times New Roman"/>
                <w:b w:val="false"/>
                <w:i w:val="false"/>
                <w:color w:val="000000"/>
                <w:sz w:val="20"/>
              </w:rPr>
              <w:t>
</w:t>
            </w:r>
            <w:r>
              <w:rPr>
                <w:rFonts w:ascii="Times New Roman"/>
                <w:b w:val="false"/>
                <w:i w:val="false"/>
                <w:color w:val="000000"/>
                <w:sz w:val="20"/>
              </w:rPr>
              <w:t>Выплаты и расходы, не учитываемые в фонде заработной платы - всего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 xml:space="preserve">ұйымның қызметкерлерін тұрғын үймен қамтамасыз ету бойынша шығыстары </w:t>
            </w:r>
            <w:r>
              <w:br/>
            </w:r>
            <w:r>
              <w:rPr>
                <w:rFonts w:ascii="Times New Roman"/>
                <w:b w:val="false"/>
                <w:i w:val="false"/>
                <w:color w:val="000000"/>
                <w:sz w:val="20"/>
              </w:rPr>
              <w:t>
</w:t>
            </w:r>
            <w:r>
              <w:rPr>
                <w:rFonts w:ascii="Times New Roman"/>
                <w:b w:val="false"/>
                <w:i w:val="false"/>
                <w:color w:val="000000"/>
                <w:sz w:val="20"/>
              </w:rPr>
              <w:t xml:space="preserve">расходы организации по обеспечению работников жильем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қызметкерлерін әлеуметтік қорғауға жұмсаған</w:t>
            </w:r>
            <w:r>
              <w:br/>
            </w:r>
            <w:r>
              <w:rPr>
                <w:rFonts w:ascii="Times New Roman"/>
                <w:b w:val="false"/>
                <w:i w:val="false"/>
                <w:color w:val="000000"/>
                <w:sz w:val="20"/>
              </w:rPr>
              <w:t>
</w:t>
            </w:r>
            <w:r>
              <w:rPr>
                <w:rFonts w:ascii="Times New Roman"/>
                <w:b w:val="false"/>
                <w:i w:val="false"/>
                <w:color w:val="000000"/>
                <w:sz w:val="20"/>
              </w:rPr>
              <w:t>шығыстары</w:t>
            </w:r>
            <w:r>
              <w:br/>
            </w:r>
            <w:r>
              <w:rPr>
                <w:rFonts w:ascii="Times New Roman"/>
                <w:b w:val="false"/>
                <w:i w:val="false"/>
                <w:color w:val="000000"/>
                <w:sz w:val="20"/>
              </w:rPr>
              <w:t>
</w:t>
            </w:r>
            <w:r>
              <w:rPr>
                <w:rFonts w:ascii="Times New Roman"/>
                <w:b w:val="false"/>
                <w:i w:val="false"/>
                <w:color w:val="000000"/>
                <w:sz w:val="20"/>
              </w:rPr>
              <w:t xml:space="preserve">расходы организации на социальную защиту работников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қызметкерлерін оқытуға жұмсаған шығыстары </w:t>
            </w:r>
            <w:r>
              <w:br/>
            </w:r>
            <w:r>
              <w:rPr>
                <w:rFonts w:ascii="Times New Roman"/>
                <w:b w:val="false"/>
                <w:i w:val="false"/>
                <w:color w:val="000000"/>
                <w:sz w:val="20"/>
              </w:rPr>
              <w:t>
</w:t>
            </w:r>
            <w:r>
              <w:rPr>
                <w:rFonts w:ascii="Times New Roman"/>
                <w:b w:val="false"/>
                <w:i w:val="false"/>
                <w:color w:val="000000"/>
                <w:sz w:val="20"/>
              </w:rPr>
              <w:t xml:space="preserve">расходы организации на обучение работников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іс-шараларды өткізуге, сондай-ақ демалыс пен ойын-сауықты ұйымдастыруға жұмсалған шығыстар</w:t>
            </w:r>
            <w:r>
              <w:br/>
            </w:r>
            <w:r>
              <w:rPr>
                <w:rFonts w:ascii="Times New Roman"/>
                <w:b w:val="false"/>
                <w:i w:val="false"/>
                <w:color w:val="000000"/>
                <w:sz w:val="20"/>
              </w:rPr>
              <w:t>
</w:t>
            </w:r>
            <w:r>
              <w:rPr>
                <w:rFonts w:ascii="Times New Roman"/>
                <w:b w:val="false"/>
                <w:i w:val="false"/>
                <w:color w:val="000000"/>
                <w:sz w:val="20"/>
              </w:rPr>
              <w:t xml:space="preserve">расходы на проведение культурных мероприятий, а также по организации отдыха и развлечений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келтірілген топтарға жатпайтын, жұмыс күшін ұстауға көзделген шығыстар</w:t>
            </w:r>
            <w:r>
              <w:br/>
            </w:r>
            <w:r>
              <w:rPr>
                <w:rFonts w:ascii="Times New Roman"/>
                <w:b w:val="false"/>
                <w:i w:val="false"/>
                <w:color w:val="000000"/>
                <w:sz w:val="20"/>
              </w:rPr>
              <w:t>
</w:t>
            </w:r>
            <w:r>
              <w:rPr>
                <w:rFonts w:ascii="Times New Roman"/>
                <w:b w:val="false"/>
                <w:i w:val="false"/>
                <w:color w:val="000000"/>
                <w:sz w:val="20"/>
              </w:rPr>
              <w:t>расходы организации на рабочую силу, не отнесенные к вышеперечисленным группам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күшін пайдалануға байланысты салықтар</w:t>
            </w:r>
            <w:r>
              <w:br/>
            </w:r>
            <w:r>
              <w:rPr>
                <w:rFonts w:ascii="Times New Roman"/>
                <w:b w:val="false"/>
                <w:i w:val="false"/>
                <w:color w:val="000000"/>
                <w:sz w:val="20"/>
              </w:rPr>
              <w:t>
</w:t>
            </w:r>
            <w:r>
              <w:rPr>
                <w:rFonts w:ascii="Times New Roman"/>
                <w:b w:val="false"/>
                <w:i w:val="false"/>
                <w:color w:val="000000"/>
                <w:sz w:val="20"/>
              </w:rPr>
              <w:t xml:space="preserve">налоги, связанные с использованием рабочей силы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Наименование_____________________ Адрес________________________</w:t>
      </w:r>
      <w:r>
        <w:br/>
      </w:r>
      <w:r>
        <w:rPr>
          <w:rFonts w:ascii="Times New Roman"/>
          <w:b w:val="false"/>
          <w:i w:val="false"/>
          <w:color w:val="000000"/>
          <w:sz w:val="28"/>
        </w:rPr>
        <w:t>
_________________________________ _____________________________</w:t>
      </w:r>
      <w:r>
        <w:br/>
      </w:r>
      <w:r>
        <w:rPr>
          <w:rFonts w:ascii="Times New Roman"/>
          <w:b w:val="false"/>
          <w:i w:val="false"/>
          <w:color w:val="000000"/>
          <w:sz w:val="28"/>
        </w:rPr>
        <w:t>
Телефон__________________________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 _____________________________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 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 ______________________________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xml:space="preserve">Мөрдің орны (бар болған жағдайда </w:t>
      </w:r>
      <w:r>
        <w:rPr>
          <w:rFonts w:ascii="Times New Roman"/>
          <w:b w:val="false"/>
          <w:i w:val="false"/>
          <w:color w:val="000000"/>
          <w:sz w:val="28"/>
        </w:rPr>
        <w:t>             </w:t>
      </w:r>
      <w:r>
        <w:br/>
      </w:r>
      <w:r>
        <w:rPr>
          <w:rFonts w:ascii="Times New Roman"/>
          <w:b w:val="false"/>
          <w:i w:val="false"/>
          <w:color w:val="000000"/>
          <w:sz w:val="28"/>
        </w:rPr>
        <w:t xml:space="preserve">
Место для печати (при наличии)                  </w:t>
      </w:r>
    </w:p>
    <w:bookmarkStart w:name="z199"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 ноября 2012 года № 303  </w:t>
      </w:r>
    </w:p>
    <w:bookmarkEnd w:id="6"/>
    <w:bookmarkStart w:name="z203"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труду» (код 1191104, индекс 1-Т,</w:t>
      </w:r>
      <w:r>
        <w:br/>
      </w:r>
      <w:r>
        <w:rPr>
          <w:rFonts w:ascii="Times New Roman"/>
          <w:b/>
          <w:i w:val="false"/>
          <w:color w:val="000000"/>
        </w:rPr>
        <w:t>
периодичность годовая)</w:t>
      </w:r>
    </w:p>
    <w:bookmarkEnd w:id="7"/>
    <w:p>
      <w:pPr>
        <w:spacing w:after="0"/>
        <w:ind w:left="0"/>
        <w:jc w:val="both"/>
      </w:pPr>
      <w:r>
        <w:rPr>
          <w:rFonts w:ascii="Times New Roman"/>
          <w:b w:val="false"/>
          <w:i w:val="false"/>
          <w:color w:val="ff0000"/>
          <w:sz w:val="28"/>
        </w:rPr>
        <w:t>      Сноска. Приложение 4 в редакции приказа и.о. Председателя Агентства РК по статистике от 30.07.2013 </w:t>
      </w:r>
      <w:r>
        <w:rPr>
          <w:rFonts w:ascii="Times New Roman"/>
          <w:b w:val="false"/>
          <w:i w:val="false"/>
          <w:color w:val="ff0000"/>
          <w:sz w:val="28"/>
        </w:rPr>
        <w:t>№ 168</w:t>
      </w:r>
      <w:r>
        <w:rPr>
          <w:rFonts w:ascii="Times New Roman"/>
          <w:b w:val="false"/>
          <w:i w:val="false"/>
          <w:color w:val="ff0000"/>
          <w:sz w:val="28"/>
        </w:rPr>
        <w:t> (вводится в действие с 01.01.2014).</w:t>
      </w:r>
    </w:p>
    <w:bookmarkStart w:name="z7" w:id="8"/>
    <w:p>
      <w:pPr>
        <w:spacing w:after="0"/>
        <w:ind w:left="0"/>
        <w:jc w:val="left"/>
      </w:pPr>
      <w:r>
        <w:rPr>
          <w:rFonts w:ascii="Times New Roman"/>
          <w:b/>
          <w:i w:val="false"/>
          <w:color w:val="000000"/>
        </w:rPr>
        <w:t xml:space="preserve"> 
1. Общие положения</w:t>
      </w:r>
    </w:p>
    <w:bookmarkEnd w:id="8"/>
    <w:bookmarkStart w:name="z207" w:id="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по труду» (код 1191104, индекс 1-Т,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труду» (код 1191104, индекс 1-Т, периодичность годовая).</w:t>
      </w:r>
      <w:r>
        <w:br/>
      </w:r>
      <w:r>
        <w:rPr>
          <w:rFonts w:ascii="Times New Roman"/>
          <w:b w:val="false"/>
          <w:i w:val="false"/>
          <w:color w:val="000000"/>
          <w:sz w:val="28"/>
        </w:rPr>
        <w:t>
</w:t>
      </w:r>
      <w:r>
        <w:rPr>
          <w:rFonts w:ascii="Times New Roman"/>
          <w:b w:val="false"/>
          <w:i w:val="false"/>
          <w:color w:val="000000"/>
          <w:sz w:val="28"/>
        </w:rPr>
        <w:t>
      2. При заполнении статистических форм по труду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отнесены к рабочему времени;</w:t>
      </w:r>
      <w:r>
        <w:br/>
      </w:r>
      <w:r>
        <w:rPr>
          <w:rFonts w:ascii="Times New Roman"/>
          <w:b w:val="false"/>
          <w:i w:val="false"/>
          <w:color w:val="000000"/>
          <w:sz w:val="28"/>
        </w:rPr>
        <w:t>
</w:t>
      </w:r>
      <w:r>
        <w:rPr>
          <w:rFonts w:ascii="Times New Roman"/>
          <w:b w:val="false"/>
          <w:i w:val="false"/>
          <w:color w:val="000000"/>
          <w:sz w:val="28"/>
        </w:rPr>
        <w:t>
      2) представительство -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 неполное рабочее время - время, которое меньше нормальной продолжительности, установленной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в том числе: неполный рабочий день, то есть уменьшение нормы продолжительности ежедневной работы (рабочей смены); неполная рабочая неделя, то есть сокращение числа рабочих дней в рабочей неделе; одновременное уменьшение нормы продолжительности ежедневной работы (рабочей смены) и сокращение числа рабочих дней в рабочей неделе;</w:t>
      </w:r>
      <w:r>
        <w:br/>
      </w:r>
      <w:r>
        <w:rPr>
          <w:rFonts w:ascii="Times New Roman"/>
          <w:b w:val="false"/>
          <w:i w:val="false"/>
          <w:color w:val="000000"/>
          <w:sz w:val="28"/>
        </w:rPr>
        <w:t>
</w:t>
      </w:r>
      <w:r>
        <w:rPr>
          <w:rFonts w:ascii="Times New Roman"/>
          <w:b w:val="false"/>
          <w:i w:val="false"/>
          <w:color w:val="000000"/>
          <w:sz w:val="28"/>
        </w:rPr>
        <w:t>
      4) филиал -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r>
        <w:br/>
      </w:r>
      <w:r>
        <w:rPr>
          <w:rFonts w:ascii="Times New Roman"/>
          <w:b w:val="false"/>
          <w:i w:val="false"/>
          <w:color w:val="000000"/>
          <w:sz w:val="28"/>
        </w:rPr>
        <w:t>
</w:t>
      </w:r>
      <w:r>
        <w:rPr>
          <w:rFonts w:ascii="Times New Roman"/>
          <w:b w:val="false"/>
          <w:i w:val="false"/>
          <w:color w:val="000000"/>
          <w:sz w:val="28"/>
        </w:rPr>
        <w:t>
      3. Статистические формы по труду в органы статистики респонденты представляют по месту своего нахождения, независимо от их принадлежности и формы собственности.</w:t>
      </w:r>
      <w:r>
        <w:br/>
      </w:r>
      <w:r>
        <w:rPr>
          <w:rFonts w:ascii="Times New Roman"/>
          <w:b w:val="false"/>
          <w:i w:val="false"/>
          <w:color w:val="000000"/>
          <w:sz w:val="28"/>
        </w:rPr>
        <w:t>
      Юридическое лицо или его структурное и обособленное подразделение заполняют указанную статистическую форму на отдельных бланках по каждому подразделению, не зарегистрированному в органах юстиции, но представляющему интерес для статистики (цех, завод и так далее), в том числе расположенному на территории других областей.</w:t>
      </w:r>
      <w:r>
        <w:br/>
      </w:r>
      <w:r>
        <w:rPr>
          <w:rFonts w:ascii="Times New Roman"/>
          <w:b w:val="false"/>
          <w:i w:val="false"/>
          <w:color w:val="000000"/>
          <w:sz w:val="28"/>
        </w:rPr>
        <w:t>
</w:t>
      </w:r>
      <w:r>
        <w:rPr>
          <w:rFonts w:ascii="Times New Roman"/>
          <w:b w:val="false"/>
          <w:i w:val="false"/>
          <w:color w:val="000000"/>
          <w:sz w:val="28"/>
        </w:rPr>
        <w:t>
      4. Статистические формы по труду респондентами заполняются строго за установленный календарный отчетный период времени: месяц и год. Статистическая форма «Отчет по труду» (индекс 1-Т, периодичность месячная) заполняется за период с первого по последнее (включительно) число отчетного месяца, статистическая форма «Отчет по труду» (индекс 1-Т, периодичность годовая) - за период с 1 января по 31 декабря (включительно).</w:t>
      </w:r>
      <w:r>
        <w:br/>
      </w: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r>
        <w:br/>
      </w: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нетрудоспособности, приказы (распоряжения) о простое, справки о выполнении государственных и общественных обязанностей).</w:t>
      </w:r>
      <w:r>
        <w:br/>
      </w:r>
      <w:r>
        <w:rPr>
          <w:rFonts w:ascii="Times New Roman"/>
          <w:b w:val="false"/>
          <w:i w:val="false"/>
          <w:color w:val="000000"/>
          <w:sz w:val="28"/>
        </w:rPr>
        <w:t>
</w:t>
      </w:r>
      <w:r>
        <w:rPr>
          <w:rFonts w:ascii="Times New Roman"/>
          <w:b w:val="false"/>
          <w:i w:val="false"/>
          <w:color w:val="000000"/>
          <w:sz w:val="28"/>
        </w:rPr>
        <w:t>
      5. При передаче структурных и обособленных подразделений из одного юридического лица в другое, в течение отчетного периода, из статистических форм по труду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r>
        <w:br/>
      </w: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по труду не исключаются.</w:t>
      </w:r>
      <w:r>
        <w:br/>
      </w:r>
      <w:r>
        <w:rPr>
          <w:rFonts w:ascii="Times New Roman"/>
          <w:b w:val="false"/>
          <w:i w:val="false"/>
          <w:color w:val="000000"/>
          <w:sz w:val="28"/>
        </w:rPr>
        <w:t>
</w:t>
      </w:r>
      <w:r>
        <w:rPr>
          <w:rFonts w:ascii="Times New Roman"/>
          <w:b w:val="false"/>
          <w:i w:val="false"/>
          <w:color w:val="000000"/>
          <w:sz w:val="28"/>
        </w:rPr>
        <w:t>
      6. При выявлении ошибок и других искажений в статистических формах по труду,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9"/>
    <w:bookmarkStart w:name="z234" w:id="10"/>
    <w:p>
      <w:pPr>
        <w:spacing w:after="0"/>
        <w:ind w:left="0"/>
        <w:jc w:val="left"/>
      </w:pPr>
      <w:r>
        <w:rPr>
          <w:rFonts w:ascii="Times New Roman"/>
          <w:b/>
          <w:i w:val="false"/>
          <w:color w:val="000000"/>
        </w:rPr>
        <w:t xml:space="preserve"> 
2. Численность работников</w:t>
      </w:r>
    </w:p>
    <w:bookmarkEnd w:id="10"/>
    <w:bookmarkStart w:name="z235" w:id="11"/>
    <w:p>
      <w:pPr>
        <w:spacing w:after="0"/>
        <w:ind w:left="0"/>
        <w:jc w:val="both"/>
      </w:pPr>
      <w:r>
        <w:rPr>
          <w:rFonts w:ascii="Times New Roman"/>
          <w:b w:val="false"/>
          <w:i w:val="false"/>
          <w:color w:val="000000"/>
          <w:sz w:val="28"/>
        </w:rPr>
        <w:t>
      7.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w:t>
      </w:r>
      <w:r>
        <w:br/>
      </w:r>
      <w:r>
        <w:rPr>
          <w:rFonts w:ascii="Times New Roman"/>
          <w:b w:val="false"/>
          <w:i w:val="false"/>
          <w:color w:val="000000"/>
          <w:sz w:val="28"/>
        </w:rPr>
        <w:t>
</w:t>
      </w:r>
      <w:r>
        <w:rPr>
          <w:rFonts w:ascii="Times New Roman"/>
          <w:b w:val="false"/>
          <w:i w:val="false"/>
          <w:color w:val="000000"/>
          <w:sz w:val="28"/>
        </w:rPr>
        <w:t>
      8. В списочную численность включаются работники:</w:t>
      </w:r>
      <w:r>
        <w:br/>
      </w:r>
      <w:r>
        <w:rPr>
          <w:rFonts w:ascii="Times New Roman"/>
          <w:b w:val="false"/>
          <w:i w:val="false"/>
          <w:color w:val="000000"/>
          <w:sz w:val="28"/>
        </w:rPr>
        <w:t>
      1) рабочие и специалисты других стран, работающие на совместных предприятиях, а также иностранная рабочая сила – иностранные граждане и лица без гражданства, нанимаемые работодателем за пределами страны для осуществления трудовой деятельности на территории республики;</w:t>
      </w:r>
      <w:r>
        <w:br/>
      </w:r>
      <w:r>
        <w:rPr>
          <w:rFonts w:ascii="Times New Roman"/>
          <w:b w:val="false"/>
          <w:i w:val="false"/>
          <w:color w:val="000000"/>
          <w:sz w:val="28"/>
        </w:rPr>
        <w:t>
      2) направленные для выполнения работ вахтовым методом;</w:t>
      </w:r>
      <w:r>
        <w:br/>
      </w:r>
      <w:r>
        <w:rPr>
          <w:rFonts w:ascii="Times New Roman"/>
          <w:b w:val="false"/>
          <w:i w:val="false"/>
          <w:color w:val="000000"/>
          <w:sz w:val="28"/>
        </w:rPr>
        <w:t>
      3) принятые на работу на неполный рабочий день или неполную рабочую неделю по условиям трудового договора, работники, которым,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устанавливается сокращенная продолжительность рабочего времени (работники, не достигшие восемнадцатилетнего возраста; работники, занятые на тяжелых работах, работах с вредными (особо вредными) и (или) опасными условиями труда; инвалиды первой и второй групп), а также лица, занятые на общественных началах (без начисления заработной платы).</w:t>
      </w:r>
      <w:r>
        <w:br/>
      </w:r>
      <w:r>
        <w:rPr>
          <w:rFonts w:ascii="Times New Roman"/>
          <w:b w:val="false"/>
          <w:i w:val="false"/>
          <w:color w:val="000000"/>
          <w:sz w:val="28"/>
        </w:rPr>
        <w:t>
      В списочной численности работники, принятые на работу на неполный рабочий день или неполную рабочую неделю, а также лица, занятые на общественных началах (без начисления заработной платы), учитываются за каждый календарный день как целые единицы;</w:t>
      </w:r>
      <w:r>
        <w:br/>
      </w:r>
      <w:r>
        <w:rPr>
          <w:rFonts w:ascii="Times New Roman"/>
          <w:b w:val="false"/>
          <w:i w:val="false"/>
          <w:color w:val="000000"/>
          <w:sz w:val="28"/>
        </w:rPr>
        <w:t>
      4) находящиеся в служебных командировках, если за ними сохраняется заработная плата в данной организации, включая работников, находящихся в краткосрочных служебных командировках за границей;</w:t>
      </w:r>
      <w:r>
        <w:br/>
      </w:r>
      <w:r>
        <w:rPr>
          <w:rFonts w:ascii="Times New Roman"/>
          <w:b w:val="false"/>
          <w:i w:val="false"/>
          <w:color w:val="000000"/>
          <w:sz w:val="28"/>
        </w:rPr>
        <w:t>
      5) временно работающие (по нарядам) за пределами организации, если они получают заработную плату в данной организации;</w:t>
      </w:r>
      <w:r>
        <w:br/>
      </w:r>
      <w:r>
        <w:rPr>
          <w:rFonts w:ascii="Times New Roman"/>
          <w:b w:val="false"/>
          <w:i w:val="false"/>
          <w:color w:val="000000"/>
          <w:sz w:val="28"/>
        </w:rPr>
        <w:t>
      6) временно привлекаемые на работу из других организаций, если за ними не сохраняется заработная плата по месту основной работы;</w:t>
      </w:r>
      <w:r>
        <w:br/>
      </w:r>
      <w:r>
        <w:rPr>
          <w:rFonts w:ascii="Times New Roman"/>
          <w:b w:val="false"/>
          <w:i w:val="false"/>
          <w:color w:val="000000"/>
          <w:sz w:val="28"/>
        </w:rPr>
        <w:t>
      7)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r>
        <w:br/>
      </w:r>
      <w:r>
        <w:rPr>
          <w:rFonts w:ascii="Times New Roman"/>
          <w:b w:val="false"/>
          <w:i w:val="false"/>
          <w:color w:val="000000"/>
          <w:sz w:val="28"/>
        </w:rPr>
        <w:t>
      8) принятые на работу с испытательным сроком в целях проверки соответствия квалификации работника поручаемой работе. Эти работники включаются в списочную численность с начала действия трудового договора;</w:t>
      </w:r>
      <w:r>
        <w:br/>
      </w:r>
      <w:r>
        <w:rPr>
          <w:rFonts w:ascii="Times New Roman"/>
          <w:b w:val="false"/>
          <w:i w:val="false"/>
          <w:color w:val="000000"/>
          <w:sz w:val="28"/>
        </w:rPr>
        <w:t>
      9) фактически явившиеся на работу, включая и тех, которые не работали по причине простоя;</w:t>
      </w:r>
      <w:r>
        <w:br/>
      </w:r>
      <w:r>
        <w:rPr>
          <w:rFonts w:ascii="Times New Roman"/>
          <w:b w:val="false"/>
          <w:i w:val="false"/>
          <w:color w:val="000000"/>
          <w:sz w:val="28"/>
        </w:rPr>
        <w:t>
      10) принятые для замещения временно отсутствующих работников (ввиду болезни, отпуска по беременности и родам, отпуска по уходу за ребенком);</w:t>
      </w:r>
      <w:r>
        <w:br/>
      </w:r>
      <w:r>
        <w:rPr>
          <w:rFonts w:ascii="Times New Roman"/>
          <w:b w:val="false"/>
          <w:i w:val="false"/>
          <w:color w:val="000000"/>
          <w:sz w:val="28"/>
        </w:rPr>
        <w:t>
      11) заключившие трудовой договор с организацией о выполнении работы на дому личным трудом (надомные работники).</w:t>
      </w:r>
      <w:r>
        <w:br/>
      </w: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r>
        <w:br/>
      </w: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9. В списочный состав включаются также работники, временно отсутствующие в организации:</w:t>
      </w:r>
      <w:r>
        <w:br/>
      </w:r>
      <w:r>
        <w:rPr>
          <w:rFonts w:ascii="Times New Roman"/>
          <w:b w:val="false"/>
          <w:i w:val="false"/>
          <w:color w:val="000000"/>
          <w:sz w:val="28"/>
        </w:rPr>
        <w:t>
      1) находящиеся в ежегодных оплачиваемых трудовых отпусках, ежегодных оплачиваемых дополнительных трудовых отпусках;</w:t>
      </w:r>
      <w:r>
        <w:br/>
      </w: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r>
        <w:br/>
      </w: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r>
        <w:br/>
      </w:r>
      <w:r>
        <w:rPr>
          <w:rFonts w:ascii="Times New Roman"/>
          <w:b w:val="false"/>
          <w:i w:val="false"/>
          <w:color w:val="000000"/>
          <w:sz w:val="28"/>
        </w:rPr>
        <w:t>
      4) получившие день отдыха за работу в выходные и праздничные дни;</w:t>
      </w:r>
      <w:r>
        <w:br/>
      </w: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r>
        <w:br/>
      </w: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r>
        <w:br/>
      </w: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r>
        <w:br/>
      </w:r>
      <w:r>
        <w:rPr>
          <w:rFonts w:ascii="Times New Roman"/>
          <w:b w:val="false"/>
          <w:i w:val="false"/>
          <w:color w:val="000000"/>
          <w:sz w:val="28"/>
        </w:rPr>
        <w:t>
      8) имеющие выходной день согласно графикам сменности, утвержденным актами работодателя, принятыми по согласованию с представителями работников;</w:t>
      </w:r>
      <w:r>
        <w:br/>
      </w: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10) не явившиеся на работу в связи с выполнением государственных или общественных обязанностей;</w:t>
      </w:r>
      <w:r>
        <w:br/>
      </w:r>
      <w:r>
        <w:rPr>
          <w:rFonts w:ascii="Times New Roman"/>
          <w:b w:val="false"/>
          <w:i w:val="false"/>
          <w:color w:val="000000"/>
          <w:sz w:val="28"/>
        </w:rPr>
        <w:t>
      11)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r>
        <w:br/>
      </w:r>
      <w:r>
        <w:rPr>
          <w:rFonts w:ascii="Times New Roman"/>
          <w:b w:val="false"/>
          <w:i w:val="false"/>
          <w:color w:val="000000"/>
          <w:sz w:val="28"/>
        </w:rPr>
        <w:t>
      12) отсутствующие в связи с простоем производства;</w:t>
      </w:r>
      <w:r>
        <w:br/>
      </w:r>
      <w:r>
        <w:rPr>
          <w:rFonts w:ascii="Times New Roman"/>
          <w:b w:val="false"/>
          <w:i w:val="false"/>
          <w:color w:val="000000"/>
          <w:sz w:val="28"/>
        </w:rPr>
        <w:t>
      13) находящиеся под следствием до вынесения приговора суда;</w:t>
      </w:r>
      <w:r>
        <w:br/>
      </w:r>
      <w:r>
        <w:rPr>
          <w:rFonts w:ascii="Times New Roman"/>
          <w:b w:val="false"/>
          <w:i w:val="false"/>
          <w:color w:val="000000"/>
          <w:sz w:val="28"/>
        </w:rPr>
        <w:t>
      14) направленные в служебные командировки длительного характера, в том числе в целях выполнения строительных, монтажных и наладочных работ.</w:t>
      </w:r>
      <w:r>
        <w:br/>
      </w:r>
      <w:r>
        <w:rPr>
          <w:rFonts w:ascii="Times New Roman"/>
          <w:b w:val="false"/>
          <w:i w:val="false"/>
          <w:color w:val="000000"/>
          <w:sz w:val="28"/>
        </w:rPr>
        <w:t>
</w:t>
      </w:r>
      <w:r>
        <w:rPr>
          <w:rFonts w:ascii="Times New Roman"/>
          <w:b w:val="false"/>
          <w:i w:val="false"/>
          <w:color w:val="000000"/>
          <w:sz w:val="28"/>
        </w:rPr>
        <w:t>
      10. Не включаются в списочную численность работники:</w:t>
      </w:r>
      <w:r>
        <w:br/>
      </w:r>
      <w:r>
        <w:rPr>
          <w:rFonts w:ascii="Times New Roman"/>
          <w:b w:val="false"/>
          <w:i w:val="false"/>
          <w:color w:val="000000"/>
          <w:sz w:val="28"/>
        </w:rPr>
        <w:t>
      1) выполняющие работы по договорам гражданско-правового характера.</w:t>
      </w:r>
      <w:r>
        <w:br/>
      </w: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r>
        <w:br/>
      </w:r>
      <w:r>
        <w:rPr>
          <w:rFonts w:ascii="Times New Roman"/>
          <w:b w:val="false"/>
          <w:i w:val="false"/>
          <w:color w:val="000000"/>
          <w:sz w:val="28"/>
        </w:rPr>
        <w:t>
      2) принятые на работу по совместительству из других организаций.</w:t>
      </w:r>
      <w:r>
        <w:br/>
      </w: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r>
        <w:br/>
      </w: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r>
        <w:br/>
      </w:r>
      <w:r>
        <w:rPr>
          <w:rFonts w:ascii="Times New Roman"/>
          <w:b w:val="false"/>
          <w:i w:val="false"/>
          <w:color w:val="000000"/>
          <w:sz w:val="28"/>
        </w:rPr>
        <w:t>
      3) временно направленные на работу в другую организацию, если за ними не сохраняется заработная плата по месту основной работы;</w:t>
      </w:r>
      <w:r>
        <w:br/>
      </w:r>
      <w:r>
        <w:rPr>
          <w:rFonts w:ascii="Times New Roman"/>
          <w:b w:val="false"/>
          <w:i w:val="false"/>
          <w:color w:val="000000"/>
          <w:sz w:val="28"/>
        </w:rPr>
        <w:t>
      4) направленные работодателями на учебу в организации образования с отрывом от работы, получающие стипендию за счет средств этих организаций;</w:t>
      </w:r>
      <w:r>
        <w:br/>
      </w:r>
      <w:r>
        <w:rPr>
          <w:rFonts w:ascii="Times New Roman"/>
          <w:b w:val="false"/>
          <w:i w:val="false"/>
          <w:color w:val="000000"/>
          <w:sz w:val="28"/>
        </w:rPr>
        <w:t>
      5) привлеченные для работы в организации на основании взаимодействия с уполномоченным органом по вопросам занятости;</w:t>
      </w:r>
      <w:r>
        <w:br/>
      </w:r>
      <w:r>
        <w:rPr>
          <w:rFonts w:ascii="Times New Roman"/>
          <w:b w:val="false"/>
          <w:i w:val="false"/>
          <w:color w:val="000000"/>
          <w:sz w:val="28"/>
        </w:rPr>
        <w:t>
      6) собственники данной организации, не получающие заработную плату.</w:t>
      </w:r>
      <w:r>
        <w:br/>
      </w:r>
      <w:r>
        <w:rPr>
          <w:rFonts w:ascii="Times New Roman"/>
          <w:b w:val="false"/>
          <w:i w:val="false"/>
          <w:color w:val="000000"/>
          <w:sz w:val="28"/>
        </w:rPr>
        <w:t>
</w:t>
      </w:r>
      <w:r>
        <w:rPr>
          <w:rFonts w:ascii="Times New Roman"/>
          <w:b w:val="false"/>
          <w:i w:val="false"/>
          <w:color w:val="000000"/>
          <w:sz w:val="28"/>
        </w:rPr>
        <w:t>
      11.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r>
        <w:br/>
      </w:r>
      <w:r>
        <w:rPr>
          <w:rFonts w:ascii="Times New Roman"/>
          <w:b w:val="false"/>
          <w:i w:val="false"/>
          <w:color w:val="000000"/>
          <w:sz w:val="28"/>
        </w:rPr>
        <w:t>
</w:t>
      </w:r>
      <w:r>
        <w:rPr>
          <w:rFonts w:ascii="Times New Roman"/>
          <w:b w:val="false"/>
          <w:i w:val="false"/>
          <w:color w:val="000000"/>
          <w:sz w:val="28"/>
        </w:rPr>
        <w:t>
      12.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w:t>
      </w:r>
      <w:r>
        <w:br/>
      </w:r>
      <w:r>
        <w:rPr>
          <w:rFonts w:ascii="Times New Roman"/>
          <w:b w:val="false"/>
          <w:i w:val="false"/>
          <w:color w:val="000000"/>
          <w:sz w:val="28"/>
        </w:rPr>
        <w:t>
      Списочная численность работников, в среднем за отчетный месяц, исчисляется путем суммирования численности работников списочного состава за каждый календарный день отчетного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отчетного месяца.</w:t>
      </w:r>
      <w:r>
        <w:br/>
      </w:r>
      <w:r>
        <w:rPr>
          <w:rFonts w:ascii="Times New Roman"/>
          <w:b w:val="false"/>
          <w:i w:val="false"/>
          <w:color w:val="000000"/>
          <w:sz w:val="28"/>
        </w:rPr>
        <w:t>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r>
        <w:br/>
      </w:r>
      <w:r>
        <w:rPr>
          <w:rFonts w:ascii="Times New Roman"/>
          <w:b w:val="false"/>
          <w:i w:val="false"/>
          <w:color w:val="000000"/>
          <w:sz w:val="28"/>
        </w:rPr>
        <w:t>
</w:t>
      </w:r>
      <w:r>
        <w:rPr>
          <w:rFonts w:ascii="Times New Roman"/>
          <w:b w:val="false"/>
          <w:i w:val="false"/>
          <w:color w:val="000000"/>
          <w:sz w:val="28"/>
        </w:rPr>
        <w:t>
      13. Списочная численность работников, в среднем за месяц, в организациях, работавших неполный месяц (в организациях, вновь образованных, ликвидированных, имеющих сезонный характер производства),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r>
        <w:br/>
      </w:r>
      <w:r>
        <w:rPr>
          <w:rFonts w:ascii="Times New Roman"/>
          <w:b w:val="false"/>
          <w:i w:val="false"/>
          <w:color w:val="000000"/>
          <w:sz w:val="28"/>
        </w:rPr>
        <w:t>
</w:t>
      </w:r>
      <w:r>
        <w:rPr>
          <w:rFonts w:ascii="Times New Roman"/>
          <w:b w:val="false"/>
          <w:i w:val="false"/>
          <w:color w:val="000000"/>
          <w:sz w:val="28"/>
        </w:rPr>
        <w:t>
      14.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r>
        <w:br/>
      </w:r>
      <w:r>
        <w:rPr>
          <w:rFonts w:ascii="Times New Roman"/>
          <w:b w:val="false"/>
          <w:i w:val="false"/>
          <w:color w:val="000000"/>
          <w:sz w:val="28"/>
        </w:rPr>
        <w:t>
</w:t>
      </w:r>
      <w:r>
        <w:rPr>
          <w:rFonts w:ascii="Times New Roman"/>
          <w:b w:val="false"/>
          <w:i w:val="false"/>
          <w:color w:val="000000"/>
          <w:sz w:val="28"/>
        </w:rPr>
        <w:t>
      15.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r>
        <w:br/>
      </w:r>
      <w:r>
        <w:rPr>
          <w:rFonts w:ascii="Times New Roman"/>
          <w:b w:val="false"/>
          <w:i w:val="false"/>
          <w:color w:val="000000"/>
          <w:sz w:val="28"/>
        </w:rPr>
        <w:t>
</w:t>
      </w:r>
      <w:r>
        <w:rPr>
          <w:rFonts w:ascii="Times New Roman"/>
          <w:b w:val="false"/>
          <w:i w:val="false"/>
          <w:color w:val="000000"/>
          <w:sz w:val="28"/>
        </w:rPr>
        <w:t>
      16.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12.</w:t>
      </w:r>
    </w:p>
    <w:bookmarkEnd w:id="11"/>
    <w:bookmarkStart w:name="z285" w:id="12"/>
    <w:p>
      <w:pPr>
        <w:spacing w:after="0"/>
        <w:ind w:left="0"/>
        <w:jc w:val="left"/>
      </w:pPr>
      <w:r>
        <w:rPr>
          <w:rFonts w:ascii="Times New Roman"/>
          <w:b/>
          <w:i w:val="false"/>
          <w:color w:val="000000"/>
        </w:rPr>
        <w:t xml:space="preserve"> 
3. Фактическая численность работников</w:t>
      </w:r>
    </w:p>
    <w:bookmarkEnd w:id="12"/>
    <w:bookmarkStart w:name="z286" w:id="13"/>
    <w:p>
      <w:pPr>
        <w:spacing w:after="0"/>
        <w:ind w:left="0"/>
        <w:jc w:val="both"/>
      </w:pPr>
      <w:r>
        <w:rPr>
          <w:rFonts w:ascii="Times New Roman"/>
          <w:b w:val="false"/>
          <w:i w:val="false"/>
          <w:color w:val="000000"/>
          <w:sz w:val="28"/>
        </w:rPr>
        <w:t>
      17. Для получения фактической численности работников (принимаемой для исчисления средней заработной платы) из численности работников списочного состава исключаются следующие категории работников:</w:t>
      </w:r>
      <w:r>
        <w:br/>
      </w:r>
      <w:r>
        <w:rPr>
          <w:rFonts w:ascii="Times New Roman"/>
          <w:b w:val="false"/>
          <w:i w:val="false"/>
          <w:color w:val="000000"/>
          <w:sz w:val="28"/>
        </w:rPr>
        <w:t>
      1)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r>
        <w:br/>
      </w:r>
      <w:r>
        <w:rPr>
          <w:rFonts w:ascii="Times New Roman"/>
          <w:b w:val="false"/>
          <w:i w:val="false"/>
          <w:color w:val="000000"/>
          <w:sz w:val="28"/>
        </w:rPr>
        <w:t>
      2) направленные в служебные командировки длительного характера, в том числе в целях выполнения строительных, монтажных и наладочных работ, если за ними не сохраняется заработная плата;</w:t>
      </w:r>
      <w:r>
        <w:br/>
      </w:r>
      <w:r>
        <w:rPr>
          <w:rFonts w:ascii="Times New Roman"/>
          <w:b w:val="false"/>
          <w:i w:val="false"/>
          <w:color w:val="000000"/>
          <w:sz w:val="28"/>
        </w:rPr>
        <w:t>
      3)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r>
        <w:br/>
      </w:r>
      <w:r>
        <w:rPr>
          <w:rFonts w:ascii="Times New Roman"/>
          <w:b w:val="false"/>
          <w:i w:val="false"/>
          <w:color w:val="000000"/>
          <w:sz w:val="28"/>
        </w:rPr>
        <w:t>
      4) находящиеся в отпусках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18. Работники, принятые по совместительству, либо принятые (переведенные) на неполный рабочий день или неполную рабочую неделю в фактической численности работников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r>
        <w:br/>
      </w:r>
      <w:r>
        <w:rPr>
          <w:rFonts w:ascii="Times New Roman"/>
          <w:b w:val="false"/>
          <w:i w:val="false"/>
          <w:color w:val="000000"/>
          <w:sz w:val="28"/>
        </w:rPr>
        <w:t>
</w:t>
      </w:r>
      <w:r>
        <w:rPr>
          <w:rFonts w:ascii="Times New Roman"/>
          <w:b w:val="false"/>
          <w:i w:val="false"/>
          <w:color w:val="000000"/>
          <w:sz w:val="28"/>
        </w:rPr>
        <w:t>
      19. Лица, привлеченные для работы в организации по договорам гражданско-правового характера, в фактической численности работников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20. Надомные работники в фактической численности работников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21. Лица, привлеченные для работы в организации на основании взаимодействия с уполномоченным органом по вопросам занятости, в фактической численности работников учитываются за каждый календарный день как целые единицы, если им производится начисление заработной платы за выполненную ими работу.</w:t>
      </w:r>
      <w:r>
        <w:br/>
      </w:r>
      <w:r>
        <w:rPr>
          <w:rFonts w:ascii="Times New Roman"/>
          <w:b w:val="false"/>
          <w:i w:val="false"/>
          <w:color w:val="000000"/>
          <w:sz w:val="28"/>
        </w:rPr>
        <w:t>
</w:t>
      </w:r>
      <w:r>
        <w:rPr>
          <w:rFonts w:ascii="Times New Roman"/>
          <w:b w:val="false"/>
          <w:i w:val="false"/>
          <w:color w:val="000000"/>
          <w:sz w:val="28"/>
        </w:rPr>
        <w:t>
      22. Порядок исчисления фактической численности, в среднем за период (принимаемой для исчисления средней заработной платы), по организациям, работавшим неполный месяц (год), аналогичен порядку исчисления списочной численности, в среднем за период, изложенному в пунктах 12 – 16 настоящей Инструкции.</w:t>
      </w:r>
    </w:p>
    <w:bookmarkEnd w:id="13"/>
    <w:bookmarkStart w:name="z296" w:id="14"/>
    <w:p>
      <w:pPr>
        <w:spacing w:after="0"/>
        <w:ind w:left="0"/>
        <w:jc w:val="left"/>
      </w:pPr>
      <w:r>
        <w:rPr>
          <w:rFonts w:ascii="Times New Roman"/>
          <w:b/>
          <w:i w:val="false"/>
          <w:color w:val="000000"/>
        </w:rPr>
        <w:t xml:space="preserve"> 
4. Классификация занятий и уровни образования</w:t>
      </w:r>
    </w:p>
    <w:bookmarkEnd w:id="14"/>
    <w:bookmarkStart w:name="z298" w:id="15"/>
    <w:p>
      <w:pPr>
        <w:spacing w:after="0"/>
        <w:ind w:left="0"/>
        <w:jc w:val="both"/>
      </w:pPr>
      <w:r>
        <w:rPr>
          <w:rFonts w:ascii="Times New Roman"/>
          <w:b w:val="false"/>
          <w:i w:val="false"/>
          <w:color w:val="000000"/>
          <w:sz w:val="28"/>
        </w:rPr>
        <w:t>
      23. Все работники организации классифицируются (распределяются) по основным группам занятий в соответствии с Государственным Классификатором занятий Республики Казахстан (ГК РК 01-99), утвержденного и введенного в действие постановлением Комитета по стандартизации, метрологии и сертификации Республики Казахстан от 16 октября 1999 года № 22.</w:t>
      </w:r>
      <w:r>
        <w:br/>
      </w:r>
      <w:r>
        <w:rPr>
          <w:rFonts w:ascii="Times New Roman"/>
          <w:b w:val="false"/>
          <w:i w:val="false"/>
          <w:color w:val="000000"/>
          <w:sz w:val="28"/>
        </w:rPr>
        <w:t>
</w:t>
      </w:r>
      <w:r>
        <w:rPr>
          <w:rFonts w:ascii="Times New Roman"/>
          <w:b w:val="false"/>
          <w:i w:val="false"/>
          <w:color w:val="000000"/>
          <w:sz w:val="28"/>
        </w:rPr>
        <w:t>
      24. Уровни образования работников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в Республике Казахстан»:</w:t>
      </w:r>
      <w:r>
        <w:br/>
      </w:r>
      <w:r>
        <w:rPr>
          <w:rFonts w:ascii="Times New Roman"/>
          <w:b w:val="false"/>
          <w:i w:val="false"/>
          <w:color w:val="000000"/>
          <w:sz w:val="28"/>
        </w:rPr>
        <w:t>
      1) к работникам, имеющим высшее образование,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r>
        <w:br/>
      </w:r>
      <w:r>
        <w:rPr>
          <w:rFonts w:ascii="Times New Roman"/>
          <w:b w:val="false"/>
          <w:i w:val="false"/>
          <w:color w:val="000000"/>
          <w:sz w:val="28"/>
        </w:rPr>
        <w:t>
      2) к работникам, имеющим послевузовское образование, относятся лица, окончившие резидентуру, магистратуру и докторантуру;</w:t>
      </w:r>
      <w:r>
        <w:br/>
      </w:r>
      <w:r>
        <w:rPr>
          <w:rFonts w:ascii="Times New Roman"/>
          <w:b w:val="false"/>
          <w:i w:val="false"/>
          <w:color w:val="000000"/>
          <w:sz w:val="28"/>
        </w:rPr>
        <w:t>
      3) к работникам, имеющим техническое, профессиональное и послесреднее образование,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15"/>
    <w:bookmarkStart w:name="z302" w:id="16"/>
    <w:p>
      <w:pPr>
        <w:spacing w:after="0"/>
        <w:ind w:left="0"/>
        <w:jc w:val="left"/>
      </w:pPr>
      <w:r>
        <w:rPr>
          <w:rFonts w:ascii="Times New Roman"/>
          <w:b/>
          <w:i w:val="false"/>
          <w:color w:val="000000"/>
        </w:rPr>
        <w:t xml:space="preserve"> 
5. Категории персонала и классификация занятий</w:t>
      </w:r>
    </w:p>
    <w:bookmarkEnd w:id="16"/>
    <w:bookmarkStart w:name="z300" w:id="17"/>
    <w:p>
      <w:pPr>
        <w:spacing w:after="0"/>
        <w:ind w:left="0"/>
        <w:jc w:val="both"/>
      </w:pPr>
      <w:r>
        <w:rPr>
          <w:rFonts w:ascii="Times New Roman"/>
          <w:b w:val="false"/>
          <w:i w:val="false"/>
          <w:color w:val="000000"/>
          <w:sz w:val="28"/>
        </w:rPr>
        <w:t>
      25. Организации в статистических формах по труду показывают начисленный фонд заработной платы для оплаты труда работников.</w:t>
      </w:r>
      <w:r>
        <w:br/>
      </w:r>
      <w:r>
        <w:rPr>
          <w:rFonts w:ascii="Times New Roman"/>
          <w:b w:val="false"/>
          <w:i w:val="false"/>
          <w:color w:val="000000"/>
          <w:sz w:val="28"/>
        </w:rPr>
        <w:t>
</w:t>
      </w:r>
      <w:r>
        <w:rPr>
          <w:rFonts w:ascii="Times New Roman"/>
          <w:b w:val="false"/>
          <w:i w:val="false"/>
          <w:color w:val="000000"/>
          <w:sz w:val="28"/>
        </w:rPr>
        <w:t>
      26. В фонде заработной платы учитываются все выплаты, как в денежной, так и в натуральной форме, переведенные в денежную единицу.</w:t>
      </w:r>
      <w:r>
        <w:br/>
      </w:r>
      <w:r>
        <w:rPr>
          <w:rFonts w:ascii="Times New Roman"/>
          <w:b w:val="false"/>
          <w:i w:val="false"/>
          <w:color w:val="000000"/>
          <w:sz w:val="28"/>
        </w:rPr>
        <w:t>
</w:t>
      </w:r>
      <w:r>
        <w:rPr>
          <w:rFonts w:ascii="Times New Roman"/>
          <w:b w:val="false"/>
          <w:i w:val="false"/>
          <w:color w:val="000000"/>
          <w:sz w:val="28"/>
        </w:rPr>
        <w:t>
      27. Денежные суммы, начисленные к выплате, показываются в соответствии с платежными документами, по которым с работниками были произведены расчеты по заработной плате, включая денежные суммы, начисленные работникам за неотработанное время (ежегодный отпуск, праздничные дни). Указанные суммы приводятся «брутто» (без вычета налогов и других удержаний).</w:t>
      </w:r>
      <w:r>
        <w:br/>
      </w:r>
      <w:r>
        <w:rPr>
          <w:rFonts w:ascii="Times New Roman"/>
          <w:b w:val="false"/>
          <w:i w:val="false"/>
          <w:color w:val="000000"/>
          <w:sz w:val="28"/>
        </w:rPr>
        <w:t>
</w:t>
      </w:r>
      <w:r>
        <w:rPr>
          <w:rFonts w:ascii="Times New Roman"/>
          <w:b w:val="false"/>
          <w:i w:val="false"/>
          <w:color w:val="000000"/>
          <w:sz w:val="28"/>
        </w:rPr>
        <w:t>
      28. Суммы, начисленные за оплачиваемые ежегодные трудовые отпуска, оплачиваемые ежегодные дополнительные трудовые отпуска, показываются в отчетном месяце в сумме, приходящейся на дни отпуска в этом месяце. Суммы, причитающиеся за дни отпуска в следующем месяце, включаются в отчет следующего месяца. При этом суммы по выплачиваемым пособиям на оздоровление делению не подлежат, и показываются в полном размере в отчетном месяце.</w:t>
      </w:r>
      <w:r>
        <w:br/>
      </w:r>
      <w:r>
        <w:rPr>
          <w:rFonts w:ascii="Times New Roman"/>
          <w:b w:val="false"/>
          <w:i w:val="false"/>
          <w:color w:val="000000"/>
          <w:sz w:val="28"/>
        </w:rPr>
        <w:t>
</w:t>
      </w:r>
      <w:r>
        <w:rPr>
          <w:rFonts w:ascii="Times New Roman"/>
          <w:b w:val="false"/>
          <w:i w:val="false"/>
          <w:color w:val="000000"/>
          <w:sz w:val="28"/>
        </w:rPr>
        <w:t>
      29. Премии (носящие регулярный или периодический характер), начисленные по итогам работы за месяц, квартал, полугодие и год, учитываются в полном размере в соответствующем отчетном периоде.</w:t>
      </w:r>
      <w:r>
        <w:br/>
      </w:r>
      <w:r>
        <w:rPr>
          <w:rFonts w:ascii="Times New Roman"/>
          <w:b w:val="false"/>
          <w:i w:val="false"/>
          <w:color w:val="000000"/>
          <w:sz w:val="28"/>
        </w:rPr>
        <w:t>
</w:t>
      </w:r>
      <w:r>
        <w:rPr>
          <w:rFonts w:ascii="Times New Roman"/>
          <w:b w:val="false"/>
          <w:i w:val="false"/>
          <w:color w:val="000000"/>
          <w:sz w:val="28"/>
        </w:rPr>
        <w:t>
      30. В фонд заработной платы включаются:</w:t>
      </w:r>
      <w:r>
        <w:br/>
      </w:r>
      <w:r>
        <w:rPr>
          <w:rFonts w:ascii="Times New Roman"/>
          <w:b w:val="false"/>
          <w:i w:val="false"/>
          <w:color w:val="000000"/>
          <w:sz w:val="28"/>
        </w:rPr>
        <w:t>
      1) компенсационные выплаты, связанные с режимом работы и условиями труда:</w:t>
      </w:r>
      <w:r>
        <w:br/>
      </w:r>
      <w:r>
        <w:rPr>
          <w:rFonts w:ascii="Times New Roman"/>
          <w:b w:val="false"/>
          <w:i w:val="false"/>
          <w:color w:val="000000"/>
          <w:sz w:val="28"/>
        </w:rPr>
        <w:t>
      выплаты за проживание в зонах экологического бедствия и радиационного риска;</w:t>
      </w:r>
      <w:r>
        <w:br/>
      </w: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r>
        <w:br/>
      </w:r>
      <w:r>
        <w:rPr>
          <w:rFonts w:ascii="Times New Roman"/>
          <w:b w:val="false"/>
          <w:i w:val="false"/>
          <w:color w:val="000000"/>
          <w:sz w:val="28"/>
        </w:rPr>
        <w:t>
      доплаты за работу в ночное время;</w:t>
      </w:r>
      <w:r>
        <w:br/>
      </w:r>
      <w:r>
        <w:rPr>
          <w:rFonts w:ascii="Times New Roman"/>
          <w:b w:val="false"/>
          <w:i w:val="false"/>
          <w:color w:val="000000"/>
          <w:sz w:val="28"/>
        </w:rPr>
        <w:t>
      оплата работы в выходные и праздничные (нерабочие) дни;</w:t>
      </w:r>
      <w:r>
        <w:br/>
      </w:r>
      <w:r>
        <w:rPr>
          <w:rFonts w:ascii="Times New Roman"/>
          <w:b w:val="false"/>
          <w:i w:val="false"/>
          <w:color w:val="000000"/>
          <w:sz w:val="28"/>
        </w:rPr>
        <w:t>
      оплата сверхурочной работы;</w:t>
      </w:r>
      <w:r>
        <w:br/>
      </w: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r>
        <w:br/>
      </w: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r>
        <w:br/>
      </w:r>
      <w:r>
        <w:rPr>
          <w:rFonts w:ascii="Times New Roman"/>
          <w:b w:val="false"/>
          <w:i w:val="false"/>
          <w:color w:val="000000"/>
          <w:sz w:val="28"/>
        </w:rPr>
        <w:t>
      выплаты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r>
        <w:br/>
      </w:r>
      <w:r>
        <w:rPr>
          <w:rFonts w:ascii="Times New Roman"/>
          <w:b w:val="false"/>
          <w:i w:val="false"/>
          <w:color w:val="000000"/>
          <w:sz w:val="28"/>
        </w:rPr>
        <w:t>
      выплаты за вахтовый метод работы, выплачиваемые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организации к месту работы и обратно, предусмотренные графиком работы;</w:t>
      </w:r>
      <w:r>
        <w:br/>
      </w:r>
      <w:r>
        <w:rPr>
          <w:rFonts w:ascii="Times New Roman"/>
          <w:b w:val="false"/>
          <w:i w:val="false"/>
          <w:color w:val="000000"/>
          <w:sz w:val="28"/>
        </w:rPr>
        <w:t>
      2) оплата за неотработанное время:</w:t>
      </w:r>
      <w:r>
        <w:br/>
      </w: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r>
        <w:br/>
      </w:r>
      <w:r>
        <w:rPr>
          <w:rFonts w:ascii="Times New Roman"/>
          <w:b w:val="false"/>
          <w:i w:val="false"/>
          <w:color w:val="000000"/>
          <w:sz w:val="28"/>
        </w:rPr>
        <w:t>
      ежегодное пособие на оздоровление к отпуску (материальная помощь к отпуску);</w:t>
      </w:r>
      <w:r>
        <w:br/>
      </w:r>
      <w:r>
        <w:rPr>
          <w:rFonts w:ascii="Times New Roman"/>
          <w:b w:val="false"/>
          <w:i w:val="false"/>
          <w:color w:val="000000"/>
          <w:sz w:val="28"/>
        </w:rPr>
        <w:t>
      оплата специальных перерывов в работе, оплата льготных часов подростков;</w:t>
      </w:r>
      <w:r>
        <w:br/>
      </w: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r>
        <w:br/>
      </w:r>
      <w:r>
        <w:rPr>
          <w:rFonts w:ascii="Times New Roman"/>
          <w:b w:val="false"/>
          <w:i w:val="false"/>
          <w:color w:val="000000"/>
          <w:sz w:val="28"/>
        </w:rPr>
        <w:t>
      оплата простоев не по вине работника;</w:t>
      </w:r>
      <w:r>
        <w:br/>
      </w:r>
      <w:r>
        <w:rPr>
          <w:rFonts w:ascii="Times New Roman"/>
          <w:b w:val="false"/>
          <w:i w:val="false"/>
          <w:color w:val="000000"/>
          <w:sz w:val="28"/>
        </w:rPr>
        <w:t>
      оплата за время вынужденного прогула;</w:t>
      </w:r>
      <w:r>
        <w:br/>
      </w: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r>
        <w:br/>
      </w: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r>
        <w:br/>
      </w:r>
      <w:r>
        <w:rPr>
          <w:rFonts w:ascii="Times New Roman"/>
          <w:b w:val="false"/>
          <w:i w:val="false"/>
          <w:color w:val="000000"/>
          <w:sz w:val="28"/>
        </w:rPr>
        <w:t>
      3)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r>
        <w:br/>
      </w:r>
      <w:r>
        <w:rPr>
          <w:rFonts w:ascii="Times New Roman"/>
          <w:b w:val="false"/>
          <w:i w:val="false"/>
          <w:color w:val="000000"/>
          <w:sz w:val="28"/>
        </w:rPr>
        <w:t>
      4) другие денежные суммы, начисленные к выплате:</w:t>
      </w:r>
      <w:r>
        <w:br/>
      </w: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r>
        <w:br/>
      </w:r>
      <w:r>
        <w:rPr>
          <w:rFonts w:ascii="Times New Roman"/>
          <w:b w:val="false"/>
          <w:i w:val="false"/>
          <w:color w:val="000000"/>
          <w:sz w:val="28"/>
        </w:rPr>
        <w:t>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r>
        <w:br/>
      </w: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r>
        <w:br/>
      </w:r>
      <w:r>
        <w:rPr>
          <w:rFonts w:ascii="Times New Roman"/>
          <w:b w:val="false"/>
          <w:i w:val="false"/>
          <w:color w:val="000000"/>
          <w:sz w:val="28"/>
        </w:rPr>
        <w:t>
      процентное или комиссионное вознаграждение, независимо от того, выплачивается ли оно дополнительно к тарифной ставке (окладу) или является основной оплатой, в частности, штатным брокерам;</w:t>
      </w:r>
      <w:r>
        <w:br/>
      </w:r>
      <w:r>
        <w:rPr>
          <w:rFonts w:ascii="Times New Roman"/>
          <w:b w:val="false"/>
          <w:i w:val="false"/>
          <w:color w:val="000000"/>
          <w:sz w:val="28"/>
        </w:rPr>
        <w:t>
      оплата труда студентов (учащихся), обучающихся в организациях образования, проходящих производственную практику в организации и зачисленных на рабочие места или должности;</w:t>
      </w:r>
      <w:r>
        <w:br/>
      </w: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r>
        <w:br/>
      </w: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r>
        <w:br/>
      </w:r>
      <w:r>
        <w:rPr>
          <w:rFonts w:ascii="Times New Roman"/>
          <w:b w:val="false"/>
          <w:i w:val="false"/>
          <w:color w:val="000000"/>
          <w:sz w:val="28"/>
        </w:rPr>
        <w:t>
      оплата труда лиц, не состоящих в списочном составе работников организации, выполняющих работы (услуги) по заключенным договорам гражданско-правового характера. При этом размер средств на оплату труда этих работников определяется из сметы на выполнение работ (услуг) по этому договору и платежных документов;</w:t>
      </w:r>
      <w:r>
        <w:br/>
      </w:r>
      <w:r>
        <w:rPr>
          <w:rFonts w:ascii="Times New Roman"/>
          <w:b w:val="false"/>
          <w:i w:val="false"/>
          <w:color w:val="000000"/>
          <w:sz w:val="28"/>
        </w:rPr>
        <w:t>
      5) выплаты стимулирующего характера:</w:t>
      </w:r>
      <w:r>
        <w:br/>
      </w: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знание государственного языка, ученые степени, дипломатический ранг и другие);</w:t>
      </w:r>
      <w:r>
        <w:br/>
      </w:r>
      <w:r>
        <w:rPr>
          <w:rFonts w:ascii="Times New Roman"/>
          <w:b w:val="false"/>
          <w:i w:val="false"/>
          <w:color w:val="000000"/>
          <w:sz w:val="28"/>
        </w:rPr>
        <w:t>
      премии (носящие регулярный или периодический характер, независимо от источника их выплаты);</w:t>
      </w:r>
      <w:r>
        <w:br/>
      </w:r>
      <w:r>
        <w:rPr>
          <w:rFonts w:ascii="Times New Roman"/>
          <w:b w:val="false"/>
          <w:i w:val="false"/>
          <w:color w:val="000000"/>
          <w:sz w:val="28"/>
        </w:rPr>
        <w:t>
      единовременные (разовые) премии независимо от источника их выплаты;</w:t>
      </w:r>
      <w:r>
        <w:br/>
      </w:r>
      <w:r>
        <w:rPr>
          <w:rFonts w:ascii="Times New Roman"/>
          <w:b w:val="false"/>
          <w:i w:val="false"/>
          <w:color w:val="000000"/>
          <w:sz w:val="28"/>
        </w:rPr>
        <w:t>
      вознаграждения по итогам работы за год;</w:t>
      </w:r>
      <w:r>
        <w:br/>
      </w:r>
      <w:r>
        <w:rPr>
          <w:rFonts w:ascii="Times New Roman"/>
          <w:b w:val="false"/>
          <w:i w:val="false"/>
          <w:color w:val="000000"/>
          <w:sz w:val="28"/>
        </w:rPr>
        <w:t>
      другие выплаты и поощрения, определенные коллективными договорами или актами работодателей.</w:t>
      </w:r>
      <w:r>
        <w:br/>
      </w:r>
      <w:r>
        <w:rPr>
          <w:rFonts w:ascii="Times New Roman"/>
          <w:b w:val="false"/>
          <w:i w:val="false"/>
          <w:color w:val="000000"/>
          <w:sz w:val="28"/>
        </w:rPr>
        <w:t>
</w:t>
      </w:r>
      <w:r>
        <w:rPr>
          <w:rFonts w:ascii="Times New Roman"/>
          <w:b w:val="false"/>
          <w:i w:val="false"/>
          <w:color w:val="000000"/>
          <w:sz w:val="28"/>
        </w:rPr>
        <w:t>
      31.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 и на количество месяцев в отчетном периоде.</w:t>
      </w:r>
    </w:p>
    <w:bookmarkEnd w:id="17"/>
    <w:bookmarkStart w:name="z321" w:id="18"/>
    <w:p>
      <w:pPr>
        <w:spacing w:after="0"/>
        <w:ind w:left="0"/>
        <w:jc w:val="left"/>
      </w:pPr>
      <w:r>
        <w:rPr>
          <w:rFonts w:ascii="Times New Roman"/>
          <w:b/>
          <w:i w:val="false"/>
          <w:color w:val="000000"/>
        </w:rPr>
        <w:t xml:space="preserve"> 
6. Затраты на рабочую силу, не учитываемые в фонде</w:t>
      </w:r>
      <w:r>
        <w:br/>
      </w:r>
      <w:r>
        <w:rPr>
          <w:rFonts w:ascii="Times New Roman"/>
          <w:b/>
          <w:i w:val="false"/>
          <w:color w:val="000000"/>
        </w:rPr>
        <w:t>
заработной платы</w:t>
      </w:r>
    </w:p>
    <w:bookmarkEnd w:id="18"/>
    <w:bookmarkStart w:name="z323" w:id="19"/>
    <w:p>
      <w:pPr>
        <w:spacing w:after="0"/>
        <w:ind w:left="0"/>
        <w:jc w:val="both"/>
      </w:pPr>
      <w:r>
        <w:rPr>
          <w:rFonts w:ascii="Times New Roman"/>
          <w:b w:val="false"/>
          <w:i w:val="false"/>
          <w:color w:val="000000"/>
          <w:sz w:val="28"/>
        </w:rPr>
        <w:t>
      32. Организации в статистических формах по труду также показывают выплаты и расходы, связанные с содержанием рабочей силы, не учитываемые в фонде заработной платы.</w:t>
      </w:r>
      <w:r>
        <w:br/>
      </w:r>
      <w:r>
        <w:rPr>
          <w:rFonts w:ascii="Times New Roman"/>
          <w:b w:val="false"/>
          <w:i w:val="false"/>
          <w:color w:val="000000"/>
          <w:sz w:val="28"/>
        </w:rPr>
        <w:t>
</w:t>
      </w:r>
      <w:r>
        <w:rPr>
          <w:rFonts w:ascii="Times New Roman"/>
          <w:b w:val="false"/>
          <w:i w:val="false"/>
          <w:color w:val="000000"/>
          <w:sz w:val="28"/>
        </w:rPr>
        <w:t>
      33. Основные расходы на рабочую силу включают:</w:t>
      </w:r>
      <w:r>
        <w:br/>
      </w:r>
      <w:r>
        <w:rPr>
          <w:rFonts w:ascii="Times New Roman"/>
          <w:b w:val="false"/>
          <w:i w:val="false"/>
          <w:color w:val="000000"/>
          <w:sz w:val="28"/>
        </w:rPr>
        <w:t>
      1) налоги, связанные с использованием рабочей силы;</w:t>
      </w:r>
      <w:r>
        <w:br/>
      </w:r>
      <w:r>
        <w:rPr>
          <w:rFonts w:ascii="Times New Roman"/>
          <w:b w:val="false"/>
          <w:i w:val="false"/>
          <w:color w:val="000000"/>
          <w:sz w:val="28"/>
        </w:rPr>
        <w:t>
      2) расходы организации по обеспечению работников жильем;</w:t>
      </w:r>
      <w:r>
        <w:br/>
      </w:r>
      <w:r>
        <w:rPr>
          <w:rFonts w:ascii="Times New Roman"/>
          <w:b w:val="false"/>
          <w:i w:val="false"/>
          <w:color w:val="000000"/>
          <w:sz w:val="28"/>
        </w:rPr>
        <w:t>
      3) расходы организации на социальную защиту работников;</w:t>
      </w:r>
      <w:r>
        <w:br/>
      </w:r>
      <w:r>
        <w:rPr>
          <w:rFonts w:ascii="Times New Roman"/>
          <w:b w:val="false"/>
          <w:i w:val="false"/>
          <w:color w:val="000000"/>
          <w:sz w:val="28"/>
        </w:rPr>
        <w:t>
      4) расходы на проведение культурных мероприятий, а также по организации отдыха и развлечений;</w:t>
      </w:r>
      <w:r>
        <w:br/>
      </w:r>
      <w:r>
        <w:rPr>
          <w:rFonts w:ascii="Times New Roman"/>
          <w:b w:val="false"/>
          <w:i w:val="false"/>
          <w:color w:val="000000"/>
          <w:sz w:val="28"/>
        </w:rPr>
        <w:t>
      5) расходы организации на обучение работников;</w:t>
      </w:r>
      <w:r>
        <w:br/>
      </w:r>
      <w:r>
        <w:rPr>
          <w:rFonts w:ascii="Times New Roman"/>
          <w:b w:val="false"/>
          <w:i w:val="false"/>
          <w:color w:val="000000"/>
          <w:sz w:val="28"/>
        </w:rPr>
        <w:t>
      6) расходы организации на рабочую силу, не отнесенные к вышеперечисленным группам.</w:t>
      </w:r>
      <w:r>
        <w:br/>
      </w:r>
      <w:r>
        <w:rPr>
          <w:rFonts w:ascii="Times New Roman"/>
          <w:b w:val="false"/>
          <w:i w:val="false"/>
          <w:color w:val="000000"/>
          <w:sz w:val="28"/>
        </w:rPr>
        <w:t>
</w:t>
      </w:r>
      <w:r>
        <w:rPr>
          <w:rFonts w:ascii="Times New Roman"/>
          <w:b w:val="false"/>
          <w:i w:val="false"/>
          <w:color w:val="000000"/>
          <w:sz w:val="28"/>
        </w:rPr>
        <w:t>
      34. К расходам организации по обеспечению работников жильем относятся:</w:t>
      </w:r>
      <w:r>
        <w:br/>
      </w:r>
      <w:r>
        <w:rPr>
          <w:rFonts w:ascii="Times New Roman"/>
          <w:b w:val="false"/>
          <w:i w:val="false"/>
          <w:color w:val="000000"/>
          <w:sz w:val="28"/>
        </w:rPr>
        <w:t>
      1) другие расходы (включая аренду), то есть суммы, уплаченные организацией в порядке возмещения расходов работников по оплате жилого помещения (квартирной платы, места в общежитии, найма) и коммунальных услуг, сверх предусмотренных расходов;</w:t>
      </w:r>
      <w:r>
        <w:br/>
      </w:r>
      <w:r>
        <w:rPr>
          <w:rFonts w:ascii="Times New Roman"/>
          <w:b w:val="false"/>
          <w:i w:val="false"/>
          <w:color w:val="000000"/>
          <w:sz w:val="28"/>
        </w:rPr>
        <w:t>
      2) стоимость жилья, переданного в собственность работникам;</w:t>
      </w:r>
      <w:r>
        <w:br/>
      </w:r>
      <w:r>
        <w:rPr>
          <w:rFonts w:ascii="Times New Roman"/>
          <w:b w:val="false"/>
          <w:i w:val="false"/>
          <w:color w:val="000000"/>
          <w:sz w:val="28"/>
        </w:rPr>
        <w:t>
      3)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r>
        <w:br/>
      </w:r>
      <w:r>
        <w:rPr>
          <w:rFonts w:ascii="Times New Roman"/>
          <w:b w:val="false"/>
          <w:i w:val="false"/>
          <w:color w:val="000000"/>
          <w:sz w:val="28"/>
        </w:rPr>
        <w:t>
</w:t>
      </w:r>
      <w:r>
        <w:rPr>
          <w:rFonts w:ascii="Times New Roman"/>
          <w:b w:val="false"/>
          <w:i w:val="false"/>
          <w:color w:val="000000"/>
          <w:sz w:val="28"/>
        </w:rPr>
        <w:t>
      35. К расходам организации на социальную защиту работников относятся:</w:t>
      </w:r>
      <w:r>
        <w:br/>
      </w:r>
      <w:r>
        <w:rPr>
          <w:rFonts w:ascii="Times New Roman"/>
          <w:b w:val="false"/>
          <w:i w:val="false"/>
          <w:color w:val="000000"/>
          <w:sz w:val="28"/>
        </w:rPr>
        <w:t>
      1) социальные отчисления;</w:t>
      </w:r>
      <w:r>
        <w:br/>
      </w:r>
      <w:r>
        <w:rPr>
          <w:rFonts w:ascii="Times New Roman"/>
          <w:b w:val="false"/>
          <w:i w:val="false"/>
          <w:color w:val="000000"/>
          <w:sz w:val="28"/>
        </w:rPr>
        <w:t>
      2)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r>
        <w:br/>
      </w:r>
      <w:r>
        <w:rPr>
          <w:rFonts w:ascii="Times New Roman"/>
          <w:b w:val="false"/>
          <w:i w:val="false"/>
          <w:color w:val="000000"/>
          <w:sz w:val="28"/>
        </w:rPr>
        <w:t>
      3) социальные пособия, выплачиваемые за счет средств работодателя по временной нетрудоспособности в связи с общим заболеванием, трудовым увечьем и профессиональным заболеванием, по беременности и родам, а также социальные пособия лицам, усыновившим (удочерившим) ребенка (детей);</w:t>
      </w:r>
      <w:r>
        <w:br/>
      </w:r>
      <w:r>
        <w:rPr>
          <w:rFonts w:ascii="Times New Roman"/>
          <w:b w:val="false"/>
          <w:i w:val="false"/>
          <w:color w:val="000000"/>
          <w:sz w:val="28"/>
        </w:rPr>
        <w:t>
      4)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r>
        <w:br/>
      </w:r>
      <w:r>
        <w:rPr>
          <w:rFonts w:ascii="Times New Roman"/>
          <w:b w:val="false"/>
          <w:i w:val="false"/>
          <w:color w:val="000000"/>
          <w:sz w:val="28"/>
        </w:rPr>
        <w:t>
      5) страховые платежи (взносы), уплачиваемые организацией по договорам добровольного медицинского страхования работников и членов их семей (при наличии);</w:t>
      </w:r>
      <w:r>
        <w:br/>
      </w:r>
      <w:r>
        <w:rPr>
          <w:rFonts w:ascii="Times New Roman"/>
          <w:b w:val="false"/>
          <w:i w:val="false"/>
          <w:color w:val="000000"/>
          <w:sz w:val="28"/>
        </w:rPr>
        <w:t>
      6) другие расходы организации на социальную защиту работников, включающие:</w:t>
      </w:r>
      <w:r>
        <w:br/>
      </w:r>
      <w:r>
        <w:rPr>
          <w:rFonts w:ascii="Times New Roman"/>
          <w:b w:val="false"/>
          <w:i w:val="false"/>
          <w:color w:val="000000"/>
          <w:sz w:val="28"/>
        </w:rPr>
        <w:t>
      материальную помощь, оказываемую лицам, не работающим в данной организации (пенсионерам, инвалидам, семьям погибших работников);</w:t>
      </w:r>
      <w:r>
        <w:br/>
      </w:r>
      <w:r>
        <w:rPr>
          <w:rFonts w:ascii="Times New Roman"/>
          <w:b w:val="false"/>
          <w:i w:val="false"/>
          <w:color w:val="000000"/>
          <w:sz w:val="28"/>
        </w:rPr>
        <w:t>
      страховые платежи (взносы) по договорам личного, имущественного и иного страхования, заключенным организацией в пользу своих работников, уплачиваемые за счет средств работодателя;</w:t>
      </w:r>
      <w:r>
        <w:br/>
      </w:r>
      <w:r>
        <w:rPr>
          <w:rFonts w:ascii="Times New Roman"/>
          <w:b w:val="false"/>
          <w:i w:val="false"/>
          <w:color w:val="000000"/>
          <w:sz w:val="28"/>
        </w:rPr>
        <w:t>
      другие расходы;</w:t>
      </w:r>
      <w:r>
        <w:br/>
      </w:r>
      <w:r>
        <w:rPr>
          <w:rFonts w:ascii="Times New Roman"/>
          <w:b w:val="false"/>
          <w:i w:val="false"/>
          <w:color w:val="000000"/>
          <w:sz w:val="28"/>
        </w:rPr>
        <w:t>
      7)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r>
        <w:br/>
      </w:r>
      <w:r>
        <w:rPr>
          <w:rFonts w:ascii="Times New Roman"/>
          <w:b w:val="false"/>
          <w:i w:val="false"/>
          <w:color w:val="000000"/>
          <w:sz w:val="28"/>
        </w:rPr>
        <w:t>
      8) суммы компенсации работникам, выплачиваемые в результате расторжения трудового договора при их высвобождении (увольнении), в связи с ликвидацией организации, сокращением численности или штата работников.</w:t>
      </w:r>
      <w:r>
        <w:br/>
      </w:r>
      <w:r>
        <w:rPr>
          <w:rFonts w:ascii="Times New Roman"/>
          <w:b w:val="false"/>
          <w:i w:val="false"/>
          <w:color w:val="000000"/>
          <w:sz w:val="28"/>
        </w:rPr>
        <w:t>
</w:t>
      </w:r>
      <w:r>
        <w:rPr>
          <w:rFonts w:ascii="Times New Roman"/>
          <w:b w:val="false"/>
          <w:i w:val="false"/>
          <w:color w:val="000000"/>
          <w:sz w:val="28"/>
        </w:rPr>
        <w:t>
      36. К расходам организации на обучение работников (повышение квалификации, профессиональную подготовку и переподготовку) (кроме расходов на заработную плату, указанных в восьмом абзаце подпункта 4)  </w:t>
      </w:r>
      <w:r>
        <w:rPr>
          <w:rFonts w:ascii="Times New Roman"/>
          <w:b w:val="false"/>
          <w:i w:val="false"/>
          <w:color w:val="000000"/>
          <w:sz w:val="28"/>
        </w:rPr>
        <w:t>пункта 30</w:t>
      </w:r>
      <w:r>
        <w:rPr>
          <w:rFonts w:ascii="Times New Roman"/>
          <w:b w:val="false"/>
          <w:i w:val="false"/>
          <w:color w:val="000000"/>
          <w:sz w:val="28"/>
        </w:rPr>
        <w:t xml:space="preserve"> настоящей Инструкции) относятся:</w:t>
      </w:r>
      <w:r>
        <w:br/>
      </w:r>
      <w:r>
        <w:rPr>
          <w:rFonts w:ascii="Times New Roman"/>
          <w:b w:val="false"/>
          <w:i w:val="false"/>
          <w:color w:val="000000"/>
          <w:sz w:val="28"/>
        </w:rPr>
        <w:t>
      1)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r>
        <w:br/>
      </w:r>
      <w:r>
        <w:rPr>
          <w:rFonts w:ascii="Times New Roman"/>
          <w:b w:val="false"/>
          <w:i w:val="false"/>
          <w:color w:val="000000"/>
          <w:sz w:val="28"/>
        </w:rPr>
        <w:t>
      2) другие расходы на обучение (включая расходы на тренинги и другие образовательные мероприятия).</w:t>
      </w:r>
      <w:r>
        <w:br/>
      </w:r>
      <w:r>
        <w:rPr>
          <w:rFonts w:ascii="Times New Roman"/>
          <w:b w:val="false"/>
          <w:i w:val="false"/>
          <w:color w:val="000000"/>
          <w:sz w:val="28"/>
        </w:rPr>
        <w:t>
</w:t>
      </w:r>
      <w:r>
        <w:rPr>
          <w:rFonts w:ascii="Times New Roman"/>
          <w:b w:val="false"/>
          <w:i w:val="false"/>
          <w:color w:val="000000"/>
          <w:sz w:val="28"/>
        </w:rPr>
        <w:t>
      37. К расходам на проведение культурных мероприятий, а также по организации отдыха и развлечений относятся:</w:t>
      </w:r>
      <w:r>
        <w:br/>
      </w:r>
      <w:r>
        <w:rPr>
          <w:rFonts w:ascii="Times New Roman"/>
          <w:b w:val="false"/>
          <w:i w:val="false"/>
          <w:color w:val="000000"/>
          <w:sz w:val="28"/>
        </w:rPr>
        <w:t>
      1) другие расходы по организации отдыха и развлечений;</w:t>
      </w:r>
      <w:r>
        <w:br/>
      </w:r>
      <w:r>
        <w:rPr>
          <w:rFonts w:ascii="Times New Roman"/>
          <w:b w:val="false"/>
          <w:i w:val="false"/>
          <w:color w:val="000000"/>
          <w:sz w:val="28"/>
        </w:rPr>
        <w:t>
      2) оплата организациям различного рода услуг туризма и отдыха, оказываемых работникам за счет средств работодателя;</w:t>
      </w:r>
      <w:r>
        <w:br/>
      </w:r>
      <w:r>
        <w:rPr>
          <w:rFonts w:ascii="Times New Roman"/>
          <w:b w:val="false"/>
          <w:i w:val="false"/>
          <w:color w:val="000000"/>
          <w:sz w:val="28"/>
        </w:rPr>
        <w:t>
      3) расходы на проведение культурно-просветительных мероприятий.</w:t>
      </w:r>
      <w:r>
        <w:br/>
      </w:r>
      <w:r>
        <w:rPr>
          <w:rFonts w:ascii="Times New Roman"/>
          <w:b w:val="false"/>
          <w:i w:val="false"/>
          <w:color w:val="000000"/>
          <w:sz w:val="28"/>
        </w:rPr>
        <w:t>
</w:t>
      </w:r>
      <w:r>
        <w:rPr>
          <w:rFonts w:ascii="Times New Roman"/>
          <w:b w:val="false"/>
          <w:i w:val="false"/>
          <w:color w:val="000000"/>
          <w:sz w:val="28"/>
        </w:rPr>
        <w:t>
      38. К расходам организации на рабочую силу, не отнесенным к вышеперечисленным группам, относятся:</w:t>
      </w:r>
      <w:r>
        <w:br/>
      </w:r>
      <w:r>
        <w:rPr>
          <w:rFonts w:ascii="Times New Roman"/>
          <w:b w:val="false"/>
          <w:i w:val="false"/>
          <w:color w:val="000000"/>
          <w:sz w:val="28"/>
        </w:rPr>
        <w:t>
      1) компенсации при служебных командировках в пределах и сверх выделенных сумм (включая суточные за время нахождения в командировке, расходы к месту назначения и обратно, расходы по найму жилого помещения);</w:t>
      </w:r>
      <w:r>
        <w:br/>
      </w:r>
      <w:r>
        <w:rPr>
          <w:rFonts w:ascii="Times New Roman"/>
          <w:b w:val="false"/>
          <w:i w:val="false"/>
          <w:color w:val="000000"/>
          <w:sz w:val="28"/>
        </w:rPr>
        <w:t>
      2)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r>
        <w:br/>
      </w:r>
      <w:r>
        <w:rPr>
          <w:rFonts w:ascii="Times New Roman"/>
          <w:b w:val="false"/>
          <w:i w:val="false"/>
          <w:color w:val="000000"/>
          <w:sz w:val="28"/>
        </w:rPr>
        <w:t>
      3) оплата проезда к месту работы транспортом общего пользования, специальными маршрутами, ведомственным транспортом;</w:t>
      </w:r>
      <w:r>
        <w:br/>
      </w:r>
      <w:r>
        <w:rPr>
          <w:rFonts w:ascii="Times New Roman"/>
          <w:b w:val="false"/>
          <w:i w:val="false"/>
          <w:color w:val="000000"/>
          <w:sz w:val="28"/>
        </w:rPr>
        <w:t>
      4) другие затраты на рабочую силу;</w:t>
      </w:r>
      <w:r>
        <w:br/>
      </w:r>
      <w:r>
        <w:rPr>
          <w:rFonts w:ascii="Times New Roman"/>
          <w:b w:val="false"/>
          <w:i w:val="false"/>
          <w:color w:val="000000"/>
          <w:sz w:val="28"/>
        </w:rPr>
        <w:t>
      5) суммы среднего заработка, сохраняемые по месту основной работы взамен суточных и квартирных за работниками, направленными в служебные командировки длительного характера, в том числе в целях выполнения строительных, монтажных и наладочных работ;</w:t>
      </w:r>
      <w:r>
        <w:br/>
      </w:r>
      <w:r>
        <w:rPr>
          <w:rFonts w:ascii="Times New Roman"/>
          <w:b w:val="false"/>
          <w:i w:val="false"/>
          <w:color w:val="000000"/>
          <w:sz w:val="28"/>
        </w:rPr>
        <w:t>
      6) стоимость питания и продуктов, безвозмездно предоставленных работникам или суммы денежной компенсации за их возмездное предоставление;</w:t>
      </w:r>
      <w:r>
        <w:br/>
      </w:r>
      <w:r>
        <w:rPr>
          <w:rFonts w:ascii="Times New Roman"/>
          <w:b w:val="false"/>
          <w:i w:val="false"/>
          <w:color w:val="000000"/>
          <w:sz w:val="28"/>
        </w:rPr>
        <w:t>
      7) стоимость безвозмездно выдаваемых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w:t>
      </w:r>
      <w:r>
        <w:br/>
      </w:r>
      <w:r>
        <w:rPr>
          <w:rFonts w:ascii="Times New Roman"/>
          <w:b w:val="false"/>
          <w:i w:val="false"/>
          <w:color w:val="000000"/>
          <w:sz w:val="28"/>
        </w:rPr>
        <w:t>
      8) представительские расходы - расходы по приему и обслуживанию лиц, в том числе физических лиц, не состоящих в списках организации, производимые:</w:t>
      </w:r>
      <w:r>
        <w:br/>
      </w:r>
      <w:r>
        <w:rPr>
          <w:rFonts w:ascii="Times New Roman"/>
          <w:b w:val="false"/>
          <w:i w:val="false"/>
          <w:color w:val="000000"/>
          <w:sz w:val="28"/>
        </w:rPr>
        <w:t>
      в целях установления или поддержания взаимного сотрудничества;</w:t>
      </w:r>
      <w:r>
        <w:br/>
      </w:r>
      <w:r>
        <w:rPr>
          <w:rFonts w:ascii="Times New Roman"/>
          <w:b w:val="false"/>
          <w:i w:val="false"/>
          <w:color w:val="000000"/>
          <w:sz w:val="28"/>
        </w:rPr>
        <w:t>
      в целях организации и проведения заседаний совета директоров, иного органа управления организации, кроме исполнительных органов, независимо от места проведения указанных мероприятий. К представительским расходам относятся в том числе расходы на транспортное обеспечение указанных лиц, питание во время переговоров, оплату услуг переводчиков, не состоящих в списке организации;</w:t>
      </w:r>
      <w:r>
        <w:br/>
      </w:r>
      <w:r>
        <w:rPr>
          <w:rFonts w:ascii="Times New Roman"/>
          <w:b w:val="false"/>
          <w:i w:val="false"/>
          <w:color w:val="000000"/>
          <w:sz w:val="28"/>
        </w:rPr>
        <w:t>
      9) авторские вознаграждения, выплачиваемые по договорам на создание, издание и иное использование произведений науки, литературы, искусства, изобретений, по соглашению сторон (кроме сумм, указанных в третьем абзаце подпункта 5) пункта 31 настоящей Инструкции);</w:t>
      </w:r>
      <w:r>
        <w:br/>
      </w:r>
      <w:r>
        <w:rPr>
          <w:rFonts w:ascii="Times New Roman"/>
          <w:b w:val="false"/>
          <w:i w:val="false"/>
          <w:color w:val="000000"/>
          <w:sz w:val="28"/>
        </w:rPr>
        <w:t>
      10) компенсации расходов работникам, связанных с переводом на работу в другие местности по соглашению сторон;</w:t>
      </w:r>
      <w:r>
        <w:br/>
      </w:r>
      <w:r>
        <w:rPr>
          <w:rFonts w:ascii="Times New Roman"/>
          <w:b w:val="false"/>
          <w:i w:val="false"/>
          <w:color w:val="000000"/>
          <w:sz w:val="28"/>
        </w:rPr>
        <w:t>
      11) компенсация работнику материальных затрат (без сумм оплаты труда) за использование личных автомобилей в служебных целях по соглашению сторон;</w:t>
      </w:r>
      <w:r>
        <w:br/>
      </w:r>
      <w:r>
        <w:rPr>
          <w:rFonts w:ascii="Times New Roman"/>
          <w:b w:val="false"/>
          <w:i w:val="false"/>
          <w:color w:val="000000"/>
          <w:sz w:val="28"/>
        </w:rPr>
        <w:t>
      12) оплата организацией (полностью или частично) стоимости питания (в столовых, буфетах, в виде талонов);</w:t>
      </w:r>
      <w:r>
        <w:br/>
      </w:r>
      <w:r>
        <w:rPr>
          <w:rFonts w:ascii="Times New Roman"/>
          <w:b w:val="false"/>
          <w:i w:val="false"/>
          <w:color w:val="000000"/>
          <w:sz w:val="28"/>
        </w:rPr>
        <w:t>
      13) суммы, полученные в виде грантов, предоставленных международными или иностранными некоммерческими и благотворительными организациями;</w:t>
      </w:r>
      <w:r>
        <w:br/>
      </w:r>
      <w:r>
        <w:rPr>
          <w:rFonts w:ascii="Times New Roman"/>
          <w:b w:val="false"/>
          <w:i w:val="false"/>
          <w:color w:val="000000"/>
          <w:sz w:val="28"/>
        </w:rPr>
        <w:t>
      14) расходы, в связи с привлечением иностранной рабочей силы, предусмотренные условиями, порядком и процедурами оформления и получения разрешений на привлечение иностранной рабочей силы.</w:t>
      </w:r>
    </w:p>
    <w:bookmarkEnd w:id="19"/>
    <w:bookmarkStart w:name="z364" w:id="20"/>
    <w:p>
      <w:pPr>
        <w:spacing w:after="0"/>
        <w:ind w:left="0"/>
        <w:jc w:val="left"/>
      </w:pPr>
      <w:r>
        <w:rPr>
          <w:rFonts w:ascii="Times New Roman"/>
          <w:b/>
          <w:i w:val="false"/>
          <w:color w:val="000000"/>
        </w:rPr>
        <w:t xml:space="preserve"> 
7. Использование календарного фонда времени</w:t>
      </w:r>
    </w:p>
    <w:bookmarkEnd w:id="20"/>
    <w:bookmarkStart w:name="z367" w:id="21"/>
    <w:p>
      <w:pPr>
        <w:spacing w:after="0"/>
        <w:ind w:left="0"/>
        <w:jc w:val="both"/>
      </w:pPr>
      <w:r>
        <w:rPr>
          <w:rFonts w:ascii="Times New Roman"/>
          <w:b w:val="false"/>
          <w:i w:val="false"/>
          <w:color w:val="000000"/>
          <w:sz w:val="28"/>
        </w:rPr>
        <w:t>
      39. Календарный фонд времени работников состоит из числа отработанных работниками человеко-дней (человеко-часов), числа неотработанных дней по различным причинам и числа праздничных и выходных человеко-дней.</w:t>
      </w:r>
      <w:r>
        <w:br/>
      </w: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 При этом причины неявок на работу должны быть подтверждены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40. В число отработанных человеко-дней (человеко-часов) входят:</w:t>
      </w:r>
      <w:r>
        <w:br/>
      </w:r>
      <w:r>
        <w:rPr>
          <w:rFonts w:ascii="Times New Roman"/>
          <w:b w:val="false"/>
          <w:i w:val="false"/>
          <w:color w:val="000000"/>
          <w:sz w:val="28"/>
        </w:rPr>
        <w:t>
      1)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r>
        <w:br/>
      </w:r>
      <w:r>
        <w:rPr>
          <w:rFonts w:ascii="Times New Roman"/>
          <w:b w:val="false"/>
          <w:i w:val="false"/>
          <w:color w:val="000000"/>
          <w:sz w:val="28"/>
        </w:rPr>
        <w:t>
      2) человеко-дни работников, находящихся в служебных командировках;</w:t>
      </w:r>
      <w:r>
        <w:br/>
      </w:r>
      <w:r>
        <w:rPr>
          <w:rFonts w:ascii="Times New Roman"/>
          <w:b w:val="false"/>
          <w:i w:val="false"/>
          <w:color w:val="000000"/>
          <w:sz w:val="28"/>
        </w:rPr>
        <w:t>
      3) человеко-дни работников, работавших по нарядам своей организации в другой организации.</w:t>
      </w:r>
      <w:r>
        <w:br/>
      </w:r>
      <w:r>
        <w:rPr>
          <w:rFonts w:ascii="Times New Roman"/>
          <w:b w:val="false"/>
          <w:i w:val="false"/>
          <w:color w:val="000000"/>
          <w:sz w:val="28"/>
        </w:rPr>
        <w:t>
</w:t>
      </w:r>
      <w:r>
        <w:rPr>
          <w:rFonts w:ascii="Times New Roman"/>
          <w:b w:val="false"/>
          <w:i w:val="false"/>
          <w:color w:val="000000"/>
          <w:sz w:val="28"/>
        </w:rPr>
        <w:t>
      41. В число неотработанных человеко-дней входят:</w:t>
      </w:r>
      <w:r>
        <w:br/>
      </w:r>
      <w:r>
        <w:rPr>
          <w:rFonts w:ascii="Times New Roman"/>
          <w:b w:val="false"/>
          <w:i w:val="false"/>
          <w:color w:val="000000"/>
          <w:sz w:val="28"/>
        </w:rPr>
        <w:t>
      1) число праздничных и выходных дней, включающих общие выходные и праздничные дни, а также праздничные и выходные дни, приходящиеся на период ежегодных отпусков, на дни болезни и на другие дни неявок.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 принятыми по согласованию с представителями работников;</w:t>
      </w:r>
      <w:r>
        <w:br/>
      </w:r>
      <w:r>
        <w:rPr>
          <w:rFonts w:ascii="Times New Roman"/>
          <w:b w:val="false"/>
          <w:i w:val="false"/>
          <w:color w:val="000000"/>
          <w:sz w:val="28"/>
        </w:rPr>
        <w:t>
      2) отпуска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3) оплачиваемые ежегодные трудовые отпуска (включая дополнительные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 дополнительные оплачиваемые ежегодные трудовые отпуска работникам согласно списку производств, цехов, профессий и должностей, а также перечню тяжелых работ, работ с вредными (особо вредными) и (или) опасными условиями труда, работа в которых дает право на дополнительный оплачиваемый ежегодный трудовой отпуск;</w:t>
      </w:r>
      <w:r>
        <w:br/>
      </w:r>
      <w:r>
        <w:rPr>
          <w:rFonts w:ascii="Times New Roman"/>
          <w:b w:val="false"/>
          <w:i w:val="false"/>
          <w:color w:val="000000"/>
          <w:sz w:val="28"/>
        </w:rPr>
        <w:t>
      4) неотработанное время по другим причинам, установленным в соответствии с законодательством Республики Казахстан;</w:t>
      </w:r>
      <w:r>
        <w:br/>
      </w:r>
      <w:r>
        <w:rPr>
          <w:rFonts w:ascii="Times New Roman"/>
          <w:b w:val="false"/>
          <w:i w:val="false"/>
          <w:color w:val="000000"/>
          <w:sz w:val="28"/>
        </w:rPr>
        <w:t>
      5) неотработанное время по болезни, включающее только рабочие дни в период болезни (без выходных и праздничных нерабочих дней), оформленные листами нетрудоспособности, выданными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независимо от того, оплачены эти дни или нет;</w:t>
      </w:r>
      <w:r>
        <w:br/>
      </w:r>
      <w:r>
        <w:rPr>
          <w:rFonts w:ascii="Times New Roman"/>
          <w:b w:val="false"/>
          <w:i w:val="false"/>
          <w:color w:val="000000"/>
          <w:sz w:val="28"/>
        </w:rPr>
        <w:t>
      6)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r>
        <w:br/>
      </w:r>
      <w:r>
        <w:rPr>
          <w:rFonts w:ascii="Times New Roman"/>
          <w:b w:val="false"/>
          <w:i w:val="false"/>
          <w:color w:val="000000"/>
          <w:sz w:val="28"/>
        </w:rPr>
        <w:t>
      7) неотработанное время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неотработанным дням в связи с простоем производства относят также человеко-дни невыходов на работу, разрешенную администрацией в связи с простоем на предприятии.</w:t>
      </w:r>
    </w:p>
    <w:bookmarkEnd w:id="21"/>
    <w:bookmarkStart w:name="z416" w:id="22"/>
    <w:p>
      <w:pPr>
        <w:spacing w:after="0"/>
        <w:ind w:left="0"/>
        <w:jc w:val="left"/>
      </w:pPr>
      <w:r>
        <w:rPr>
          <w:rFonts w:ascii="Times New Roman"/>
          <w:b/>
          <w:i w:val="false"/>
          <w:color w:val="000000"/>
        </w:rPr>
        <w:t xml:space="preserve"> 
8. Движение рабочей силы</w:t>
      </w:r>
    </w:p>
    <w:bookmarkEnd w:id="22"/>
    <w:bookmarkStart w:name="z390" w:id="23"/>
    <w:p>
      <w:pPr>
        <w:spacing w:after="0"/>
        <w:ind w:left="0"/>
        <w:jc w:val="both"/>
      </w:pPr>
      <w:r>
        <w:rPr>
          <w:rFonts w:ascii="Times New Roman"/>
          <w:b w:val="false"/>
          <w:i w:val="false"/>
          <w:color w:val="000000"/>
          <w:sz w:val="28"/>
        </w:rPr>
        <w:t>
      42. В численность принятых включаются лица, зачисленные в отчетном периоде в данную организацию приказом (распоряжением) о приеме на работу.</w:t>
      </w:r>
      <w:r>
        <w:br/>
      </w:r>
      <w:r>
        <w:rPr>
          <w:rFonts w:ascii="Times New Roman"/>
          <w:b w:val="false"/>
          <w:i w:val="false"/>
          <w:color w:val="000000"/>
          <w:sz w:val="28"/>
        </w:rPr>
        <w:t>
</w:t>
      </w:r>
      <w:r>
        <w:rPr>
          <w:rFonts w:ascii="Times New Roman"/>
          <w:b w:val="false"/>
          <w:i w:val="false"/>
          <w:color w:val="000000"/>
          <w:sz w:val="28"/>
        </w:rPr>
        <w:t>
      43. В численность выбывших включаются все работники, оставившие работу в данной организации согласно основаниям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указанным в строках 3.1 – 3.7 раздела 8 статистической формы «Отчет по труду» (индекс 1-Т, периодичность годовая).</w:t>
      </w:r>
    </w:p>
    <w:bookmarkEnd w:id="23"/>
    <w:bookmarkStart w:name="z433" w:id="24"/>
    <w:p>
      <w:pPr>
        <w:spacing w:after="0"/>
        <w:ind w:left="0"/>
        <w:jc w:val="left"/>
      </w:pPr>
      <w:r>
        <w:rPr>
          <w:rFonts w:ascii="Times New Roman"/>
          <w:b/>
          <w:i w:val="false"/>
          <w:color w:val="000000"/>
        </w:rPr>
        <w:t xml:space="preserve"> 
9. Заполнение статистической формы «Отчет по труду»</w:t>
      </w:r>
      <w:r>
        <w:br/>
      </w:r>
      <w:r>
        <w:rPr>
          <w:rFonts w:ascii="Times New Roman"/>
          <w:b/>
          <w:i w:val="false"/>
          <w:color w:val="000000"/>
        </w:rPr>
        <w:t>
(индекс 1-Т, периодичность годовая)</w:t>
      </w:r>
    </w:p>
    <w:bookmarkEnd w:id="24"/>
    <w:bookmarkStart w:name="z398" w:id="25"/>
    <w:p>
      <w:pPr>
        <w:spacing w:after="0"/>
        <w:ind w:left="0"/>
        <w:jc w:val="both"/>
      </w:pPr>
      <w:r>
        <w:rPr>
          <w:rFonts w:ascii="Times New Roman"/>
          <w:b w:val="false"/>
          <w:i w:val="false"/>
          <w:color w:val="000000"/>
          <w:sz w:val="28"/>
        </w:rPr>
        <w:t>
      44. Статистическая форма заполняется за отчетный год.</w:t>
      </w:r>
      <w:r>
        <w:br/>
      </w:r>
      <w:r>
        <w:rPr>
          <w:rFonts w:ascii="Times New Roman"/>
          <w:b w:val="false"/>
          <w:i w:val="false"/>
          <w:color w:val="000000"/>
          <w:sz w:val="28"/>
        </w:rPr>
        <w:t>
</w:t>
      </w:r>
      <w:r>
        <w:rPr>
          <w:rFonts w:ascii="Times New Roman"/>
          <w:b w:val="false"/>
          <w:i w:val="false"/>
          <w:color w:val="000000"/>
          <w:sz w:val="28"/>
        </w:rPr>
        <w:t>
      45. При заполнении данных по списочной численности работников учитывается численность лиц, принятых по трудовому договору, независимо от срока его заключения.</w:t>
      </w:r>
      <w:r>
        <w:br/>
      </w:r>
      <w:r>
        <w:rPr>
          <w:rFonts w:ascii="Times New Roman"/>
          <w:b w:val="false"/>
          <w:i w:val="false"/>
          <w:color w:val="000000"/>
          <w:sz w:val="28"/>
        </w:rPr>
        <w:t>
</w:t>
      </w:r>
      <w:r>
        <w:rPr>
          <w:rFonts w:ascii="Times New Roman"/>
          <w:b w:val="false"/>
          <w:i w:val="false"/>
          <w:color w:val="000000"/>
          <w:sz w:val="28"/>
        </w:rPr>
        <w:t>
      46. При заполнении данных по фактической численности работников (принимаемой для исчисления средней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47. При заполнении данных по фонду заработной платы работников (оплаты труда) указываются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48.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w:t>
      </w:r>
      <w:r>
        <w:rPr>
          <w:rFonts w:ascii="Times New Roman"/>
          <w:b w:val="false"/>
          <w:i w:val="false"/>
          <w:color w:val="000000"/>
          <w:sz w:val="28"/>
        </w:rPr>
        <w:t>
      49.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r>
        <w:br/>
      </w:r>
      <w:r>
        <w:rPr>
          <w:rFonts w:ascii="Times New Roman"/>
          <w:b w:val="false"/>
          <w:i w:val="false"/>
          <w:color w:val="000000"/>
          <w:sz w:val="28"/>
        </w:rPr>
        <w:t>
</w:t>
      </w:r>
      <w:r>
        <w:rPr>
          <w:rFonts w:ascii="Times New Roman"/>
          <w:b w:val="false"/>
          <w:i w:val="false"/>
          <w:color w:val="000000"/>
          <w:sz w:val="28"/>
        </w:rPr>
        <w:t>
      50. При заполнении данных по основному виду деятельности учитывается, что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51. При заполнении данных по персоналу, занятому в основной деятельности организации учитываются работники, занятые непосредственно на производстве основного продукта (товаров или услуг) и побочных продуктов, неизбежно получаемых наряду с основным, которые реализуются другим организациям или предприятиям.</w:t>
      </w:r>
      <w:r>
        <w:br/>
      </w:r>
      <w:r>
        <w:rPr>
          <w:rFonts w:ascii="Times New Roman"/>
          <w:b w:val="false"/>
          <w:i w:val="false"/>
          <w:color w:val="000000"/>
          <w:sz w:val="28"/>
        </w:rPr>
        <w:t>
</w:t>
      </w:r>
      <w:r>
        <w:rPr>
          <w:rFonts w:ascii="Times New Roman"/>
          <w:b w:val="false"/>
          <w:i w:val="false"/>
          <w:color w:val="000000"/>
          <w:sz w:val="28"/>
        </w:rPr>
        <w:t>
      52. В строке 3 раздела 4, если один и тот же работник в течение отчетного года несколько раз переводился на работу на неполное рабочее время, в строке 4 раздела 4, если один и тот же работник в течении отчетного периода более одного раза временно не работал в связи с простоем производства, то он показывается один раз за отчетный год.</w:t>
      </w:r>
      <w:r>
        <w:br/>
      </w:r>
      <w:r>
        <w:rPr>
          <w:rFonts w:ascii="Times New Roman"/>
          <w:b w:val="false"/>
          <w:i w:val="false"/>
          <w:color w:val="000000"/>
          <w:sz w:val="28"/>
        </w:rPr>
        <w:t>
</w:t>
      </w:r>
      <w:r>
        <w:rPr>
          <w:rFonts w:ascii="Times New Roman"/>
          <w:b w:val="false"/>
          <w:i w:val="false"/>
          <w:color w:val="000000"/>
          <w:sz w:val="28"/>
        </w:rPr>
        <w:t>
      53. По строкам 1 – 4 раздела 6 указываются сведения по работникам списочного состава.</w:t>
      </w:r>
      <w:r>
        <w:br/>
      </w:r>
      <w:r>
        <w:rPr>
          <w:rFonts w:ascii="Times New Roman"/>
          <w:b w:val="false"/>
          <w:i w:val="false"/>
          <w:color w:val="000000"/>
          <w:sz w:val="28"/>
        </w:rPr>
        <w:t>
</w:t>
      </w:r>
      <w:r>
        <w:rPr>
          <w:rFonts w:ascii="Times New Roman"/>
          <w:b w:val="false"/>
          <w:i w:val="false"/>
          <w:color w:val="000000"/>
          <w:sz w:val="28"/>
        </w:rPr>
        <w:t>
      54.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55. Арифметико-логический контроль:</w:t>
      </w:r>
      <w:r>
        <w:br/>
      </w:r>
      <w:r>
        <w:rPr>
          <w:rFonts w:ascii="Times New Roman"/>
          <w:b w:val="false"/>
          <w:i w:val="false"/>
          <w:color w:val="000000"/>
          <w:sz w:val="28"/>
        </w:rPr>
        <w:t>
      1) Раздел 2 «Данные о списочной численности работников в среднем за отчетный год и фонде заработной платы»: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строке 1.1 по графам 1-6;</w:t>
      </w:r>
      <w:r>
        <w:br/>
      </w:r>
      <w:r>
        <w:rPr>
          <w:rFonts w:ascii="Times New Roman"/>
          <w:b w:val="false"/>
          <w:i w:val="false"/>
          <w:color w:val="000000"/>
          <w:sz w:val="28"/>
        </w:rPr>
        <w:t>
      если графа 3 &gt; 0, то графа 5 &gt; 0 для каждой строки;</w:t>
      </w:r>
      <w:r>
        <w:br/>
      </w:r>
      <w:r>
        <w:rPr>
          <w:rFonts w:ascii="Times New Roman"/>
          <w:b w:val="false"/>
          <w:i w:val="false"/>
          <w:color w:val="000000"/>
          <w:sz w:val="28"/>
        </w:rPr>
        <w:t>
      если графа 4 &gt; 0, то графа 6 &gt; 0 для каждой строки;</w:t>
      </w:r>
      <w:r>
        <w:br/>
      </w:r>
      <w:r>
        <w:rPr>
          <w:rFonts w:ascii="Times New Roman"/>
          <w:b w:val="false"/>
          <w:i w:val="false"/>
          <w:color w:val="000000"/>
          <w:sz w:val="28"/>
        </w:rPr>
        <w:t>
      если графа 5 &gt; 0, то графа 3 &gt; 0 для каждой строки;</w:t>
      </w:r>
      <w:r>
        <w:br/>
      </w:r>
      <w:r>
        <w:rPr>
          <w:rFonts w:ascii="Times New Roman"/>
          <w:b w:val="false"/>
          <w:i w:val="false"/>
          <w:color w:val="000000"/>
          <w:sz w:val="28"/>
        </w:rPr>
        <w:t>
      если графа 6 &gt; 0, то графа 4 &gt; 0 для каждой строки;</w:t>
      </w:r>
      <w:r>
        <w:br/>
      </w:r>
      <w:r>
        <w:rPr>
          <w:rFonts w:ascii="Times New Roman"/>
          <w:b w:val="false"/>
          <w:i w:val="false"/>
          <w:color w:val="000000"/>
          <w:sz w:val="28"/>
        </w:rPr>
        <w:t>
      если графа 3 – графа 4 &gt; 0, то графа 5 – графа 6 &gt; 0 для каждой строки;</w:t>
      </w:r>
      <w:r>
        <w:br/>
      </w:r>
      <w:r>
        <w:rPr>
          <w:rFonts w:ascii="Times New Roman"/>
          <w:b w:val="false"/>
          <w:i w:val="false"/>
          <w:color w:val="000000"/>
          <w:sz w:val="28"/>
        </w:rPr>
        <w:t>
      если графа 5 – графа 6 &gt; 0, то графа 3 – графа 4 &gt; 0 для каждой строки;</w:t>
      </w:r>
      <w:r>
        <w:br/>
      </w:r>
      <w:r>
        <w:rPr>
          <w:rFonts w:ascii="Times New Roman"/>
          <w:b w:val="false"/>
          <w:i w:val="false"/>
          <w:color w:val="000000"/>
          <w:sz w:val="28"/>
        </w:rPr>
        <w:t>
      графа 7 = графа 5 *1000 / графу 3 / 12 для каждой строки;</w:t>
      </w:r>
      <w:r>
        <w:br/>
      </w:r>
      <w:r>
        <w:rPr>
          <w:rFonts w:ascii="Times New Roman"/>
          <w:b w:val="false"/>
          <w:i w:val="false"/>
          <w:color w:val="000000"/>
          <w:sz w:val="28"/>
        </w:rPr>
        <w:t>
      графа 8 = графа 6 *1000 / графу 4 / 12 для каждой строки;</w:t>
      </w:r>
      <w:r>
        <w:br/>
      </w:r>
      <w:r>
        <w:rPr>
          <w:rFonts w:ascii="Times New Roman"/>
          <w:b w:val="false"/>
          <w:i w:val="false"/>
          <w:color w:val="000000"/>
          <w:sz w:val="28"/>
        </w:rPr>
        <w:t>
      2) Раздел 3 «Данные о списочной численности работников в среднем за отчетный год и фонде заработной платы по основным группам занятий»:</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1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строка 1 = сумме строк 1.1 – 1.9 по графам 1-6;</w:t>
      </w:r>
      <w:r>
        <w:br/>
      </w:r>
      <w:r>
        <w:rPr>
          <w:rFonts w:ascii="Times New Roman"/>
          <w:b w:val="false"/>
          <w:i w:val="false"/>
          <w:color w:val="000000"/>
          <w:sz w:val="28"/>
        </w:rPr>
        <w:t>
      если графа 3 &gt; 0, то графа 5 &gt; 0 для каждой строки;</w:t>
      </w:r>
      <w:r>
        <w:br/>
      </w:r>
      <w:r>
        <w:rPr>
          <w:rFonts w:ascii="Times New Roman"/>
          <w:b w:val="false"/>
          <w:i w:val="false"/>
          <w:color w:val="000000"/>
          <w:sz w:val="28"/>
        </w:rPr>
        <w:t>
      если графа 4 &gt; 0, то графа 6 &gt; 0 для каждой строки;</w:t>
      </w:r>
      <w:r>
        <w:br/>
      </w:r>
      <w:r>
        <w:rPr>
          <w:rFonts w:ascii="Times New Roman"/>
          <w:b w:val="false"/>
          <w:i w:val="false"/>
          <w:color w:val="000000"/>
          <w:sz w:val="28"/>
        </w:rPr>
        <w:t>
      если графа 5 &gt; 0, то графа 3 &gt; 0 для каждой строки;</w:t>
      </w:r>
      <w:r>
        <w:br/>
      </w:r>
      <w:r>
        <w:rPr>
          <w:rFonts w:ascii="Times New Roman"/>
          <w:b w:val="false"/>
          <w:i w:val="false"/>
          <w:color w:val="000000"/>
          <w:sz w:val="28"/>
        </w:rPr>
        <w:t>
      если графа 6 &gt; 0, то графа 4 &gt; 0 для каждой строки;</w:t>
      </w:r>
      <w:r>
        <w:br/>
      </w:r>
      <w:r>
        <w:rPr>
          <w:rFonts w:ascii="Times New Roman"/>
          <w:b w:val="false"/>
          <w:i w:val="false"/>
          <w:color w:val="000000"/>
          <w:sz w:val="28"/>
        </w:rPr>
        <w:t>
      если графа 3 – графа 4 &gt; 0, то графа 5 – графа 6 &gt; 0 для каждой строки;</w:t>
      </w:r>
      <w:r>
        <w:br/>
      </w:r>
      <w:r>
        <w:rPr>
          <w:rFonts w:ascii="Times New Roman"/>
          <w:b w:val="false"/>
          <w:i w:val="false"/>
          <w:color w:val="000000"/>
          <w:sz w:val="28"/>
        </w:rPr>
        <w:t>
      если графа 5 – графа 6 &gt; 0, то графа 3 – графа 4 &gt; 0 для каждой строки;</w:t>
      </w:r>
      <w:r>
        <w:br/>
      </w:r>
      <w:r>
        <w:rPr>
          <w:rFonts w:ascii="Times New Roman"/>
          <w:b w:val="false"/>
          <w:i w:val="false"/>
          <w:color w:val="000000"/>
          <w:sz w:val="28"/>
        </w:rPr>
        <w:t>
      графа 7 = графа 5 *1000 / графу 3 / 12 для каждой строки;</w:t>
      </w:r>
      <w:r>
        <w:br/>
      </w:r>
      <w:r>
        <w:rPr>
          <w:rFonts w:ascii="Times New Roman"/>
          <w:b w:val="false"/>
          <w:i w:val="false"/>
          <w:color w:val="000000"/>
          <w:sz w:val="28"/>
        </w:rPr>
        <w:t>
      графа 8 = графа 6 *1000 / графу 4 / 12 для каждой строки.</w:t>
      </w:r>
      <w:r>
        <w:br/>
      </w:r>
      <w:r>
        <w:rPr>
          <w:rFonts w:ascii="Times New Roman"/>
          <w:b w:val="false"/>
          <w:i w:val="false"/>
          <w:color w:val="000000"/>
          <w:sz w:val="28"/>
        </w:rPr>
        <w:t>
      3) Раздел 5 «Данные о составе списочной численности работников на конец отчетного года»:</w:t>
      </w:r>
      <w:r>
        <w:br/>
      </w:r>
      <w:r>
        <w:rPr>
          <w:rFonts w:ascii="Times New Roman"/>
          <w:b w:val="false"/>
          <w:i w:val="false"/>
          <w:color w:val="000000"/>
          <w:sz w:val="28"/>
        </w:rPr>
        <w:t>
      строка 1 = сумме строк 1.1 – 1.4 по графе 1;</w:t>
      </w:r>
      <w:r>
        <w:br/>
      </w:r>
      <w:r>
        <w:rPr>
          <w:rFonts w:ascii="Times New Roman"/>
          <w:b w:val="false"/>
          <w:i w:val="false"/>
          <w:color w:val="000000"/>
          <w:sz w:val="28"/>
        </w:rPr>
        <w:t>
      строка 1 &gt; строке 2 по графе 1.</w:t>
      </w:r>
      <w:r>
        <w:br/>
      </w:r>
      <w:r>
        <w:rPr>
          <w:rFonts w:ascii="Times New Roman"/>
          <w:b w:val="false"/>
          <w:i w:val="false"/>
          <w:color w:val="000000"/>
          <w:sz w:val="28"/>
        </w:rPr>
        <w:t>
      4) Раздел 6 «Данные об использовании календарного фонда времени работников»:</w:t>
      </w:r>
      <w:r>
        <w:br/>
      </w:r>
      <w:r>
        <w:rPr>
          <w:rFonts w:ascii="Times New Roman"/>
          <w:b w:val="false"/>
          <w:i w:val="false"/>
          <w:color w:val="000000"/>
          <w:sz w:val="28"/>
        </w:rPr>
        <w:t>
      строка 3 = сумме строк 3.1 – 3.6 по графе 1;</w:t>
      </w:r>
      <w:r>
        <w:br/>
      </w:r>
      <w:r>
        <w:rPr>
          <w:rFonts w:ascii="Times New Roman"/>
          <w:b w:val="false"/>
          <w:i w:val="false"/>
          <w:color w:val="000000"/>
          <w:sz w:val="28"/>
        </w:rPr>
        <w:t>
      (строка 1 + строка 3 + строка 4) / (строка 1 графы 1 раздела 2) = 365 (для 2013-2015 годов) по графе 1;</w:t>
      </w:r>
      <w:r>
        <w:br/>
      </w:r>
      <w:r>
        <w:rPr>
          <w:rFonts w:ascii="Times New Roman"/>
          <w:b w:val="false"/>
          <w:i w:val="false"/>
          <w:color w:val="000000"/>
          <w:sz w:val="28"/>
        </w:rPr>
        <w:t>
      если строка 1 &gt; 0, то строка 2 &gt; 0 по графе 1;</w:t>
      </w:r>
      <w:r>
        <w:br/>
      </w:r>
      <w:r>
        <w:rPr>
          <w:rFonts w:ascii="Times New Roman"/>
          <w:b w:val="false"/>
          <w:i w:val="false"/>
          <w:color w:val="000000"/>
          <w:sz w:val="28"/>
        </w:rPr>
        <w:t>
      если строка 2 &gt; 0, то строка 1 &gt; 0 по графе 1.</w:t>
      </w:r>
      <w:r>
        <w:br/>
      </w:r>
      <w:r>
        <w:rPr>
          <w:rFonts w:ascii="Times New Roman"/>
          <w:b w:val="false"/>
          <w:i w:val="false"/>
          <w:color w:val="000000"/>
          <w:sz w:val="28"/>
        </w:rPr>
        <w:t>
      5) Раздел 7 «Информация об обучении работников (за отчетный год)»:</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 + строка 1.2 + строка 1.3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 графа 3 + графа 4 для каждой строки.</w:t>
      </w:r>
      <w:r>
        <w:br/>
      </w:r>
      <w:r>
        <w:rPr>
          <w:rFonts w:ascii="Times New Roman"/>
          <w:b w:val="false"/>
          <w:i w:val="false"/>
          <w:color w:val="000000"/>
          <w:sz w:val="28"/>
        </w:rPr>
        <w:t>
      6) Раздел 8 «Данные о движении рабочей силы»:</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строке 2.1 по графам 1, 5;</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строке 2.3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строке 2.2 по графам 1, 5;</w:t>
      </w:r>
      <w:r>
        <w:br/>
      </w:r>
      <w:r>
        <w:rPr>
          <w:rFonts w:ascii="Times New Roman"/>
          <w:b w:val="false"/>
          <w:i w:val="false"/>
          <w:color w:val="000000"/>
          <w:sz w:val="28"/>
        </w:rPr>
        <w:t>
      строка 3 = сумме строк 3.1 – 3.7 для каждой графы;</w:t>
      </w:r>
      <w:r>
        <w:br/>
      </w:r>
      <w:r>
        <w:rPr>
          <w:rFonts w:ascii="Times New Roman"/>
          <w:b w:val="false"/>
          <w:i w:val="false"/>
          <w:color w:val="000000"/>
          <w:sz w:val="28"/>
        </w:rPr>
        <w:t>
      строка 4 = строка 1 + строка 2 – строка 3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 для строк 1 – 4;</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сумме граф 2-4 для строк 1, 2, 2.3 – 4.</w:t>
      </w:r>
      <w:r>
        <w:br/>
      </w:r>
      <w:r>
        <w:rPr>
          <w:rFonts w:ascii="Times New Roman"/>
          <w:b w:val="false"/>
          <w:i w:val="false"/>
          <w:color w:val="000000"/>
          <w:sz w:val="28"/>
        </w:rPr>
        <w:t>
      7) Раздел 9 «Данные о затратах на содержание рабочей силы, тысяч тенге (с десятичным знаком)»:</w:t>
      </w:r>
      <w:r>
        <w:br/>
      </w:r>
      <w:r>
        <w:rPr>
          <w:rFonts w:ascii="Times New Roman"/>
          <w:b w:val="false"/>
          <w:i w:val="false"/>
          <w:color w:val="000000"/>
          <w:sz w:val="28"/>
        </w:rPr>
        <w:t>
      строка 1 = строка 1.1 + строка 1.2 по графе 1;</w:t>
      </w:r>
      <w:r>
        <w:br/>
      </w:r>
      <w:r>
        <w:rPr>
          <w:rFonts w:ascii="Times New Roman"/>
          <w:b w:val="false"/>
          <w:i w:val="false"/>
          <w:color w:val="000000"/>
          <w:sz w:val="28"/>
        </w:rPr>
        <w:t>
      строка 1.1 = сумме строк 1.1.1 – 1.1.5 по графе 1;</w:t>
      </w:r>
      <w:r>
        <w:br/>
      </w:r>
      <w:r>
        <w:rPr>
          <w:rFonts w:ascii="Times New Roman"/>
          <w:b w:val="false"/>
          <w:i w:val="false"/>
          <w:color w:val="000000"/>
          <w:sz w:val="28"/>
        </w:rPr>
        <w:t>
      строка 1.2 = сумме строк 1.2.1 – 1.2.6 по графе 1.</w:t>
      </w:r>
      <w:r>
        <w:br/>
      </w:r>
      <w:r>
        <w:rPr>
          <w:rFonts w:ascii="Times New Roman"/>
          <w:b w:val="false"/>
          <w:i w:val="false"/>
          <w:color w:val="000000"/>
          <w:sz w:val="28"/>
        </w:rPr>
        <w:t>
      8) Контроль между разделами:</w:t>
      </w:r>
      <w:r>
        <w:br/>
      </w:r>
      <w:r>
        <w:rPr>
          <w:rFonts w:ascii="Times New Roman"/>
          <w:b w:val="false"/>
          <w:i w:val="false"/>
          <w:color w:val="000000"/>
          <w:sz w:val="28"/>
        </w:rPr>
        <w:t>
      строка 1 раздела 2 = строке 1 раздела 3 для каждой графы;</w:t>
      </w:r>
      <w:r>
        <w:br/>
      </w:r>
      <w:r>
        <w:rPr>
          <w:rFonts w:ascii="Times New Roman"/>
          <w:b w:val="false"/>
          <w:i w:val="false"/>
          <w:color w:val="000000"/>
          <w:sz w:val="28"/>
        </w:rPr>
        <w:t>
      строка 1 графы 5 раздела 2 = строке 2 графы 1 раздела 9;</w:t>
      </w:r>
      <w:r>
        <w:br/>
      </w:r>
      <w:r>
        <w:rPr>
          <w:rFonts w:ascii="Times New Roman"/>
          <w:b w:val="false"/>
          <w:i w:val="false"/>
          <w:color w:val="000000"/>
          <w:sz w:val="28"/>
        </w:rPr>
        <w:t>
      строка 14 графы 1 раздела 8 = строке 1 графы 1 раздела 5;</w:t>
      </w:r>
      <w:r>
        <w:br/>
      </w:r>
      <w:r>
        <w:rPr>
          <w:rFonts w:ascii="Times New Roman"/>
          <w:b w:val="false"/>
          <w:i w:val="false"/>
          <w:color w:val="000000"/>
          <w:sz w:val="28"/>
        </w:rPr>
        <w:t>
      если строка 1 графы 3 раздела 2 &gt; 0, то строка 1 графы 1 раздела 6 &gt; 0;</w:t>
      </w:r>
      <w:r>
        <w:br/>
      </w:r>
      <w:r>
        <w:rPr>
          <w:rFonts w:ascii="Times New Roman"/>
          <w:b w:val="false"/>
          <w:i w:val="false"/>
          <w:color w:val="000000"/>
          <w:sz w:val="28"/>
        </w:rPr>
        <w:t>
      если строка 1 графы 1 раздела 6 &gt; 0, то строка 1 графы 3 раздела 2 &gt; 0;</w:t>
      </w:r>
      <w:r>
        <w:br/>
      </w:r>
      <w:r>
        <w:rPr>
          <w:rFonts w:ascii="Times New Roman"/>
          <w:b w:val="false"/>
          <w:i w:val="false"/>
          <w:color w:val="000000"/>
          <w:sz w:val="28"/>
        </w:rPr>
        <w:t xml:space="preserve">
      строка 1 графы 1 раздела 4 + строка 2 графы 1 раздела 4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строке 1 графы 3 раздела 2;</w:t>
      </w:r>
      <w:r>
        <w:br/>
      </w:r>
      <w:r>
        <w:rPr>
          <w:rFonts w:ascii="Times New Roman"/>
          <w:b w:val="false"/>
          <w:i w:val="false"/>
          <w:color w:val="000000"/>
          <w:sz w:val="28"/>
        </w:rPr>
        <w:t xml:space="preserve">
      строка 3 графы 1 раздела 4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строке 1 графы 1 раздела 2.</w:t>
      </w:r>
    </w:p>
    <w:bookmarkEnd w:id="25"/>
    <w:bookmarkStart w:name="z551" w:id="26"/>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 ноября 2012 года № 303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114"/>
        <w:gridCol w:w="1"/>
        <w:gridCol w:w="2152"/>
        <w:gridCol w:w="527"/>
        <w:gridCol w:w="555"/>
        <w:gridCol w:w="556"/>
        <w:gridCol w:w="556"/>
        <w:gridCol w:w="2053"/>
        <w:gridCol w:w="295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құпиялылығына </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төрағасы</w:t>
            </w:r>
            <w:r>
              <w:br/>
            </w:r>
            <w:r>
              <w:rPr>
                <w:rFonts w:ascii="Times New Roman"/>
                <w:b w:val="false"/>
                <w:i w:val="false"/>
                <w:color w:val="000000"/>
                <w:sz w:val="20"/>
              </w:rPr>
              <w:t>
</w:t>
            </w:r>
            <w:r>
              <w:rPr>
                <w:rFonts w:ascii="Times New Roman"/>
                <w:b/>
                <w:i w:val="false"/>
                <w:color w:val="000000"/>
                <w:sz w:val="20"/>
              </w:rPr>
              <w:t xml:space="preserve">2012 жылғы </w:t>
            </w:r>
            <w:r>
              <w:rPr>
                <w:rFonts w:ascii="Times New Roman"/>
                <w:b/>
                <w:i w:val="false"/>
                <w:color w:val="000000"/>
                <w:sz w:val="20"/>
              </w:rPr>
              <w:t>1 қарашадағы</w:t>
            </w:r>
            <w:r>
              <w:br/>
            </w:r>
            <w:r>
              <w:rPr>
                <w:rFonts w:ascii="Times New Roman"/>
                <w:b w:val="false"/>
                <w:i w:val="false"/>
                <w:color w:val="000000"/>
                <w:sz w:val="20"/>
              </w:rPr>
              <w:t>
</w:t>
            </w:r>
            <w:r>
              <w:rPr>
                <w:rFonts w:ascii="Times New Roman"/>
                <w:b/>
                <w:i w:val="false"/>
                <w:color w:val="000000"/>
                <w:sz w:val="20"/>
              </w:rPr>
              <w:t xml:space="preserve">№ 303 бұйрығына </w:t>
            </w:r>
            <w:r>
              <w:rPr>
                <w:rFonts w:ascii="Times New Roman"/>
                <w:b/>
                <w:i w:val="false"/>
                <w:color w:val="000000"/>
                <w:sz w:val="20"/>
              </w:rPr>
              <w:t>5-қосымша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w:t>
            </w:r>
            <w:r>
              <w:rPr>
                <w:rFonts w:ascii="Times New Roman"/>
                <w:b/>
                <w:i w:val="false"/>
                <w:color w:val="000000"/>
                <w:sz w:val="20"/>
              </w:rPr>
              <w:t xml:space="preserve">статистикалық нысан </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809"/>
              <w:gridCol w:w="809"/>
              <w:gridCol w:w="809"/>
              <w:gridCol w:w="840"/>
              <w:gridCol w:w="185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w:t>
            </w:r>
            <w:r>
              <w:br/>
            </w:r>
            <w:r>
              <w:rPr>
                <w:rFonts w:ascii="Times New Roman"/>
                <w:b w:val="false"/>
                <w:i w:val="false"/>
                <w:color w:val="000000"/>
                <w:sz w:val="20"/>
              </w:rPr>
              <w:t>
</w:t>
            </w:r>
            <w:r>
              <w:rPr>
                <w:rFonts w:ascii="Times New Roman"/>
                <w:b/>
                <w:i w:val="false"/>
                <w:color w:val="000000"/>
                <w:sz w:val="20"/>
              </w:rPr>
              <w:t>дәйексіз деректерді беру «Әкімшілік құқық бұзушылық туралы» Қазақстан Республикасы Кодексінің 381-бабында көзделген</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w:t>
            </w:r>
            <w:r>
              <w:br/>
            </w:r>
            <w:r>
              <w:rPr>
                <w:rFonts w:ascii="Times New Roman"/>
                <w:b w:val="false"/>
                <w:i w:val="false"/>
                <w:color w:val="000000"/>
                <w:sz w:val="20"/>
              </w:rPr>
              <w:t>
</w:t>
            </w:r>
            <w:r>
              <w:rPr>
                <w:rFonts w:ascii="Times New Roman"/>
                <w:b w:val="false"/>
                <w:i w:val="false"/>
                <w:color w:val="000000"/>
                <w:sz w:val="20"/>
              </w:rPr>
              <w:t xml:space="preserve">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u w:val="single"/>
              </w:rPr>
              <w:t>статьей</w:t>
            </w:r>
          </w:p>
          <w:p>
            <w:pPr>
              <w:spacing w:after="20"/>
              <w:ind w:left="20"/>
              <w:jc w:val="both"/>
            </w:pPr>
            <w:r>
              <w:rPr>
                <w:rFonts w:ascii="Times New Roman"/>
                <w:b w:val="false"/>
                <w:i w:val="false"/>
                <w:color w:val="000000"/>
                <w:sz w:val="20"/>
              </w:rPr>
              <w:t>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1701111</w:t>
            </w:r>
            <w:r>
              <w:br/>
            </w:r>
            <w:r>
              <w:rPr>
                <w:rFonts w:ascii="Times New Roman"/>
                <w:b w:val="false"/>
                <w:i w:val="false"/>
                <w:color w:val="000000"/>
                <w:sz w:val="20"/>
              </w:rPr>
              <w:t>
</w:t>
            </w:r>
            <w:r>
              <w:rPr>
                <w:rFonts w:ascii="Times New Roman"/>
                <w:b w:val="false"/>
                <w:i w:val="false"/>
                <w:color w:val="000000"/>
                <w:sz w:val="20"/>
              </w:rPr>
              <w:t>Код статистической формы 1701111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 есептелген жалақы мөлшері бойынша</w:t>
            </w:r>
            <w:r>
              <w:br/>
            </w:r>
            <w:r>
              <w:rPr>
                <w:rFonts w:ascii="Times New Roman"/>
                <w:b w:val="false"/>
                <w:i w:val="false"/>
                <w:color w:val="000000"/>
                <w:sz w:val="20"/>
              </w:rPr>
              <w:t>
</w:t>
            </w:r>
            <w:r>
              <w:rPr>
                <w:rFonts w:ascii="Times New Roman"/>
                <w:b w:val="false"/>
                <w:i w:val="false"/>
                <w:color w:val="000000"/>
                <w:sz w:val="20"/>
              </w:rPr>
              <w:t>бөлу туралы</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 (Ж)</w:t>
            </w:r>
            <w:r>
              <w:br/>
            </w:r>
            <w:r>
              <w:rPr>
                <w:rFonts w:ascii="Times New Roman"/>
                <w:b w:val="false"/>
                <w:i w:val="false"/>
                <w:color w:val="000000"/>
                <w:sz w:val="20"/>
              </w:rPr>
              <w:t>
</w:t>
            </w:r>
            <w:r>
              <w:rPr>
                <w:rFonts w:ascii="Times New Roman"/>
                <w:b w:val="false"/>
                <w:i w:val="false"/>
                <w:color w:val="000000"/>
                <w:sz w:val="20"/>
              </w:rPr>
              <w:t>1-Т (ЗП)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распределении численности работников по размерам</w:t>
            </w:r>
            <w:r>
              <w:br/>
            </w:r>
            <w:r>
              <w:rPr>
                <w:rFonts w:ascii="Times New Roman"/>
                <w:b w:val="false"/>
                <w:i w:val="false"/>
                <w:color w:val="000000"/>
                <w:sz w:val="20"/>
              </w:rPr>
              <w:t>
</w:t>
            </w:r>
            <w:r>
              <w:rPr>
                <w:rFonts w:ascii="Times New Roman"/>
                <w:b w:val="false"/>
                <w:i w:val="false"/>
                <w:color w:val="000000"/>
                <w:sz w:val="20"/>
              </w:rPr>
              <w:t>начисленной заработной платы</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жылда бір рет</w:t>
            </w:r>
            <w:r>
              <w:br/>
            </w:r>
            <w:r>
              <w:rPr>
                <w:rFonts w:ascii="Times New Roman"/>
                <w:b w:val="false"/>
                <w:i w:val="false"/>
                <w:color w:val="000000"/>
                <w:sz w:val="20"/>
              </w:rPr>
              <w:t>
</w:t>
            </w:r>
            <w:r>
              <w:rPr>
                <w:rFonts w:ascii="Times New Roman"/>
                <w:b w:val="false"/>
                <w:i w:val="false"/>
                <w:color w:val="000000"/>
                <w:sz w:val="20"/>
              </w:rPr>
              <w:t>Один раз в два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             жыл</w:t>
            </w:r>
            <w:r>
              <w:br/>
            </w:r>
            <w:r>
              <w:rPr>
                <w:rFonts w:ascii="Times New Roman"/>
                <w:b w:val="false"/>
                <w:i w:val="false"/>
                <w:color w:val="000000"/>
                <w:sz w:val="20"/>
              </w:rPr>
              <w:t>
</w:t>
            </w:r>
            <w:r>
              <w:rPr>
                <w:rFonts w:ascii="Times New Roman"/>
                <w:b w:val="false"/>
                <w:i w:val="false"/>
                <w:color w:val="000000"/>
                <w:sz w:val="20"/>
              </w:rPr>
              <w:t xml:space="preserve">июнь      </w:t>
            </w:r>
            <w:r>
              <w:drawing>
                <wp:inline distT="0" distB="0" distL="0" distR="0">
                  <wp:extent cx="990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90600" cy="3683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нысаны бойынша есепті есеп беретіндерден басқа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обосболенные подразделения, кроме отчитывающихся по</w:t>
            </w:r>
            <w:r>
              <w:br/>
            </w:r>
            <w:r>
              <w:rPr>
                <w:rFonts w:ascii="Times New Roman"/>
                <w:b w:val="false"/>
                <w:i w:val="false"/>
                <w:color w:val="000000"/>
                <w:sz w:val="20"/>
              </w:rPr>
              <w:t>
</w:t>
            </w:r>
            <w:r>
              <w:rPr>
                <w:rFonts w:ascii="Times New Roman"/>
                <w:b w:val="false"/>
                <w:i w:val="false"/>
                <w:color w:val="000000"/>
                <w:sz w:val="20"/>
              </w:rPr>
              <w:t xml:space="preserve">статистической форме «О деятельности малого предприятия», 2-МП. </w:t>
            </w:r>
          </w:p>
        </w:tc>
      </w:tr>
      <w:tr>
        <w:trPr>
          <w:trHeight w:val="7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 шілдесі.</w:t>
            </w:r>
            <w:r>
              <w:br/>
            </w:r>
            <w:r>
              <w:rPr>
                <w:rFonts w:ascii="Times New Roman"/>
                <w:b w:val="false"/>
                <w:i w:val="false"/>
                <w:color w:val="000000"/>
                <w:sz w:val="20"/>
              </w:rPr>
              <w:t>
</w:t>
            </w:r>
            <w:r>
              <w:rPr>
                <w:rFonts w:ascii="Times New Roman"/>
                <w:b w:val="false"/>
                <w:i w:val="false"/>
                <w:color w:val="000000"/>
                <w:sz w:val="20"/>
              </w:rPr>
              <w:t>Срок представления – 20 июля отчетного периода.</w:t>
            </w:r>
          </w:p>
        </w:tc>
      </w:tr>
      <w:tr>
        <w:trPr>
          <w:trHeight w:val="28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51"/>
              <w:gridCol w:w="351"/>
              <w:gridCol w:w="351"/>
              <w:gridCol w:w="352"/>
              <w:gridCol w:w="352"/>
              <w:gridCol w:w="352"/>
              <w:gridCol w:w="352"/>
              <w:gridCol w:w="352"/>
              <w:gridCol w:w="352"/>
              <w:gridCol w:w="352"/>
              <w:gridCol w:w="292"/>
            </w:tblGrid>
            <w:tr>
              <w:trPr>
                <w:trHeight w:val="4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5" w:id="27"/>
    <w:p>
      <w:pPr>
        <w:spacing w:after="0"/>
        <w:ind w:left="0"/>
        <w:jc w:val="both"/>
      </w:pPr>
      <w:r>
        <w:rPr>
          <w:rFonts w:ascii="Times New Roman"/>
          <w:b w:val="false"/>
          <w:i w:val="false"/>
          <w:color w:val="000000"/>
          <w:sz w:val="28"/>
        </w:rPr>
        <w:t>
</w:t>
      </w:r>
      <w:r>
        <w:rPr>
          <w:rFonts w:ascii="Times New Roman"/>
          <w:b/>
          <w:i w:val="false"/>
          <w:color w:val="000000"/>
          <w:sz w:val="28"/>
        </w:rPr>
        <w:t>Есепті айда толық жұмыс істеген қызметкерлердің тізімдік саны және жалақы қоры көрсетіңіз</w:t>
      </w:r>
      <w:r>
        <w:br/>
      </w:r>
      <w:r>
        <w:rPr>
          <w:rFonts w:ascii="Times New Roman"/>
          <w:b w:val="false"/>
          <w:i w:val="false"/>
          <w:color w:val="000000"/>
          <w:sz w:val="28"/>
        </w:rPr>
        <w:t>
Укажите списочную численность и фонд заработной платы работников, отработавших полностью отчетный месяц</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5055"/>
        <w:gridCol w:w="1537"/>
        <w:gridCol w:w="2343"/>
        <w:gridCol w:w="1829"/>
        <w:gridCol w:w="2223"/>
      </w:tblGrid>
      <w:tr>
        <w:trPr>
          <w:trHeight w:val="111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есептелген жалақының мөлшері</w:t>
            </w:r>
            <w:r>
              <w:br/>
            </w:r>
            <w:r>
              <w:rPr>
                <w:rFonts w:ascii="Times New Roman"/>
                <w:b w:val="false"/>
                <w:i w:val="false"/>
                <w:color w:val="000000"/>
                <w:sz w:val="20"/>
              </w:rPr>
              <w:t>
</w:t>
            </w:r>
            <w:r>
              <w:rPr>
                <w:rFonts w:ascii="Times New Roman"/>
                <w:b w:val="false"/>
                <w:i w:val="false"/>
                <w:color w:val="000000"/>
                <w:sz w:val="20"/>
              </w:rPr>
              <w:t>Размер начисленной заработной платы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толық жұмыс істеген қызметкерлердің тізімдік саны, адам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полностью отработавших отчетный месяц,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тысяч тенге </w:t>
            </w:r>
            <w:r>
              <w:br/>
            </w:r>
            <w:r>
              <w:rPr>
                <w:rFonts w:ascii="Times New Roman"/>
                <w:b w:val="false"/>
                <w:i w:val="false"/>
                <w:color w:val="000000"/>
                <w:sz w:val="20"/>
              </w:rPr>
              <w:t>
</w:t>
            </w:r>
            <w:r>
              <w:rPr>
                <w:rFonts w:ascii="Times New Roman"/>
                <w:b w:val="false"/>
                <w:i w:val="false"/>
                <w:color w:val="000000"/>
                <w:sz w:val="20"/>
              </w:rPr>
              <w:t>(с десятичным знаком)</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әйелдерге есептелгені</w:t>
            </w:r>
            <w:r>
              <w:br/>
            </w:r>
            <w:r>
              <w:rPr>
                <w:rFonts w:ascii="Times New Roman"/>
                <w:b w:val="false"/>
                <w:i w:val="false"/>
                <w:color w:val="000000"/>
                <w:sz w:val="20"/>
              </w:rPr>
              <w:t>
</w:t>
            </w:r>
            <w:r>
              <w:rPr>
                <w:rFonts w:ascii="Times New Roman"/>
                <w:b w:val="false"/>
                <w:i w:val="false"/>
                <w:color w:val="000000"/>
                <w:sz w:val="20"/>
              </w:rPr>
              <w:t>из него</w:t>
            </w:r>
            <w:r>
              <w:br/>
            </w:r>
            <w:r>
              <w:rPr>
                <w:rFonts w:ascii="Times New Roman"/>
                <w:b w:val="false"/>
                <w:i w:val="false"/>
                <w:color w:val="000000"/>
                <w:sz w:val="20"/>
              </w:rPr>
              <w:t>
</w:t>
            </w:r>
            <w:r>
              <w:rPr>
                <w:rFonts w:ascii="Times New Roman"/>
                <w:b w:val="false"/>
                <w:i w:val="false"/>
                <w:color w:val="000000"/>
                <w:sz w:val="20"/>
              </w:rPr>
              <w:t>начислено</w:t>
            </w:r>
            <w:r>
              <w:br/>
            </w:r>
            <w:r>
              <w:rPr>
                <w:rFonts w:ascii="Times New Roman"/>
                <w:b w:val="false"/>
                <w:i w:val="false"/>
                <w:color w:val="000000"/>
                <w:sz w:val="20"/>
              </w:rPr>
              <w:t>
</w:t>
            </w:r>
            <w:r>
              <w:rPr>
                <w:rFonts w:ascii="Times New Roman"/>
                <w:b w:val="false"/>
                <w:i w:val="false"/>
                <w:color w:val="000000"/>
                <w:sz w:val="20"/>
              </w:rPr>
              <w:t>женщинам</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теңгеге дейін</w:t>
            </w:r>
            <w:r>
              <w:br/>
            </w:r>
            <w:r>
              <w:rPr>
                <w:rFonts w:ascii="Times New Roman"/>
                <w:b w:val="false"/>
                <w:i w:val="false"/>
                <w:color w:val="000000"/>
                <w:sz w:val="20"/>
              </w:rPr>
              <w:t>
</w:t>
            </w:r>
            <w:r>
              <w:rPr>
                <w:rFonts w:ascii="Times New Roman"/>
                <w:b w:val="false"/>
                <w:i w:val="false"/>
                <w:color w:val="000000"/>
                <w:sz w:val="20"/>
              </w:rPr>
              <w:t>до 15000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15001-ден 30000 теңгеге дейін</w:t>
            </w:r>
            <w:r>
              <w:br/>
            </w:r>
            <w:r>
              <w:rPr>
                <w:rFonts w:ascii="Times New Roman"/>
                <w:b w:val="false"/>
                <w:i w:val="false"/>
                <w:color w:val="000000"/>
                <w:sz w:val="20"/>
              </w:rPr>
              <w:t>
</w:t>
            </w:r>
            <w:r>
              <w:rPr>
                <w:rFonts w:ascii="Times New Roman"/>
                <w:b w:val="false"/>
                <w:i w:val="false"/>
                <w:color w:val="000000"/>
                <w:sz w:val="20"/>
              </w:rPr>
              <w:t>от 15001 до 30000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30001-ден 45000 теңгеге дейін</w:t>
            </w:r>
            <w:r>
              <w:br/>
            </w:r>
            <w:r>
              <w:rPr>
                <w:rFonts w:ascii="Times New Roman"/>
                <w:b w:val="false"/>
                <w:i w:val="false"/>
                <w:color w:val="000000"/>
                <w:sz w:val="20"/>
              </w:rPr>
              <w:t>
</w:t>
            </w:r>
            <w:r>
              <w:rPr>
                <w:rFonts w:ascii="Times New Roman"/>
                <w:b w:val="false"/>
                <w:i w:val="false"/>
                <w:color w:val="000000"/>
                <w:sz w:val="20"/>
              </w:rPr>
              <w:t>от 30001 до 45000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45001-ден 60000 теңгеге дейін</w:t>
            </w:r>
            <w:r>
              <w:br/>
            </w:r>
            <w:r>
              <w:rPr>
                <w:rFonts w:ascii="Times New Roman"/>
                <w:b w:val="false"/>
                <w:i w:val="false"/>
                <w:color w:val="000000"/>
                <w:sz w:val="20"/>
              </w:rPr>
              <w:t>
</w:t>
            </w:r>
            <w:r>
              <w:rPr>
                <w:rFonts w:ascii="Times New Roman"/>
                <w:b w:val="false"/>
                <w:i w:val="false"/>
                <w:color w:val="000000"/>
                <w:sz w:val="20"/>
              </w:rPr>
              <w:t>от 45001 до 60000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60001-ден 75000 теңгеге дейін</w:t>
            </w:r>
            <w:r>
              <w:br/>
            </w:r>
            <w:r>
              <w:rPr>
                <w:rFonts w:ascii="Times New Roman"/>
                <w:b w:val="false"/>
                <w:i w:val="false"/>
                <w:color w:val="000000"/>
                <w:sz w:val="20"/>
              </w:rPr>
              <w:t>
</w:t>
            </w:r>
            <w:r>
              <w:rPr>
                <w:rFonts w:ascii="Times New Roman"/>
                <w:b w:val="false"/>
                <w:i w:val="false"/>
                <w:color w:val="000000"/>
                <w:sz w:val="20"/>
              </w:rPr>
              <w:t>от 60001 до 75000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75001-ден 90000 теңгеге дейін</w:t>
            </w:r>
            <w:r>
              <w:br/>
            </w:r>
            <w:r>
              <w:rPr>
                <w:rFonts w:ascii="Times New Roman"/>
                <w:b w:val="false"/>
                <w:i w:val="false"/>
                <w:color w:val="000000"/>
                <w:sz w:val="20"/>
              </w:rPr>
              <w:t>
</w:t>
            </w:r>
            <w:r>
              <w:rPr>
                <w:rFonts w:ascii="Times New Roman"/>
                <w:b w:val="false"/>
                <w:i w:val="false"/>
                <w:color w:val="000000"/>
                <w:sz w:val="20"/>
              </w:rPr>
              <w:t>от 75001 до 90000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90001-ден 105000 теңгеге дейін</w:t>
            </w:r>
            <w:r>
              <w:br/>
            </w:r>
            <w:r>
              <w:rPr>
                <w:rFonts w:ascii="Times New Roman"/>
                <w:b w:val="false"/>
                <w:i w:val="false"/>
                <w:color w:val="000000"/>
                <w:sz w:val="20"/>
              </w:rPr>
              <w:t>
</w:t>
            </w:r>
            <w:r>
              <w:rPr>
                <w:rFonts w:ascii="Times New Roman"/>
                <w:b w:val="false"/>
                <w:i w:val="false"/>
                <w:color w:val="000000"/>
                <w:sz w:val="20"/>
              </w:rPr>
              <w:t>от 90001 до 105000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105001-ден 120000 теңгеге дейін</w:t>
            </w:r>
            <w:r>
              <w:br/>
            </w:r>
            <w:r>
              <w:rPr>
                <w:rFonts w:ascii="Times New Roman"/>
                <w:b w:val="false"/>
                <w:i w:val="false"/>
                <w:color w:val="000000"/>
                <w:sz w:val="20"/>
              </w:rPr>
              <w:t>
</w:t>
            </w:r>
            <w:r>
              <w:rPr>
                <w:rFonts w:ascii="Times New Roman"/>
                <w:b w:val="false"/>
                <w:i w:val="false"/>
                <w:color w:val="000000"/>
                <w:sz w:val="20"/>
              </w:rPr>
              <w:t>от 105001 до 120000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120001-ден 135000 теңгеге дейін</w:t>
            </w:r>
            <w:r>
              <w:br/>
            </w:r>
            <w:r>
              <w:rPr>
                <w:rFonts w:ascii="Times New Roman"/>
                <w:b w:val="false"/>
                <w:i w:val="false"/>
                <w:color w:val="000000"/>
                <w:sz w:val="20"/>
              </w:rPr>
              <w:t>
</w:t>
            </w:r>
            <w:r>
              <w:rPr>
                <w:rFonts w:ascii="Times New Roman"/>
                <w:b w:val="false"/>
                <w:i w:val="false"/>
                <w:color w:val="000000"/>
                <w:sz w:val="20"/>
              </w:rPr>
              <w:t>от 120001 до 135000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135001-ден 150000 теңгеге дейін</w:t>
            </w:r>
            <w:r>
              <w:br/>
            </w:r>
            <w:r>
              <w:rPr>
                <w:rFonts w:ascii="Times New Roman"/>
                <w:b w:val="false"/>
                <w:i w:val="false"/>
                <w:color w:val="000000"/>
                <w:sz w:val="20"/>
              </w:rPr>
              <w:t>
</w:t>
            </w:r>
            <w:r>
              <w:rPr>
                <w:rFonts w:ascii="Times New Roman"/>
                <w:b w:val="false"/>
                <w:i w:val="false"/>
                <w:color w:val="000000"/>
                <w:sz w:val="20"/>
              </w:rPr>
              <w:t>от 135001 до 150000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150001-ден 180000 теңгеге дейін</w:t>
            </w:r>
            <w:r>
              <w:br/>
            </w:r>
            <w:r>
              <w:rPr>
                <w:rFonts w:ascii="Times New Roman"/>
                <w:b w:val="false"/>
                <w:i w:val="false"/>
                <w:color w:val="000000"/>
                <w:sz w:val="20"/>
              </w:rPr>
              <w:t>
</w:t>
            </w:r>
            <w:r>
              <w:rPr>
                <w:rFonts w:ascii="Times New Roman"/>
                <w:b w:val="false"/>
                <w:i w:val="false"/>
                <w:color w:val="000000"/>
                <w:sz w:val="20"/>
              </w:rPr>
              <w:t>от 150001 до 180000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180001-ден 210000 теңгеге дейін</w:t>
            </w:r>
            <w:r>
              <w:br/>
            </w:r>
            <w:r>
              <w:rPr>
                <w:rFonts w:ascii="Times New Roman"/>
                <w:b w:val="false"/>
                <w:i w:val="false"/>
                <w:color w:val="000000"/>
                <w:sz w:val="20"/>
              </w:rPr>
              <w:t>
</w:t>
            </w:r>
            <w:r>
              <w:rPr>
                <w:rFonts w:ascii="Times New Roman"/>
                <w:b w:val="false"/>
                <w:i w:val="false"/>
                <w:color w:val="000000"/>
                <w:sz w:val="20"/>
              </w:rPr>
              <w:t>от 180001 до 210000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210001-ден 240000 теңгеге дейін</w:t>
            </w:r>
            <w:r>
              <w:br/>
            </w:r>
            <w:r>
              <w:rPr>
                <w:rFonts w:ascii="Times New Roman"/>
                <w:b w:val="false"/>
                <w:i w:val="false"/>
                <w:color w:val="000000"/>
                <w:sz w:val="20"/>
              </w:rPr>
              <w:t>
</w:t>
            </w:r>
            <w:r>
              <w:rPr>
                <w:rFonts w:ascii="Times New Roman"/>
                <w:b w:val="false"/>
                <w:i w:val="false"/>
                <w:color w:val="000000"/>
                <w:sz w:val="20"/>
              </w:rPr>
              <w:t>от 210001 до 240000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240001-ден 270000 теңгеге дейін</w:t>
            </w:r>
            <w:r>
              <w:br/>
            </w:r>
            <w:r>
              <w:rPr>
                <w:rFonts w:ascii="Times New Roman"/>
                <w:b w:val="false"/>
                <w:i w:val="false"/>
                <w:color w:val="000000"/>
                <w:sz w:val="20"/>
              </w:rPr>
              <w:t>
</w:t>
            </w:r>
            <w:r>
              <w:rPr>
                <w:rFonts w:ascii="Times New Roman"/>
                <w:b w:val="false"/>
                <w:i w:val="false"/>
                <w:color w:val="000000"/>
                <w:sz w:val="20"/>
              </w:rPr>
              <w:t>от 240001 до 270000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270001-ден 300000 теңгеге дейін</w:t>
            </w:r>
            <w:r>
              <w:br/>
            </w:r>
            <w:r>
              <w:rPr>
                <w:rFonts w:ascii="Times New Roman"/>
                <w:b w:val="false"/>
                <w:i w:val="false"/>
                <w:color w:val="000000"/>
                <w:sz w:val="20"/>
              </w:rPr>
              <w:t>
</w:t>
            </w:r>
            <w:r>
              <w:rPr>
                <w:rFonts w:ascii="Times New Roman"/>
                <w:b w:val="false"/>
                <w:i w:val="false"/>
                <w:color w:val="000000"/>
                <w:sz w:val="20"/>
              </w:rPr>
              <w:t>от 270001 до 300000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300001-ден 330000 теңгеге дейін</w:t>
            </w:r>
            <w:r>
              <w:br/>
            </w:r>
            <w:r>
              <w:rPr>
                <w:rFonts w:ascii="Times New Roman"/>
                <w:b w:val="false"/>
                <w:i w:val="false"/>
                <w:color w:val="000000"/>
                <w:sz w:val="20"/>
              </w:rPr>
              <w:t>
</w:t>
            </w:r>
            <w:r>
              <w:rPr>
                <w:rFonts w:ascii="Times New Roman"/>
                <w:b w:val="false"/>
                <w:i w:val="false"/>
                <w:color w:val="000000"/>
                <w:sz w:val="20"/>
              </w:rPr>
              <w:t>от 300001 до 330000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330001-ден 360000 теңгеге дейін</w:t>
            </w:r>
            <w:r>
              <w:br/>
            </w:r>
            <w:r>
              <w:rPr>
                <w:rFonts w:ascii="Times New Roman"/>
                <w:b w:val="false"/>
                <w:i w:val="false"/>
                <w:color w:val="000000"/>
                <w:sz w:val="20"/>
              </w:rPr>
              <w:t>
</w:t>
            </w:r>
            <w:r>
              <w:rPr>
                <w:rFonts w:ascii="Times New Roman"/>
                <w:b w:val="false"/>
                <w:i w:val="false"/>
                <w:color w:val="000000"/>
                <w:sz w:val="20"/>
              </w:rPr>
              <w:t>от 330001 до 360000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360001-ден 390000 теңгеге дейін</w:t>
            </w:r>
            <w:r>
              <w:br/>
            </w:r>
            <w:r>
              <w:rPr>
                <w:rFonts w:ascii="Times New Roman"/>
                <w:b w:val="false"/>
                <w:i w:val="false"/>
                <w:color w:val="000000"/>
                <w:sz w:val="20"/>
              </w:rPr>
              <w:t>
</w:t>
            </w:r>
            <w:r>
              <w:rPr>
                <w:rFonts w:ascii="Times New Roman"/>
                <w:b w:val="false"/>
                <w:i w:val="false"/>
                <w:color w:val="000000"/>
                <w:sz w:val="20"/>
              </w:rPr>
              <w:t>от 360001 до 390000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 теңгеден астам</w:t>
            </w:r>
            <w:r>
              <w:br/>
            </w:r>
            <w:r>
              <w:rPr>
                <w:rFonts w:ascii="Times New Roman"/>
                <w:b w:val="false"/>
                <w:i w:val="false"/>
                <w:color w:val="000000"/>
                <w:sz w:val="20"/>
              </w:rPr>
              <w:t>
</w:t>
            </w:r>
            <w:r>
              <w:rPr>
                <w:rFonts w:ascii="Times New Roman"/>
                <w:b w:val="false"/>
                <w:i w:val="false"/>
                <w:color w:val="000000"/>
                <w:sz w:val="20"/>
              </w:rPr>
              <w:t>свыше 390000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қызметкерлер, адам</w:t>
            </w:r>
            <w:r>
              <w:br/>
            </w:r>
            <w:r>
              <w:rPr>
                <w:rFonts w:ascii="Times New Roman"/>
                <w:b w:val="false"/>
                <w:i w:val="false"/>
                <w:color w:val="000000"/>
                <w:sz w:val="20"/>
              </w:rPr>
              <w:t>
</w:t>
            </w:r>
            <w:r>
              <w:rPr>
                <w:rFonts w:ascii="Times New Roman"/>
                <w:b w:val="false"/>
                <w:i w:val="false"/>
                <w:color w:val="000000"/>
                <w:sz w:val="20"/>
              </w:rPr>
              <w:t>Всего работников,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____________________________</w:t>
      </w:r>
      <w:r>
        <w:br/>
      </w:r>
      <w:r>
        <w:rPr>
          <w:rFonts w:ascii="Times New Roman"/>
          <w:b w:val="false"/>
          <w:i w:val="false"/>
          <w:color w:val="000000"/>
          <w:sz w:val="28"/>
        </w:rPr>
        <w:t>
             ___________________     ________________________________</w:t>
      </w:r>
      <w:r>
        <w:br/>
      </w:r>
      <w:r>
        <w:rPr>
          <w:rFonts w:ascii="Times New Roman"/>
          <w:b w:val="false"/>
          <w:i w:val="false"/>
          <w:color w:val="000000"/>
          <w:sz w:val="28"/>
        </w:rPr>
        <w:t>
                                   Телефон __________________________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 Телефон 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 (Ф.И.О. подпись)_______________________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 (Ф.И.О. подпись) _________________</w:t>
      </w:r>
      <w:r>
        <w:br/>
      </w:r>
      <w:r>
        <w:rPr>
          <w:rFonts w:ascii="Times New Roman"/>
          <w:b w:val="false"/>
          <w:i w:val="false"/>
          <w:color w:val="000000"/>
          <w:sz w:val="28"/>
        </w:rPr>
        <w:t>
</w:t>
      </w:r>
      <w:r>
        <w:rPr>
          <w:rFonts w:ascii="Times New Roman"/>
          <w:b/>
          <w:i w:val="false"/>
          <w:color w:val="000000"/>
          <w:sz w:val="28"/>
        </w:rPr>
        <w:t>                                                      М.О.</w:t>
      </w:r>
      <w:r>
        <w:br/>
      </w:r>
      <w:r>
        <w:rPr>
          <w:rFonts w:ascii="Times New Roman"/>
          <w:b w:val="false"/>
          <w:i w:val="false"/>
          <w:color w:val="000000"/>
          <w:sz w:val="28"/>
        </w:rPr>
        <w:t>
                                                           М.П.</w:t>
      </w:r>
    </w:p>
    <w:bookmarkStart w:name="z590" w:id="2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 ноября 2012 года № 303   </w:t>
      </w:r>
    </w:p>
    <w:bookmarkEnd w:id="28"/>
    <w:bookmarkStart w:name="z594" w:id="2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распределении численности работников по размерам</w:t>
      </w:r>
      <w:r>
        <w:br/>
      </w:r>
      <w:r>
        <w:rPr>
          <w:rFonts w:ascii="Times New Roman"/>
          <w:b/>
          <w:i w:val="false"/>
          <w:color w:val="000000"/>
        </w:rPr>
        <w:t>
начисленной заработной платы»</w:t>
      </w:r>
      <w:r>
        <w:br/>
      </w:r>
      <w:r>
        <w:rPr>
          <w:rFonts w:ascii="Times New Roman"/>
          <w:b/>
          <w:i w:val="false"/>
          <w:color w:val="000000"/>
        </w:rPr>
        <w:t>
(код 1701111, индекс 1-Т (ЗП), периодичность один раз в два года)</w:t>
      </w:r>
    </w:p>
    <w:bookmarkEnd w:id="29"/>
    <w:bookmarkStart w:name="z599" w:id="3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w:t>
      </w:r>
      <w:r>
        <w:rPr>
          <w:rFonts w:ascii="Times New Roman"/>
          <w:b w:val="false"/>
          <w:i w:val="false"/>
          <w:color w:val="000000"/>
          <w:sz w:val="28"/>
        </w:rPr>
        <w:t>
 )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размер начисленной заработной платы за отчетный месяц - начисленные суммы, входящие в состав фонда заработной платы, как связанные с отработанным временем, так и начисленные работнику за непроработанное время, в течение которого за ним сохраняется заработная плата, независимо от того выплачена она фактически или нет. Налоги и другие обязательные платежи из начисленной заработной платы не исключаются.</w:t>
      </w:r>
      <w:r>
        <w:br/>
      </w:r>
      <w:r>
        <w:rPr>
          <w:rFonts w:ascii="Times New Roman"/>
          <w:b w:val="false"/>
          <w:i w:val="false"/>
          <w:color w:val="000000"/>
          <w:sz w:val="28"/>
        </w:rPr>
        <w:t>
</w:t>
      </w:r>
      <w:r>
        <w:rPr>
          <w:rFonts w:ascii="Times New Roman"/>
          <w:b w:val="false"/>
          <w:i w:val="false"/>
          <w:color w:val="000000"/>
          <w:sz w:val="28"/>
        </w:rPr>
        <w:t>
      2) списочная численность работников, отработавших отчетный месяц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проработавшие установленное по графику работы на отчетный месяц число рабочих дней или часов;</w:t>
      </w:r>
      <w:r>
        <w:br/>
      </w:r>
      <w:r>
        <w:rPr>
          <w:rFonts w:ascii="Times New Roman"/>
          <w:b w:val="false"/>
          <w:i w:val="false"/>
          <w:color w:val="000000"/>
          <w:sz w:val="28"/>
        </w:rPr>
        <w:t>
</w:t>
      </w:r>
      <w:r>
        <w:rPr>
          <w:rFonts w:ascii="Times New Roman"/>
          <w:b w:val="false"/>
          <w:i w:val="false"/>
          <w:color w:val="000000"/>
          <w:sz w:val="28"/>
        </w:rPr>
        <w:t>
      находящиеся в ежегодных оплачиваемых трудовых отпусках (кроме указанных в подпункте 12 ) пункта 3);</w:t>
      </w:r>
      <w:r>
        <w:br/>
      </w:r>
      <w:r>
        <w:rPr>
          <w:rFonts w:ascii="Times New Roman"/>
          <w:b w:val="false"/>
          <w:i w:val="false"/>
          <w:color w:val="000000"/>
          <w:sz w:val="28"/>
        </w:rPr>
        <w:t>
</w:t>
      </w:r>
      <w:r>
        <w:rPr>
          <w:rFonts w:ascii="Times New Roman"/>
          <w:b w:val="false"/>
          <w:i w:val="false"/>
          <w:color w:val="000000"/>
          <w:sz w:val="28"/>
        </w:rPr>
        <w:t>
      находящиеся в служебных командировках, если за ними сохраняется заработная плата в данной организации, включая работников, находящихся в краткосрочных служебных командировках за границей;</w:t>
      </w:r>
      <w:r>
        <w:br/>
      </w:r>
      <w:r>
        <w:rPr>
          <w:rFonts w:ascii="Times New Roman"/>
          <w:b w:val="false"/>
          <w:i w:val="false"/>
          <w:color w:val="000000"/>
          <w:sz w:val="28"/>
        </w:rPr>
        <w:t>
</w:t>
      </w:r>
      <w:r>
        <w:rPr>
          <w:rFonts w:ascii="Times New Roman"/>
          <w:b w:val="false"/>
          <w:i w:val="false"/>
          <w:color w:val="000000"/>
          <w:sz w:val="28"/>
        </w:rPr>
        <w:t>
      неявившиеся в отчетном месяце на работу в связи с выполнением государственных или общественных обязанностей с сохранением заработной платы в полном размере;</w:t>
      </w:r>
      <w:r>
        <w:br/>
      </w:r>
      <w:r>
        <w:rPr>
          <w:rFonts w:ascii="Times New Roman"/>
          <w:b w:val="false"/>
          <w:i w:val="false"/>
          <w:color w:val="000000"/>
          <w:sz w:val="28"/>
        </w:rPr>
        <w:t>
</w:t>
      </w:r>
      <w:r>
        <w:rPr>
          <w:rFonts w:ascii="Times New Roman"/>
          <w:b w:val="false"/>
          <w:i w:val="false"/>
          <w:color w:val="000000"/>
          <w:sz w:val="28"/>
        </w:rPr>
        <w:t>
      имеющие невыходы на работу по уважительным причинам и получившие за дни невыхода на работу оплату по тарифу (окладу) или среднему заработку;</w:t>
      </w:r>
      <w:r>
        <w:br/>
      </w:r>
      <w:r>
        <w:rPr>
          <w:rFonts w:ascii="Times New Roman"/>
          <w:b w:val="false"/>
          <w:i w:val="false"/>
          <w:color w:val="000000"/>
          <w:sz w:val="28"/>
        </w:rPr>
        <w:t>
</w:t>
      </w:r>
      <w:r>
        <w:rPr>
          <w:rFonts w:ascii="Times New Roman"/>
          <w:b w:val="false"/>
          <w:i w:val="false"/>
          <w:color w:val="000000"/>
          <w:sz w:val="28"/>
        </w:rPr>
        <w:t>
      надомные работники, выполняющие производственное задание, установленное на месяц.</w:t>
      </w:r>
      <w:r>
        <w:br/>
      </w:r>
      <w:r>
        <w:rPr>
          <w:rFonts w:ascii="Times New Roman"/>
          <w:b w:val="false"/>
          <w:i w:val="false"/>
          <w:color w:val="000000"/>
          <w:sz w:val="28"/>
        </w:rPr>
        <w:t>
</w:t>
      </w:r>
      <w:r>
        <w:rPr>
          <w:rFonts w:ascii="Times New Roman"/>
          <w:b w:val="false"/>
          <w:i w:val="false"/>
          <w:color w:val="000000"/>
          <w:sz w:val="28"/>
        </w:rPr>
        <w:t>
      3. Не включаются в отчет следующие работники:</w:t>
      </w:r>
      <w:r>
        <w:br/>
      </w:r>
      <w:r>
        <w:rPr>
          <w:rFonts w:ascii="Times New Roman"/>
          <w:b w:val="false"/>
          <w:i w:val="false"/>
          <w:color w:val="000000"/>
          <w:sz w:val="28"/>
        </w:rPr>
        <w:t>
</w:t>
      </w:r>
      <w:r>
        <w:rPr>
          <w:rFonts w:ascii="Times New Roman"/>
          <w:b w:val="false"/>
          <w:i w:val="false"/>
          <w:color w:val="000000"/>
          <w:sz w:val="28"/>
        </w:rPr>
        <w:t>
      1) принятые на работу после 1 июня;</w:t>
      </w:r>
      <w:r>
        <w:br/>
      </w:r>
      <w:r>
        <w:rPr>
          <w:rFonts w:ascii="Times New Roman"/>
          <w:b w:val="false"/>
          <w:i w:val="false"/>
          <w:color w:val="000000"/>
          <w:sz w:val="28"/>
        </w:rPr>
        <w:t>
</w:t>
      </w:r>
      <w:r>
        <w:rPr>
          <w:rFonts w:ascii="Times New Roman"/>
          <w:b w:val="false"/>
          <w:i w:val="false"/>
          <w:color w:val="000000"/>
          <w:sz w:val="28"/>
        </w:rPr>
        <w:t>
      2) уволенные до 30 июня;</w:t>
      </w:r>
      <w:r>
        <w:br/>
      </w:r>
      <w:r>
        <w:rPr>
          <w:rFonts w:ascii="Times New Roman"/>
          <w:b w:val="false"/>
          <w:i w:val="false"/>
          <w:color w:val="000000"/>
          <w:sz w:val="28"/>
        </w:rPr>
        <w:t>
</w:t>
      </w:r>
      <w:r>
        <w:rPr>
          <w:rFonts w:ascii="Times New Roman"/>
          <w:b w:val="false"/>
          <w:i w:val="false"/>
          <w:color w:val="000000"/>
          <w:sz w:val="28"/>
        </w:rPr>
        <w:t>
      3) находящиеся в отпуске без сохранения заработной платы, в связи с простоем производства;</w:t>
      </w:r>
      <w:r>
        <w:br/>
      </w:r>
      <w:r>
        <w:rPr>
          <w:rFonts w:ascii="Times New Roman"/>
          <w:b w:val="false"/>
          <w:i w:val="false"/>
          <w:color w:val="000000"/>
          <w:sz w:val="28"/>
        </w:rPr>
        <w:t>
</w:t>
      </w:r>
      <w:r>
        <w:rPr>
          <w:rFonts w:ascii="Times New Roman"/>
          <w:b w:val="false"/>
          <w:i w:val="false"/>
          <w:color w:val="000000"/>
          <w:sz w:val="28"/>
        </w:rPr>
        <w:t>
      4) работающие на неполной ставке (окладе) в соответствии со штатным расписанием, а также принятые на работу (или переведенные временно) на неполный рабочий день или неполную рабочую неделю;</w:t>
      </w:r>
      <w:r>
        <w:br/>
      </w:r>
      <w:r>
        <w:rPr>
          <w:rFonts w:ascii="Times New Roman"/>
          <w:b w:val="false"/>
          <w:i w:val="false"/>
          <w:color w:val="000000"/>
          <w:sz w:val="28"/>
        </w:rPr>
        <w:t>
</w:t>
      </w:r>
      <w:r>
        <w:rPr>
          <w:rFonts w:ascii="Times New Roman"/>
          <w:b w:val="false"/>
          <w:i w:val="false"/>
          <w:color w:val="000000"/>
          <w:sz w:val="28"/>
        </w:rPr>
        <w:t>
      5) обучающиеся в организациях образования, проходящие производственную практику в организации и зачисленные на рабочие места или должности;</w:t>
      </w:r>
      <w:r>
        <w:br/>
      </w:r>
      <w:r>
        <w:rPr>
          <w:rFonts w:ascii="Times New Roman"/>
          <w:b w:val="false"/>
          <w:i w:val="false"/>
          <w:color w:val="000000"/>
          <w:sz w:val="28"/>
        </w:rPr>
        <w:t>
</w:t>
      </w:r>
      <w:r>
        <w:rPr>
          <w:rFonts w:ascii="Times New Roman"/>
          <w:b w:val="false"/>
          <w:i w:val="false"/>
          <w:color w:val="000000"/>
          <w:sz w:val="28"/>
        </w:rPr>
        <w:t>
      6) неявившиеся на работу по болезни (в течение всего периода болезни до возвращения на работу в соответствии с листками нетрудоспособности или до выбытия по инвалидности);</w:t>
      </w:r>
      <w:r>
        <w:br/>
      </w:r>
      <w:r>
        <w:rPr>
          <w:rFonts w:ascii="Times New Roman"/>
          <w:b w:val="false"/>
          <w:i w:val="false"/>
          <w:color w:val="000000"/>
          <w:sz w:val="28"/>
        </w:rPr>
        <w:t>
</w:t>
      </w:r>
      <w:r>
        <w:rPr>
          <w:rFonts w:ascii="Times New Roman"/>
          <w:b w:val="false"/>
          <w:i w:val="false"/>
          <w:color w:val="000000"/>
          <w:sz w:val="28"/>
        </w:rPr>
        <w:t>
      7) находящиеся в отпусках по беременности и родам;</w:t>
      </w:r>
      <w:r>
        <w:br/>
      </w:r>
      <w:r>
        <w:rPr>
          <w:rFonts w:ascii="Times New Roman"/>
          <w:b w:val="false"/>
          <w:i w:val="false"/>
          <w:color w:val="000000"/>
          <w:sz w:val="28"/>
        </w:rPr>
        <w:t>
</w:t>
      </w:r>
      <w:r>
        <w:rPr>
          <w:rFonts w:ascii="Times New Roman"/>
          <w:b w:val="false"/>
          <w:i w:val="false"/>
          <w:color w:val="000000"/>
          <w:sz w:val="28"/>
        </w:rPr>
        <w:t>
      8) временно отвлекающиеся на сельскохозяйственные и другие работы, если заработную плату от предприятия (организации) они получали не полностью, а частично;</w:t>
      </w:r>
      <w:r>
        <w:br/>
      </w:r>
      <w:r>
        <w:rPr>
          <w:rFonts w:ascii="Times New Roman"/>
          <w:b w:val="false"/>
          <w:i w:val="false"/>
          <w:color w:val="000000"/>
          <w:sz w:val="28"/>
        </w:rPr>
        <w:t>
</w:t>
      </w:r>
      <w:r>
        <w:rPr>
          <w:rFonts w:ascii="Times New Roman"/>
          <w:b w:val="false"/>
          <w:i w:val="false"/>
          <w:color w:val="000000"/>
          <w:sz w:val="28"/>
        </w:rPr>
        <w:t>
      9) совершившие прогулы, включая работников, подвергнутых административному аресту за административные правонарушения;</w:t>
      </w:r>
      <w:r>
        <w:br/>
      </w:r>
      <w:r>
        <w:rPr>
          <w:rFonts w:ascii="Times New Roman"/>
          <w:b w:val="false"/>
          <w:i w:val="false"/>
          <w:color w:val="000000"/>
          <w:sz w:val="28"/>
        </w:rPr>
        <w:t>
</w:t>
      </w:r>
      <w:r>
        <w:rPr>
          <w:rFonts w:ascii="Times New Roman"/>
          <w:b w:val="false"/>
          <w:i w:val="false"/>
          <w:color w:val="000000"/>
          <w:sz w:val="28"/>
        </w:rPr>
        <w:t>
      10) имеющие целодневные неоплаченные простои;</w:t>
      </w:r>
      <w:r>
        <w:br/>
      </w:r>
      <w:r>
        <w:rPr>
          <w:rFonts w:ascii="Times New Roman"/>
          <w:b w:val="false"/>
          <w:i w:val="false"/>
          <w:color w:val="000000"/>
          <w:sz w:val="28"/>
        </w:rPr>
        <w:t>
</w:t>
      </w:r>
      <w:r>
        <w:rPr>
          <w:rFonts w:ascii="Times New Roman"/>
          <w:b w:val="false"/>
          <w:i w:val="false"/>
          <w:color w:val="000000"/>
          <w:sz w:val="28"/>
        </w:rPr>
        <w:t>
      11) рабочие-сдельщики, не выполнившие месячного производственного задания;</w:t>
      </w:r>
      <w:r>
        <w:br/>
      </w:r>
      <w:r>
        <w:rPr>
          <w:rFonts w:ascii="Times New Roman"/>
          <w:b w:val="false"/>
          <w:i w:val="false"/>
          <w:color w:val="000000"/>
          <w:sz w:val="28"/>
        </w:rPr>
        <w:t>
</w:t>
      </w:r>
      <w:r>
        <w:rPr>
          <w:rFonts w:ascii="Times New Roman"/>
          <w:b w:val="false"/>
          <w:i w:val="false"/>
          <w:color w:val="000000"/>
          <w:sz w:val="28"/>
        </w:rPr>
        <w:t>
      12) обучающиеся в организациях образования либо в организациях, имеющих право на ведение образовательной деятельности (вечерних или заочных), и находящиеся в оплачиваемых или неоплачиваемых дополнительных учебных отпусках на период сдачи экзаменов, подготовки и защиты дипломного проекта (работы), сдачи выпускных экзаменов, а также работники, поступающие в соответствующие организации образования и находящиеся в отпуске без сохранения заработной платы для сдачи вступительных экзаменов по соглашению сторон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13) находящиеся в служебных командировках за границей и получившие от организации, командировавшей их, за это время командировки только часть тарифной ставки (оклада).</w:t>
      </w:r>
      <w:r>
        <w:br/>
      </w:r>
      <w:r>
        <w:rPr>
          <w:rFonts w:ascii="Times New Roman"/>
          <w:b w:val="false"/>
          <w:i w:val="false"/>
          <w:color w:val="000000"/>
          <w:sz w:val="28"/>
        </w:rPr>
        <w:t>
</w:t>
      </w:r>
      <w:r>
        <w:rPr>
          <w:rFonts w:ascii="Times New Roman"/>
          <w:b w:val="false"/>
          <w:i w:val="false"/>
          <w:color w:val="000000"/>
          <w:sz w:val="28"/>
        </w:rPr>
        <w:t>
      4. Юридическое лицо представляет территориальному органу государственной статистики по месту своего нахождения отчет без данных по своим структурным и обособленным подразделениям, расположенным на территории других областей и отчитывающимся по месту их нахождения соответствующим территориальным органам государственной статистики.</w:t>
      </w:r>
      <w:r>
        <w:br/>
      </w:r>
      <w:r>
        <w:rPr>
          <w:rFonts w:ascii="Times New Roman"/>
          <w:b w:val="false"/>
          <w:i w:val="false"/>
          <w:color w:val="000000"/>
          <w:sz w:val="28"/>
        </w:rPr>
        <w:t>
</w:t>
      </w:r>
      <w:r>
        <w:rPr>
          <w:rFonts w:ascii="Times New Roman"/>
          <w:b w:val="false"/>
          <w:i w:val="false"/>
          <w:color w:val="000000"/>
          <w:sz w:val="28"/>
        </w:rPr>
        <w:t>
      5. Данная статистическая форма заполняется за июнь месяц отчетного периода.</w:t>
      </w:r>
      <w:r>
        <w:br/>
      </w:r>
      <w:r>
        <w:rPr>
          <w:rFonts w:ascii="Times New Roman"/>
          <w:b w:val="false"/>
          <w:i w:val="false"/>
          <w:color w:val="000000"/>
          <w:sz w:val="28"/>
        </w:rPr>
        <w:t>
</w:t>
      </w:r>
      <w:r>
        <w:rPr>
          <w:rFonts w:ascii="Times New Roman"/>
          <w:b w:val="false"/>
          <w:i w:val="false"/>
          <w:color w:val="000000"/>
          <w:sz w:val="28"/>
        </w:rPr>
        <w:t>
      Источником для заполнения отчета служат расчетные и расчетно-платежные ведомости начисления заработной платы и другие документы, содержащие данные о начисленной заработной плате, премиях и других выплатах из фонда заработной платы (в денежной и натуральной формах).</w:t>
      </w:r>
      <w:r>
        <w:br/>
      </w:r>
      <w:r>
        <w:rPr>
          <w:rFonts w:ascii="Times New Roman"/>
          <w:b w:val="false"/>
          <w:i w:val="false"/>
          <w:color w:val="000000"/>
          <w:sz w:val="28"/>
        </w:rPr>
        <w:t>
</w:t>
      </w:r>
      <w:r>
        <w:rPr>
          <w:rFonts w:ascii="Times New Roman"/>
          <w:b w:val="false"/>
          <w:i w:val="false"/>
          <w:color w:val="000000"/>
          <w:sz w:val="28"/>
        </w:rPr>
        <w:t>
      Если начисление премий производится по результатам работы за квартал, то в заработок работника за июнь включается одна треть квартальной премии, исчисленной по результатам работы за II квартал текущего года.</w:t>
      </w:r>
      <w:r>
        <w:br/>
      </w:r>
      <w:r>
        <w:rPr>
          <w:rFonts w:ascii="Times New Roman"/>
          <w:b w:val="false"/>
          <w:i w:val="false"/>
          <w:color w:val="000000"/>
          <w:sz w:val="28"/>
        </w:rPr>
        <w:t>
</w:t>
      </w:r>
      <w:r>
        <w:rPr>
          <w:rFonts w:ascii="Times New Roman"/>
          <w:b w:val="false"/>
          <w:i w:val="false"/>
          <w:color w:val="000000"/>
          <w:sz w:val="28"/>
        </w:rPr>
        <w:t>
      В тех случаях, когда начисление премий работникам производится по результатам работы за полугодие или за больший период, в заработную плату работника за июнь эти премии не включаются.</w:t>
      </w:r>
      <w:r>
        <w:br/>
      </w:r>
      <w:r>
        <w:rPr>
          <w:rFonts w:ascii="Times New Roman"/>
          <w:b w:val="false"/>
          <w:i w:val="false"/>
          <w:color w:val="000000"/>
          <w:sz w:val="28"/>
        </w:rPr>
        <w:t>
</w:t>
      </w:r>
      <w:r>
        <w:rPr>
          <w:rFonts w:ascii="Times New Roman"/>
          <w:b w:val="false"/>
          <w:i w:val="false"/>
          <w:color w:val="000000"/>
          <w:sz w:val="28"/>
        </w:rPr>
        <w:t>
      Работник, совмещающий две и более должности (профессии) в одной организации, в отчете показывается один раз, исходя из общей суммы заработной платы по основной и совмещаемой должностям (профессиям).</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строка 20 = сумма строк 1-19 для каждой графы;</w:t>
      </w:r>
      <w:r>
        <w:br/>
      </w:r>
      <w:r>
        <w:rPr>
          <w:rFonts w:ascii="Times New Roman"/>
          <w:b w:val="false"/>
          <w:i w:val="false"/>
          <w:color w:val="000000"/>
          <w:sz w:val="28"/>
        </w:rPr>
        <w:t xml:space="preserve">
      графы 1, 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графам 2, 4.</w:t>
      </w:r>
    </w:p>
    <w:bookmarkEnd w:id="30"/>
    <w:bookmarkStart w:name="z637" w:id="3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 ноября 2012 № 303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065"/>
        <w:gridCol w:w="2120"/>
        <w:gridCol w:w="1060"/>
        <w:gridCol w:w="2"/>
        <w:gridCol w:w="1733"/>
        <w:gridCol w:w="2373"/>
      </w:tblGrid>
      <w:tr>
        <w:trPr>
          <w:trHeight w:val="142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98700" cy="1612900"/>
                          </a:xfrm>
                          <a:prstGeom prst="rect">
                            <a:avLst/>
                          </a:prstGeom>
                        </pic:spPr>
                      </pic:pic>
                    </a:graphicData>
                  </a:graphic>
                </wp:inline>
              </w:drawing>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 бойынша статистикалы</w:t>
            </w:r>
            <w:r>
              <w:rPr>
                <w:rFonts w:ascii="Times New Roman"/>
                <w:b/>
                <w:i w:val="false"/>
                <w:color w:val="000000"/>
                <w:sz w:val="20"/>
              </w:rPr>
              <w:t>қ</w:t>
            </w:r>
            <w:r>
              <w:rPr>
                <w:rFonts w:ascii="Times New Roman"/>
                <w:b/>
                <w:i w:val="false"/>
                <w:color w:val="000000"/>
                <w:sz w:val="20"/>
              </w:rPr>
              <w:t xml:space="preserve"> нысан </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w:t>
            </w:r>
            <w:r>
              <w:rPr>
                <w:rFonts w:ascii="Times New Roman"/>
                <w:b/>
                <w:i w:val="false"/>
                <w:color w:val="000000"/>
                <w:sz w:val="20"/>
              </w:rPr>
              <w:t>ө</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асыны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2012 жыл</w:t>
            </w:r>
            <w:r>
              <w:rPr>
                <w:rFonts w:ascii="Times New Roman"/>
                <w:b/>
                <w:i w:val="false"/>
                <w:color w:val="000000"/>
                <w:sz w:val="20"/>
              </w:rPr>
              <w:t>ғ</w:t>
            </w:r>
            <w:r>
              <w:rPr>
                <w:rFonts w:ascii="Times New Roman"/>
                <w:b/>
                <w:i w:val="false"/>
                <w:color w:val="000000"/>
                <w:sz w:val="20"/>
              </w:rPr>
              <w:t>ы 1 қарашадағы</w:t>
            </w:r>
            <w:r>
              <w:br/>
            </w:r>
            <w:r>
              <w:rPr>
                <w:rFonts w:ascii="Times New Roman"/>
                <w:b w:val="false"/>
                <w:i w:val="false"/>
                <w:color w:val="000000"/>
                <w:sz w:val="20"/>
              </w:rPr>
              <w:t>
</w:t>
            </w:r>
            <w:r>
              <w:rPr>
                <w:rFonts w:ascii="Times New Roman"/>
                <w:b/>
                <w:i w:val="false"/>
                <w:color w:val="000000"/>
                <w:sz w:val="20"/>
              </w:rPr>
              <w:t>№ 303 б</w:t>
            </w:r>
            <w:r>
              <w:rPr>
                <w:rFonts w:ascii="Times New Roman"/>
                <w:b/>
                <w:i w:val="false"/>
                <w:color w:val="000000"/>
                <w:sz w:val="20"/>
              </w:rPr>
              <w:t>ұ</w:t>
            </w:r>
            <w:r>
              <w:rPr>
                <w:rFonts w:ascii="Times New Roman"/>
                <w:b/>
                <w:i w:val="false"/>
                <w:color w:val="000000"/>
                <w:sz w:val="20"/>
              </w:rPr>
              <w:t>йры</w:t>
            </w:r>
            <w:r>
              <w:rPr>
                <w:rFonts w:ascii="Times New Roman"/>
                <w:b/>
                <w:i w:val="false"/>
                <w:color w:val="000000"/>
                <w:sz w:val="20"/>
              </w:rPr>
              <w:t>ғ</w:t>
            </w:r>
            <w:r>
              <w:rPr>
                <w:rFonts w:ascii="Times New Roman"/>
                <w:b/>
                <w:i w:val="false"/>
                <w:color w:val="000000"/>
                <w:sz w:val="20"/>
              </w:rPr>
              <w:t>ына 7-</w:t>
            </w:r>
            <w:r>
              <w:rPr>
                <w:rFonts w:ascii="Times New Roman"/>
                <w:b/>
                <w:i w:val="false"/>
                <w:color w:val="000000"/>
                <w:sz w:val="20"/>
              </w:rPr>
              <w:t>қ</w:t>
            </w:r>
            <w:r>
              <w:rPr>
                <w:rFonts w:ascii="Times New Roman"/>
                <w:b/>
                <w:i w:val="false"/>
                <w:color w:val="000000"/>
                <w:sz w:val="20"/>
              </w:rPr>
              <w:t>осымша</w:t>
            </w:r>
            <w:r>
              <w:br/>
            </w:r>
            <w:r>
              <w:rPr>
                <w:rFonts w:ascii="Times New Roman"/>
                <w:b w:val="false"/>
                <w:i w:val="false"/>
                <w:color w:val="000000"/>
                <w:sz w:val="20"/>
              </w:rPr>
              <w:t>
 </w:t>
            </w:r>
            <w:r>
              <w:br/>
            </w:r>
            <w:r>
              <w:rPr>
                <w:rFonts w:ascii="Times New Roman"/>
                <w:b w:val="false"/>
                <w:i w:val="false"/>
                <w:color w:val="000000"/>
                <w:sz w:val="20"/>
              </w:rPr>
              <w:t>
 </w:t>
            </w:r>
          </w:p>
        </w:tc>
      </w:tr>
      <w:tr>
        <w:trPr>
          <w:trHeight w:val="142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67"/>
              <w:gridCol w:w="689"/>
              <w:gridCol w:w="774"/>
              <w:gridCol w:w="801"/>
              <w:gridCol w:w="113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толтыру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 са</w:t>
                  </w:r>
                  <w:r>
                    <w:rPr>
                      <w:rFonts w:ascii="Times New Roman"/>
                      <w:b/>
                      <w:i w:val="false"/>
                      <w:color w:val="000000"/>
                      <w:sz w:val="20"/>
                    </w:rPr>
                    <w:t>ғ</w:t>
                  </w:r>
                  <w:r>
                    <w:rPr>
                      <w:rFonts w:ascii="Times New Roman"/>
                      <w:b/>
                      <w:i w:val="false"/>
                      <w:color w:val="000000"/>
                      <w:sz w:val="20"/>
                    </w:rPr>
                    <w:t>ат</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 xml:space="preserve">ажеттiсiн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ң</w:t>
                  </w:r>
                  <w:r>
                    <w:rPr>
                      <w:rFonts w:ascii="Times New Roman"/>
                      <w:b/>
                      <w:i w:val="false"/>
                      <w:color w:val="000000"/>
                      <w:sz w:val="20"/>
                    </w:rPr>
                    <w:t>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 дейiн</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 арты</w:t>
                  </w:r>
                  <w:r>
                    <w:rPr>
                      <w:rFonts w:ascii="Times New Roman"/>
                      <w:b/>
                      <w:i w:val="false"/>
                      <w:color w:val="000000"/>
                      <w:sz w:val="20"/>
                    </w:rPr>
                    <w:t>қ</w:t>
                  </w:r>
                </w:p>
              </w:tc>
            </w:tr>
            <w:tr>
              <w:trPr>
                <w:trHeight w:val="39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7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w:t>
            </w:r>
            <w:r>
              <w:br/>
            </w:r>
            <w:r>
              <w:rPr>
                <w:rFonts w:ascii="Times New Roman"/>
                <w:b w:val="false"/>
                <w:i w:val="false"/>
                <w:color w:val="000000"/>
                <w:sz w:val="20"/>
              </w:rPr>
              <w:t>
</w:t>
            </w:r>
            <w:r>
              <w:rPr>
                <w:rFonts w:ascii="Times New Roman"/>
                <w:b/>
                <w:i w:val="false"/>
                <w:color w:val="000000"/>
                <w:sz w:val="20"/>
              </w:rPr>
              <w:t>тапсырмау, уа</w:t>
            </w:r>
            <w:r>
              <w:rPr>
                <w:rFonts w:ascii="Times New Roman"/>
                <w:b/>
                <w:i w:val="false"/>
                <w:color w:val="000000"/>
                <w:sz w:val="20"/>
              </w:rPr>
              <w:t>қ</w:t>
            </w:r>
            <w:r>
              <w:rPr>
                <w:rFonts w:ascii="Times New Roman"/>
                <w:b/>
                <w:i w:val="false"/>
                <w:color w:val="000000"/>
                <w:sz w:val="20"/>
              </w:rPr>
              <w:t>тылы тапсырмау ж</w:t>
            </w:r>
            <w:r>
              <w:rPr>
                <w:rFonts w:ascii="Times New Roman"/>
                <w:b/>
                <w:i w:val="false"/>
                <w:color w:val="000000"/>
                <w:sz w:val="20"/>
              </w:rPr>
              <w:t>ә</w:t>
            </w:r>
            <w:r>
              <w:rPr>
                <w:rFonts w:ascii="Times New Roman"/>
                <w:b/>
                <w:i w:val="false"/>
                <w:color w:val="000000"/>
                <w:sz w:val="20"/>
              </w:rPr>
              <w:t>не д</w:t>
            </w:r>
            <w:r>
              <w:rPr>
                <w:rFonts w:ascii="Times New Roman"/>
                <w:b/>
                <w:i w:val="false"/>
                <w:color w:val="000000"/>
                <w:sz w:val="20"/>
              </w:rPr>
              <w:t>ә</w:t>
            </w:r>
            <w:r>
              <w:rPr>
                <w:rFonts w:ascii="Times New Roman"/>
                <w:b/>
                <w:i w:val="false"/>
                <w:color w:val="000000"/>
                <w:sz w:val="20"/>
              </w:rPr>
              <w:t>йексіз деректерді беру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Кодексіні</w:t>
            </w:r>
            <w:r>
              <w:rPr>
                <w:rFonts w:ascii="Times New Roman"/>
                <w:b/>
                <w:i w:val="false"/>
                <w:color w:val="000000"/>
                <w:sz w:val="20"/>
              </w:rPr>
              <w:t>ң</w:t>
            </w:r>
            <w:r>
              <w:rPr>
                <w:rFonts w:ascii="Times New Roman"/>
                <w:b/>
                <w:i w:val="false"/>
                <w:color w:val="000000"/>
                <w:sz w:val="20"/>
              </w:rPr>
              <w:t xml:space="preserve"> 381-бабында к</w:t>
            </w:r>
            <w:r>
              <w:rPr>
                <w:rFonts w:ascii="Times New Roman"/>
                <w:b/>
                <w:i w:val="false"/>
                <w:color w:val="000000"/>
                <w:sz w:val="20"/>
              </w:rPr>
              <w:t>ө</w:t>
            </w:r>
            <w:r>
              <w:rPr>
                <w:rFonts w:ascii="Times New Roman"/>
                <w:b/>
                <w:i w:val="false"/>
                <w:color w:val="000000"/>
                <w:sz w:val="20"/>
              </w:rPr>
              <w:t>зделген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 xml:space="preserve">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w:t>
            </w:r>
            <w:r>
              <w:br/>
            </w:r>
            <w:r>
              <w:rPr>
                <w:rFonts w:ascii="Times New Roman"/>
                <w:b w:val="false"/>
                <w:i w:val="false"/>
                <w:color w:val="000000"/>
                <w:sz w:val="20"/>
              </w:rPr>
              <w:t>
</w:t>
            </w:r>
            <w:r>
              <w:rPr>
                <w:rFonts w:ascii="Times New Roman"/>
                <w:b w:val="false"/>
                <w:i w:val="false"/>
                <w:color w:val="000000"/>
                <w:sz w:val="20"/>
              </w:rPr>
              <w:t>«Об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1181104</w:t>
            </w:r>
            <w:r>
              <w:br/>
            </w:r>
            <w:r>
              <w:rPr>
                <w:rFonts w:ascii="Times New Roman"/>
                <w:b w:val="false"/>
                <w:i w:val="false"/>
                <w:color w:val="000000"/>
                <w:sz w:val="20"/>
              </w:rPr>
              <w:t>
</w:t>
            </w:r>
            <w:r>
              <w:rPr>
                <w:rFonts w:ascii="Times New Roman"/>
                <w:b w:val="false"/>
                <w:i w:val="false"/>
                <w:color w:val="000000"/>
                <w:sz w:val="20"/>
              </w:rPr>
              <w:t>Код статистической формы 1181104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жағдайларында</w:t>
            </w:r>
            <w:r>
              <w:br/>
            </w:r>
            <w:r>
              <w:rPr>
                <w:rFonts w:ascii="Times New Roman"/>
                <w:b w:val="false"/>
                <w:i w:val="false"/>
                <w:color w:val="000000"/>
                <w:sz w:val="20"/>
              </w:rPr>
              <w:t>
</w:t>
            </w:r>
            <w:r>
              <w:rPr>
                <w:rFonts w:ascii="Times New Roman"/>
                <w:b/>
                <w:i w:val="false"/>
                <w:color w:val="000000"/>
                <w:sz w:val="20"/>
              </w:rPr>
              <w:t>жұмыс істейтін қызметкерлердің саны туралы есеп</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 (Еңбек жағдайы)</w:t>
            </w:r>
            <w:r>
              <w:br/>
            </w:r>
            <w:r>
              <w:rPr>
                <w:rFonts w:ascii="Times New Roman"/>
                <w:b w:val="false"/>
                <w:i w:val="false"/>
                <w:color w:val="000000"/>
                <w:sz w:val="20"/>
              </w:rPr>
              <w:t>
</w:t>
            </w:r>
            <w:r>
              <w:rPr>
                <w:rFonts w:ascii="Times New Roman"/>
                <w:b w:val="false"/>
                <w:i w:val="false"/>
                <w:color w:val="000000"/>
                <w:sz w:val="20"/>
              </w:rPr>
              <w:t>1-Т (Условия труда)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работников, занятых во вредных и</w:t>
            </w:r>
            <w:r>
              <w:br/>
            </w:r>
            <w:r>
              <w:rPr>
                <w:rFonts w:ascii="Times New Roman"/>
                <w:b w:val="false"/>
                <w:i w:val="false"/>
                <w:color w:val="000000"/>
                <w:sz w:val="20"/>
              </w:rPr>
              <w:t>
</w:t>
            </w:r>
            <w:r>
              <w:rPr>
                <w:rFonts w:ascii="Times New Roman"/>
                <w:b w:val="false"/>
                <w:i w:val="false"/>
                <w:color w:val="000000"/>
                <w:sz w:val="20"/>
              </w:rPr>
              <w:t>других неблагоприятных условиях труда</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90600" cy="368300"/>
                          </a:xfrm>
                          <a:prstGeom prst="rect">
                            <a:avLst/>
                          </a:prstGeom>
                        </pic:spPr>
                      </pic:pic>
                    </a:graphicData>
                  </a:graphic>
                </wp:inline>
              </w:drawing>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w:t>
            </w:r>
            <w:r>
              <w:rPr>
                <w:rFonts w:ascii="Times New Roman"/>
                <w:b/>
                <w:i w:val="false"/>
                <w:color w:val="000000"/>
                <w:sz w:val="20"/>
              </w:rPr>
              <w:t>ғ</w:t>
            </w:r>
            <w:r>
              <w:rPr>
                <w:rFonts w:ascii="Times New Roman"/>
                <w:b/>
                <w:i w:val="false"/>
                <w:color w:val="000000"/>
                <w:sz w:val="20"/>
              </w:rPr>
              <w:t>ын к</w:t>
            </w:r>
            <w:r>
              <w:rPr>
                <w:rFonts w:ascii="Times New Roman"/>
                <w:b/>
                <w:i w:val="false"/>
                <w:color w:val="000000"/>
                <w:sz w:val="20"/>
              </w:rPr>
              <w:t>ә</w:t>
            </w:r>
            <w:r>
              <w:rPr>
                <w:rFonts w:ascii="Times New Roman"/>
                <w:b/>
                <w:i w:val="false"/>
                <w:color w:val="000000"/>
                <w:sz w:val="20"/>
              </w:rPr>
              <w:t xml:space="preserve">сіпорын </w:t>
            </w:r>
            <w:r>
              <w:rPr>
                <w:rFonts w:ascii="Times New Roman"/>
                <w:b/>
                <w:i w:val="false"/>
                <w:color w:val="000000"/>
                <w:sz w:val="20"/>
              </w:rPr>
              <w:t>қ</w:t>
            </w:r>
            <w:r>
              <w:rPr>
                <w:rFonts w:ascii="Times New Roman"/>
                <w:b/>
                <w:i w:val="false"/>
                <w:color w:val="000000"/>
                <w:sz w:val="20"/>
              </w:rPr>
              <w:t>ызметі туралы» статистикалы</w:t>
            </w:r>
            <w:r>
              <w:rPr>
                <w:rFonts w:ascii="Times New Roman"/>
                <w:b/>
                <w:i w:val="false"/>
                <w:color w:val="000000"/>
                <w:sz w:val="20"/>
              </w:rPr>
              <w:t>қ</w:t>
            </w:r>
            <w:r>
              <w:rPr>
                <w:rFonts w:ascii="Times New Roman"/>
                <w:b/>
                <w:i w:val="false"/>
                <w:color w:val="000000"/>
                <w:sz w:val="20"/>
              </w:rPr>
              <w:t xml:space="preserve"> нысаны бойынша есеп</w:t>
            </w:r>
            <w:r>
              <w:br/>
            </w:r>
            <w:r>
              <w:rPr>
                <w:rFonts w:ascii="Times New Roman"/>
                <w:b w:val="false"/>
                <w:i w:val="false"/>
                <w:color w:val="000000"/>
                <w:sz w:val="20"/>
              </w:rPr>
              <w:t>
</w:t>
            </w:r>
            <w:r>
              <w:rPr>
                <w:rFonts w:ascii="Times New Roman"/>
                <w:b/>
                <w:i w:val="false"/>
                <w:color w:val="000000"/>
                <w:sz w:val="20"/>
              </w:rPr>
              <w:t xml:space="preserve">беретіндерден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ауыл, орман ж</w:t>
            </w:r>
            <w:r>
              <w:rPr>
                <w:rFonts w:ascii="Times New Roman"/>
                <w:b/>
                <w:i w:val="false"/>
                <w:color w:val="000000"/>
                <w:sz w:val="20"/>
              </w:rPr>
              <w:t>ә</w:t>
            </w:r>
            <w:r>
              <w:rPr>
                <w:rFonts w:ascii="Times New Roman"/>
                <w:b/>
                <w:i w:val="false"/>
                <w:color w:val="000000"/>
                <w:sz w:val="20"/>
              </w:rPr>
              <w:t>не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 xml:space="preserve">сіп, </w:t>
            </w:r>
            <w:r>
              <w:rPr>
                <w:rFonts w:ascii="Times New Roman"/>
                <w:b/>
                <w:i w:val="false"/>
                <w:color w:val="000000"/>
                <w:sz w:val="20"/>
              </w:rPr>
              <w:t>құ</w:t>
            </w:r>
            <w:r>
              <w:rPr>
                <w:rFonts w:ascii="Times New Roman"/>
                <w:b/>
                <w:i w:val="false"/>
                <w:color w:val="000000"/>
                <w:sz w:val="20"/>
              </w:rPr>
              <w:t>рылыс, к</w:t>
            </w:r>
            <w:r>
              <w:rPr>
                <w:rFonts w:ascii="Times New Roman"/>
                <w:b/>
                <w:i w:val="false"/>
                <w:color w:val="000000"/>
                <w:sz w:val="20"/>
              </w:rPr>
              <w:t>ө</w:t>
            </w:r>
            <w:r>
              <w:rPr>
                <w:rFonts w:ascii="Times New Roman"/>
                <w:b/>
                <w:i w:val="false"/>
                <w:color w:val="000000"/>
                <w:sz w:val="20"/>
              </w:rPr>
              <w:t xml:space="preserve">лік және </w:t>
            </w:r>
            <w:r>
              <w:rPr>
                <w:rFonts w:ascii="Times New Roman"/>
                <w:b/>
                <w:i w:val="false"/>
                <w:color w:val="000000"/>
                <w:sz w:val="20"/>
              </w:rPr>
              <w:t>қ</w:t>
            </w:r>
            <w:r>
              <w:rPr>
                <w:rFonts w:ascii="Times New Roman"/>
                <w:b/>
                <w:i w:val="false"/>
                <w:color w:val="000000"/>
                <w:sz w:val="20"/>
              </w:rPr>
              <w:t xml:space="preserve">оймалау,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ру ж</w:t>
            </w:r>
            <w:r>
              <w:rPr>
                <w:rFonts w:ascii="Times New Roman"/>
                <w:b/>
                <w:i w:val="false"/>
                <w:color w:val="000000"/>
                <w:sz w:val="20"/>
              </w:rPr>
              <w:t>ә</w:t>
            </w:r>
            <w:r>
              <w:rPr>
                <w:rFonts w:ascii="Times New Roman"/>
                <w:b/>
                <w:i w:val="false"/>
                <w:color w:val="000000"/>
                <w:sz w:val="20"/>
              </w:rPr>
              <w:t>не тама</w:t>
            </w:r>
            <w:r>
              <w:rPr>
                <w:rFonts w:ascii="Times New Roman"/>
                <w:b/>
                <w:i w:val="false"/>
                <w:color w:val="000000"/>
                <w:sz w:val="20"/>
              </w:rPr>
              <w:t>қ</w:t>
            </w:r>
            <w:r>
              <w:rPr>
                <w:rFonts w:ascii="Times New Roman"/>
                <w:b/>
                <w:i w:val="false"/>
                <w:color w:val="000000"/>
                <w:sz w:val="20"/>
              </w:rPr>
              <w:t xml:space="preserve">тану бойынша </w:t>
            </w:r>
            <w:r>
              <w:rPr>
                <w:rFonts w:ascii="Times New Roman"/>
                <w:b/>
                <w:i w:val="false"/>
                <w:color w:val="000000"/>
                <w:sz w:val="20"/>
              </w:rPr>
              <w:t>қ</w:t>
            </w:r>
            <w:r>
              <w:rPr>
                <w:rFonts w:ascii="Times New Roman"/>
                <w:b/>
                <w:i w:val="false"/>
                <w:color w:val="000000"/>
                <w:sz w:val="20"/>
              </w:rPr>
              <w:t>ызметтер, а</w:t>
            </w:r>
            <w:r>
              <w:rPr>
                <w:rFonts w:ascii="Times New Roman"/>
                <w:b/>
                <w:i w:val="false"/>
                <w:color w:val="000000"/>
                <w:sz w:val="20"/>
              </w:rPr>
              <w:t>қ</w:t>
            </w:r>
            <w:r>
              <w:rPr>
                <w:rFonts w:ascii="Times New Roman"/>
                <w:b/>
                <w:i w:val="false"/>
                <w:color w:val="000000"/>
                <w:sz w:val="20"/>
              </w:rPr>
              <w:t>парат ж</w:t>
            </w:r>
            <w:r>
              <w:rPr>
                <w:rFonts w:ascii="Times New Roman"/>
                <w:b/>
                <w:i w:val="false"/>
                <w:color w:val="000000"/>
                <w:sz w:val="20"/>
              </w:rPr>
              <w:t>ә</w:t>
            </w:r>
            <w:r>
              <w:rPr>
                <w:rFonts w:ascii="Times New Roman"/>
                <w:b/>
                <w:i w:val="false"/>
                <w:color w:val="000000"/>
                <w:sz w:val="20"/>
              </w:rPr>
              <w:t>не байланыс, к</w:t>
            </w:r>
            <w:r>
              <w:rPr>
                <w:rFonts w:ascii="Times New Roman"/>
                <w:b/>
                <w:i w:val="false"/>
                <w:color w:val="000000"/>
                <w:sz w:val="20"/>
              </w:rPr>
              <w:t>ә</w:t>
            </w:r>
            <w:r>
              <w:rPr>
                <w:rFonts w:ascii="Times New Roman"/>
                <w:b/>
                <w:i w:val="false"/>
                <w:color w:val="000000"/>
                <w:sz w:val="20"/>
              </w:rPr>
              <w:t>сіби,</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ылыми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техникалы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i w:val="false"/>
                <w:color w:val="000000"/>
                <w:sz w:val="20"/>
              </w:rPr>
              <w:t>саласында</w:t>
            </w:r>
            <w:r>
              <w:rPr>
                <w:rFonts w:ascii="Times New Roman"/>
                <w:b/>
                <w:i w:val="false"/>
                <w:color w:val="000000"/>
                <w:sz w:val="20"/>
              </w:rPr>
              <w:t>ғ</w:t>
            </w:r>
            <w:r>
              <w:rPr>
                <w:rFonts w:ascii="Times New Roman"/>
                <w:b/>
                <w:i w:val="false"/>
                <w:color w:val="000000"/>
                <w:sz w:val="20"/>
              </w:rPr>
              <w:t xml:space="preserve">ы негізгі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рлерімен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w:t>
            </w:r>
            <w:r>
              <w:rPr>
                <w:rFonts w:ascii="Times New Roman"/>
                <w:b w:val="false"/>
                <w:i w:val="false"/>
                <w:color w:val="000000"/>
                <w:sz w:val="20"/>
              </w:rPr>
              <w:t>О деятельности малого предприятия</w:t>
            </w:r>
            <w:r>
              <w:rPr>
                <w:rFonts w:ascii="Times New Roman"/>
                <w:b w:val="false"/>
                <w:i w:val="false"/>
                <w:color w:val="000000"/>
                <w:sz w:val="20"/>
              </w:rPr>
              <w:t>», 2-МП.</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41" w:id="32"/>
    <w:p>
      <w:pPr>
        <w:spacing w:after="0"/>
        <w:ind w:left="0"/>
        <w:jc w:val="both"/>
      </w:pPr>
      <w:r>
        <w:rPr>
          <w:rFonts w:ascii="Times New Roman"/>
          <w:b w:val="false"/>
          <w:i w:val="false"/>
          <w:color w:val="000000"/>
          <w:sz w:val="28"/>
        </w:rPr>
        <w:t>
</w:t>
      </w:r>
      <w:r>
        <w:rPr>
          <w:rFonts w:ascii="Times New Roman"/>
          <w:b/>
          <w:i w:val="false"/>
          <w:color w:val="000000"/>
          <w:sz w:val="28"/>
        </w:rPr>
        <w:t>1. Есепті жылдың сонындағы еңбек жағдайының жай-күйі туралы ақпаратты көрсетіңіз, адам</w:t>
      </w:r>
      <w:r>
        <w:br/>
      </w:r>
      <w:r>
        <w:rPr>
          <w:rFonts w:ascii="Times New Roman"/>
          <w:b w:val="false"/>
          <w:i w:val="false"/>
          <w:color w:val="000000"/>
          <w:sz w:val="28"/>
        </w:rPr>
        <w:t>
Укажите информацию о состоянии условий труда на конец отчетного года, человек</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5236"/>
        <w:gridCol w:w="1838"/>
        <w:gridCol w:w="1652"/>
        <w:gridCol w:w="1653"/>
        <w:gridCol w:w="1546"/>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толмағандар</w:t>
            </w:r>
          </w:p>
          <w:p>
            <w:pPr>
              <w:spacing w:after="20"/>
              <w:ind w:left="20"/>
              <w:jc w:val="both"/>
            </w:pPr>
            <w:r>
              <w:rPr>
                <w:rFonts w:ascii="Times New Roman"/>
                <w:b w:val="false"/>
                <w:i w:val="false"/>
                <w:color w:val="000000"/>
                <w:sz w:val="20"/>
              </w:rPr>
              <w:t>Лица моложе 18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тізімдік саны (баланың күтіміне байланысты қосымша демалыста жүргендерсіз)</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(без находящихся в дополнительном отпуске по уходу за ребенком)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жұмысшылар</w:t>
            </w:r>
            <w:r>
              <w:br/>
            </w:r>
            <w:r>
              <w:rPr>
                <w:rFonts w:ascii="Times New Roman"/>
                <w:b w:val="false"/>
                <w:i w:val="false"/>
                <w:color w:val="000000"/>
                <w:sz w:val="20"/>
              </w:rPr>
              <w:t>
</w:t>
            </w:r>
            <w:r>
              <w:rPr>
                <w:rFonts w:ascii="Times New Roman"/>
                <w:b w:val="false"/>
                <w:i w:val="false"/>
                <w:color w:val="000000"/>
                <w:sz w:val="20"/>
              </w:rPr>
              <w:t>из нее рабочих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түнгі ауысымда жұмыс істейтіндер</w:t>
            </w:r>
            <w:r>
              <w:br/>
            </w:r>
            <w:r>
              <w:rPr>
                <w:rFonts w:ascii="Times New Roman"/>
                <w:b w:val="false"/>
                <w:i w:val="false"/>
                <w:color w:val="000000"/>
                <w:sz w:val="20"/>
              </w:rPr>
              <w:t>
</w:t>
            </w:r>
            <w:r>
              <w:rPr>
                <w:rFonts w:ascii="Times New Roman"/>
                <w:b w:val="false"/>
                <w:i w:val="false"/>
                <w:color w:val="000000"/>
                <w:sz w:val="20"/>
              </w:rPr>
              <w:t>из нее занятых в ночную смену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еңбек жағдайында</w:t>
            </w:r>
            <w:r>
              <w:br/>
            </w:r>
            <w:r>
              <w:rPr>
                <w:rFonts w:ascii="Times New Roman"/>
                <w:b w:val="false"/>
                <w:i w:val="false"/>
                <w:color w:val="000000"/>
                <w:sz w:val="20"/>
              </w:rPr>
              <w:t>
</w:t>
            </w:r>
            <w:r>
              <w:rPr>
                <w:rFonts w:ascii="Times New Roman"/>
                <w:b w:val="false"/>
                <w:i w:val="false"/>
                <w:color w:val="000000"/>
                <w:sz w:val="20"/>
              </w:rPr>
              <w:t>жұмыс істейтін қызметкерлердің нақты саны</w:t>
            </w:r>
            <w:r>
              <w:br/>
            </w:r>
            <w:r>
              <w:rPr>
                <w:rFonts w:ascii="Times New Roman"/>
                <w:b w:val="false"/>
                <w:i w:val="false"/>
                <w:color w:val="000000"/>
                <w:sz w:val="20"/>
              </w:rPr>
              <w:t>
</w:t>
            </w:r>
            <w:r>
              <w:rPr>
                <w:rFonts w:ascii="Times New Roman"/>
                <w:b w:val="false"/>
                <w:i w:val="false"/>
                <w:color w:val="000000"/>
                <w:sz w:val="20"/>
              </w:rPr>
              <w:t>(санитарлық-гигиеналық талаптарға, нормаларға</w:t>
            </w:r>
            <w:r>
              <w:br/>
            </w:r>
            <w:r>
              <w:rPr>
                <w:rFonts w:ascii="Times New Roman"/>
                <w:b w:val="false"/>
                <w:i w:val="false"/>
                <w:color w:val="000000"/>
                <w:sz w:val="20"/>
              </w:rPr>
              <w:t>
</w:t>
            </w:r>
            <w:r>
              <w:rPr>
                <w:rFonts w:ascii="Times New Roman"/>
                <w:b w:val="false"/>
                <w:i w:val="false"/>
                <w:color w:val="000000"/>
                <w:sz w:val="20"/>
              </w:rPr>
              <w:t>сай келмейтіндер)</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занятых во вредных условиях труда (не отвечающих санитарно-гигиеническим требованиям, нормам)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келесі қолайсыз факторлар тіркелген жағдайларда жұмыс істейтіндер:</w:t>
            </w:r>
            <w:r>
              <w:br/>
            </w:r>
            <w:r>
              <w:rPr>
                <w:rFonts w:ascii="Times New Roman"/>
                <w:b w:val="false"/>
                <w:i w:val="false"/>
                <w:color w:val="000000"/>
                <w:sz w:val="20"/>
              </w:rPr>
              <w:t>
</w:t>
            </w:r>
            <w:r>
              <w:rPr>
                <w:rFonts w:ascii="Times New Roman"/>
                <w:b w:val="false"/>
                <w:i w:val="false"/>
                <w:color w:val="000000"/>
                <w:sz w:val="20"/>
              </w:rPr>
              <w:t>из нее, работающих в условиях, где зафиксированы следующие неблагоприятные факторы: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шудың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шума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вибрации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ұйғарынды концентрациясынан асатын</w:t>
            </w:r>
            <w:r>
              <w:br/>
            </w:r>
            <w:r>
              <w:rPr>
                <w:rFonts w:ascii="Times New Roman"/>
                <w:b w:val="false"/>
                <w:i w:val="false"/>
                <w:color w:val="000000"/>
                <w:sz w:val="20"/>
              </w:rPr>
              <w:t>
</w:t>
            </w:r>
            <w:r>
              <w:rPr>
                <w:rFonts w:ascii="Times New Roman"/>
                <w:b w:val="false"/>
                <w:i w:val="false"/>
                <w:color w:val="000000"/>
                <w:sz w:val="20"/>
              </w:rPr>
              <w:t>жұмыс аймағындағы  ауаның газдануы мен шаңдануы</w:t>
            </w:r>
            <w:r>
              <w:br/>
            </w:r>
            <w:r>
              <w:rPr>
                <w:rFonts w:ascii="Times New Roman"/>
                <w:b w:val="false"/>
                <w:i w:val="false"/>
                <w:color w:val="000000"/>
                <w:sz w:val="20"/>
              </w:rPr>
              <w:t>
</w:t>
            </w:r>
            <w:r>
              <w:rPr>
                <w:rFonts w:ascii="Times New Roman"/>
                <w:b w:val="false"/>
                <w:i w:val="false"/>
                <w:color w:val="000000"/>
                <w:sz w:val="20"/>
              </w:rPr>
              <w:t>запыленность, загазованность воздуха рабочей зоны, превышающая предельно допустимую концентрацию</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температуралық режим</w:t>
            </w:r>
            <w:r>
              <w:br/>
            </w:r>
            <w:r>
              <w:rPr>
                <w:rFonts w:ascii="Times New Roman"/>
                <w:b w:val="false"/>
                <w:i w:val="false"/>
                <w:color w:val="000000"/>
                <w:sz w:val="20"/>
              </w:rPr>
              <w:t>
</w:t>
            </w:r>
            <w:r>
              <w:rPr>
                <w:rFonts w:ascii="Times New Roman"/>
                <w:b w:val="false"/>
                <w:i w:val="false"/>
                <w:color w:val="000000"/>
                <w:sz w:val="20"/>
              </w:rPr>
              <w:t>неблагоприятный температурный режим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магниттік, электромагниттік толқындардың, радиожиілік кернеулігінің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напряженности электрических, магнитных, электромагнитных волн, радиочастот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сәулеленудің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лазерного излучения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5239"/>
        <w:gridCol w:w="1839"/>
        <w:gridCol w:w="1650"/>
        <w:gridCol w:w="1650"/>
        <w:gridCol w:w="1547"/>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ультракүлгін сәулеленудің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ультрафиолетового излучения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фактор әсері</w:t>
            </w:r>
            <w:r>
              <w:br/>
            </w:r>
            <w:r>
              <w:rPr>
                <w:rFonts w:ascii="Times New Roman"/>
                <w:b w:val="false"/>
                <w:i w:val="false"/>
                <w:color w:val="000000"/>
                <w:sz w:val="20"/>
              </w:rPr>
              <w:t>
</w:t>
            </w:r>
            <w:r>
              <w:rPr>
                <w:rFonts w:ascii="Times New Roman"/>
                <w:b w:val="false"/>
                <w:i w:val="false"/>
                <w:color w:val="000000"/>
                <w:sz w:val="20"/>
              </w:rPr>
              <w:t>воздействие радиационного фактора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фактор әсері</w:t>
            </w:r>
            <w:r>
              <w:br/>
            </w:r>
            <w:r>
              <w:rPr>
                <w:rFonts w:ascii="Times New Roman"/>
                <w:b w:val="false"/>
                <w:i w:val="false"/>
                <w:color w:val="000000"/>
                <w:sz w:val="20"/>
              </w:rPr>
              <w:t>
</w:t>
            </w:r>
            <w:r>
              <w:rPr>
                <w:rFonts w:ascii="Times New Roman"/>
                <w:b w:val="false"/>
                <w:i w:val="false"/>
                <w:color w:val="000000"/>
                <w:sz w:val="20"/>
              </w:rPr>
              <w:t>воздействие биологического фактора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дене еңбегімен шұғылданатын қызметкерлердің нақты саны</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занятых тяжелым физическим трудом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жабдықтарда жұмыс істейтін қызметкерлердің нақты саны</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работающих на оборудовании, не отвечающем требованиям безопасности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3" w:id="33"/>
    <w:p>
      <w:pPr>
        <w:spacing w:after="0"/>
        <w:ind w:left="0"/>
        <w:jc w:val="both"/>
      </w:pPr>
      <w:r>
        <w:rPr>
          <w:rFonts w:ascii="Times New Roman"/>
          <w:b w:val="false"/>
          <w:i w:val="false"/>
          <w:color w:val="000000"/>
          <w:sz w:val="28"/>
        </w:rPr>
        <w:t>
</w:t>
      </w:r>
      <w:r>
        <w:rPr>
          <w:rFonts w:ascii="Times New Roman"/>
          <w:b/>
          <w:i w:val="false"/>
          <w:color w:val="000000"/>
          <w:sz w:val="28"/>
        </w:rPr>
        <w:t>2. Есепті жылдың сонындағы зиянды және басқа да қолайсыз еңбек</w:t>
      </w:r>
      <w:r>
        <w:br/>
      </w:r>
      <w:r>
        <w:rPr>
          <w:rFonts w:ascii="Times New Roman"/>
          <w:b w:val="false"/>
          <w:i w:val="false"/>
          <w:color w:val="000000"/>
          <w:sz w:val="28"/>
        </w:rPr>
        <w:t>
</w:t>
      </w:r>
      <w:r>
        <w:rPr>
          <w:rFonts w:ascii="Times New Roman"/>
          <w:b/>
          <w:i w:val="false"/>
          <w:color w:val="000000"/>
          <w:sz w:val="28"/>
        </w:rPr>
        <w:t>жағдайларында жұмыс істейтін қызметкерлер саны туралы ақпаратты</w:t>
      </w:r>
      <w:r>
        <w:br/>
      </w:r>
      <w:r>
        <w:rPr>
          <w:rFonts w:ascii="Times New Roman"/>
          <w:b w:val="false"/>
          <w:i w:val="false"/>
          <w:color w:val="000000"/>
          <w:sz w:val="28"/>
        </w:rPr>
        <w:t>
</w:t>
      </w:r>
      <w:r>
        <w:rPr>
          <w:rFonts w:ascii="Times New Roman"/>
          <w:b/>
          <w:i w:val="false"/>
          <w:color w:val="000000"/>
          <w:sz w:val="28"/>
        </w:rPr>
        <w:t xml:space="preserve">көрсетіңіз, адам </w:t>
      </w:r>
      <w:r>
        <w:br/>
      </w:r>
      <w:r>
        <w:rPr>
          <w:rFonts w:ascii="Times New Roman"/>
          <w:b w:val="false"/>
          <w:i w:val="false"/>
          <w:color w:val="000000"/>
          <w:sz w:val="28"/>
        </w:rPr>
        <w:t>
Укажите информацию о численности работников, занятых во вредных и</w:t>
      </w:r>
      <w:r>
        <w:br/>
      </w:r>
      <w:r>
        <w:rPr>
          <w:rFonts w:ascii="Times New Roman"/>
          <w:b w:val="false"/>
          <w:i w:val="false"/>
          <w:color w:val="000000"/>
          <w:sz w:val="28"/>
        </w:rPr>
        <w:t>
других неблагоприятных условиях труда на конец отчетного года, человек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6801"/>
        <w:gridCol w:w="1663"/>
        <w:gridCol w:w="1663"/>
        <w:gridCol w:w="1558"/>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него женщин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толма-</w:t>
            </w:r>
            <w:r>
              <w:br/>
            </w:r>
            <w:r>
              <w:rPr>
                <w:rFonts w:ascii="Times New Roman"/>
                <w:b w:val="false"/>
                <w:i w:val="false"/>
                <w:color w:val="000000"/>
                <w:sz w:val="20"/>
              </w:rPr>
              <w:t>
</w:t>
            </w:r>
            <w:r>
              <w:rPr>
                <w:rFonts w:ascii="Times New Roman"/>
                <w:b w:val="false"/>
                <w:i w:val="false"/>
                <w:color w:val="000000"/>
                <w:sz w:val="20"/>
              </w:rPr>
              <w:t>ғандар</w:t>
            </w:r>
            <w:r>
              <w:br/>
            </w:r>
            <w:r>
              <w:rPr>
                <w:rFonts w:ascii="Times New Roman"/>
                <w:b w:val="false"/>
                <w:i w:val="false"/>
                <w:color w:val="000000"/>
                <w:sz w:val="20"/>
              </w:rPr>
              <w:t>
</w:t>
            </w:r>
            <w:r>
              <w:rPr>
                <w:rFonts w:ascii="Times New Roman"/>
                <w:b w:val="false"/>
                <w:i w:val="false"/>
                <w:color w:val="000000"/>
                <w:sz w:val="20"/>
              </w:rPr>
              <w:t>Лица моложе 18 лет</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басқа да қолайсыз еңбек жағдайлардағы жұмысқа өтемақы белгіленген жұмысшылардың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которым за работу во вредных и других неблагоприятных условиях труда установлены компенсации: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демалыстар</w:t>
            </w:r>
            <w:r>
              <w:br/>
            </w:r>
            <w:r>
              <w:rPr>
                <w:rFonts w:ascii="Times New Roman"/>
                <w:b w:val="false"/>
                <w:i w:val="false"/>
                <w:color w:val="000000"/>
                <w:sz w:val="20"/>
              </w:rPr>
              <w:t>
</w:t>
            </w:r>
            <w:r>
              <w:rPr>
                <w:rFonts w:ascii="Times New Roman"/>
                <w:b w:val="false"/>
                <w:i w:val="false"/>
                <w:color w:val="000000"/>
                <w:sz w:val="20"/>
              </w:rPr>
              <w:t>дополнительные отпуска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жұмыс күні</w:t>
            </w:r>
            <w:r>
              <w:br/>
            </w:r>
            <w:r>
              <w:rPr>
                <w:rFonts w:ascii="Times New Roman"/>
                <w:b w:val="false"/>
                <w:i w:val="false"/>
                <w:color w:val="000000"/>
                <w:sz w:val="20"/>
              </w:rPr>
              <w:t>
</w:t>
            </w:r>
            <w:r>
              <w:rPr>
                <w:rFonts w:ascii="Times New Roman"/>
                <w:b w:val="false"/>
                <w:i w:val="false"/>
                <w:color w:val="000000"/>
                <w:sz w:val="20"/>
              </w:rPr>
              <w:t>сокращенный рабочий день</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емдеу-алдын-алу тағамы</w:t>
            </w:r>
            <w:r>
              <w:br/>
            </w:r>
            <w:r>
              <w:rPr>
                <w:rFonts w:ascii="Times New Roman"/>
                <w:b w:val="false"/>
                <w:i w:val="false"/>
                <w:color w:val="000000"/>
                <w:sz w:val="20"/>
              </w:rPr>
              <w:t>
</w:t>
            </w:r>
            <w:r>
              <w:rPr>
                <w:rFonts w:ascii="Times New Roman"/>
                <w:b w:val="false"/>
                <w:i w:val="false"/>
                <w:color w:val="000000"/>
                <w:sz w:val="20"/>
              </w:rPr>
              <w:t>бесплатное лечебно-профилактическое питание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басқа да оған теңдес өнімдерді тегін алу</w:t>
            </w:r>
            <w:r>
              <w:br/>
            </w:r>
            <w:r>
              <w:rPr>
                <w:rFonts w:ascii="Times New Roman"/>
                <w:b w:val="false"/>
                <w:i w:val="false"/>
                <w:color w:val="000000"/>
                <w:sz w:val="20"/>
              </w:rPr>
              <w:t>
</w:t>
            </w:r>
            <w:r>
              <w:rPr>
                <w:rFonts w:ascii="Times New Roman"/>
                <w:b w:val="false"/>
                <w:i w:val="false"/>
                <w:color w:val="000000"/>
                <w:sz w:val="20"/>
              </w:rPr>
              <w:t>бесплатное получение молока и других равноценных продуктов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басқа да қолайсыз еңбек жағдайлары үшін қосымша ақы</w:t>
            </w:r>
            <w:r>
              <w:br/>
            </w:r>
            <w:r>
              <w:rPr>
                <w:rFonts w:ascii="Times New Roman"/>
                <w:b w:val="false"/>
                <w:i w:val="false"/>
                <w:color w:val="000000"/>
                <w:sz w:val="20"/>
              </w:rPr>
              <w:t>
</w:t>
            </w:r>
            <w:r>
              <w:rPr>
                <w:rFonts w:ascii="Times New Roman"/>
                <w:b w:val="false"/>
                <w:i w:val="false"/>
                <w:color w:val="000000"/>
                <w:sz w:val="20"/>
              </w:rPr>
              <w:t>доплаты за вредные и другие неблагоприятные условия труда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жағдайындағы мемлекеттік арнаулы жәрдемақыға құқық (№ 1 тізім, № 2 тізім бойынша)</w:t>
            </w:r>
            <w:r>
              <w:br/>
            </w:r>
            <w:r>
              <w:rPr>
                <w:rFonts w:ascii="Times New Roman"/>
                <w:b w:val="false"/>
                <w:i w:val="false"/>
                <w:color w:val="000000"/>
                <w:sz w:val="20"/>
              </w:rPr>
              <w:t>
</w:t>
            </w:r>
            <w:r>
              <w:rPr>
                <w:rFonts w:ascii="Times New Roman"/>
                <w:b w:val="false"/>
                <w:i w:val="false"/>
                <w:color w:val="000000"/>
                <w:sz w:val="20"/>
              </w:rPr>
              <w:t>право на государственное специальное пособие на льготных условиях (по списку № 1, списку № 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жолдарда келтірілген жеңілдіктердің немесе өтемақылардың ең болмаса бір түрі белгіленген</w:t>
            </w:r>
            <w:r>
              <w:br/>
            </w:r>
            <w:r>
              <w:rPr>
                <w:rFonts w:ascii="Times New Roman"/>
                <w:b w:val="false"/>
                <w:i w:val="false"/>
                <w:color w:val="000000"/>
                <w:sz w:val="20"/>
              </w:rPr>
              <w:t>
</w:t>
            </w:r>
            <w:r>
              <w:rPr>
                <w:rFonts w:ascii="Times New Roman"/>
                <w:b w:val="false"/>
                <w:i w:val="false"/>
                <w:color w:val="000000"/>
                <w:sz w:val="20"/>
              </w:rPr>
              <w:t>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которым установлен  хотя бы один вид льгот или компенсаций, перечисленных в строках 1-6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8" w:id="34"/>
    <w:p>
      <w:pPr>
        <w:spacing w:after="0"/>
        <w:ind w:left="0"/>
        <w:jc w:val="both"/>
      </w:pPr>
      <w:r>
        <w:rPr>
          <w:rFonts w:ascii="Times New Roman"/>
          <w:b/>
          <w:i w:val="false"/>
          <w:color w:val="000000"/>
          <w:sz w:val="28"/>
        </w:rPr>
        <w:t>3. Зиянды және басқада</w:t>
      </w:r>
      <w:r>
        <w:rPr>
          <w:rFonts w:ascii="Times New Roman"/>
          <w:b w:val="false"/>
          <w:i w:val="false"/>
          <w:color w:val="000000"/>
          <w:sz w:val="28"/>
        </w:rPr>
        <w:t>
</w:t>
      </w:r>
      <w:r>
        <w:rPr>
          <w:rFonts w:ascii="Times New Roman"/>
          <w:b/>
          <w:i w:val="false"/>
          <w:color w:val="000000"/>
          <w:sz w:val="28"/>
        </w:rPr>
        <w:t xml:space="preserve"> қолайсыз еңбек жағдайларындағы жұмыстар үшін кәсіпорынның жеңілдіктері мен өтемақыларына жұмсаған шығындары туралы ақпаратты көрсетіңіз</w:t>
      </w:r>
      <w:r>
        <w:br/>
      </w:r>
      <w:r>
        <w:rPr>
          <w:rFonts w:ascii="Times New Roman"/>
          <w:b w:val="false"/>
          <w:i w:val="false"/>
          <w:color w:val="000000"/>
          <w:sz w:val="28"/>
        </w:rPr>
        <w:t>
Укажите информацию о затратах предприятия на льготы и компенсации за работу во вредных и других неблагоприятных условиях труда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099"/>
        <w:gridCol w:w="4848"/>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кәсіпорынның жеңілдіктері мен өтемақыларына жұмсаған шығыны, мың теңге (ондық белгімен)</w:t>
            </w:r>
            <w:r>
              <w:br/>
            </w:r>
            <w:r>
              <w:rPr>
                <w:rFonts w:ascii="Times New Roman"/>
                <w:b w:val="false"/>
                <w:i w:val="false"/>
                <w:color w:val="000000"/>
                <w:sz w:val="20"/>
              </w:rPr>
              <w:t>
</w:t>
            </w:r>
            <w:r>
              <w:rPr>
                <w:rFonts w:ascii="Times New Roman"/>
                <w:b w:val="false"/>
                <w:i w:val="false"/>
                <w:color w:val="000000"/>
                <w:sz w:val="20"/>
              </w:rPr>
              <w:t>Затраты предприятия на льготы и компенсации за год, тысяч тенге (с десятичным знаком)</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 на: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демалыс үшін</w:t>
            </w:r>
            <w:r>
              <w:br/>
            </w:r>
            <w:r>
              <w:rPr>
                <w:rFonts w:ascii="Times New Roman"/>
                <w:b w:val="false"/>
                <w:i w:val="false"/>
                <w:color w:val="000000"/>
                <w:sz w:val="20"/>
              </w:rPr>
              <w:t>
</w:t>
            </w:r>
            <w:r>
              <w:rPr>
                <w:rFonts w:ascii="Times New Roman"/>
                <w:b w:val="false"/>
                <w:i w:val="false"/>
                <w:color w:val="000000"/>
                <w:sz w:val="20"/>
              </w:rPr>
              <w:t>дополнительные отпуска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жұмыс күні үшін</w:t>
            </w:r>
            <w:r>
              <w:br/>
            </w:r>
            <w:r>
              <w:rPr>
                <w:rFonts w:ascii="Times New Roman"/>
                <w:b w:val="false"/>
                <w:i w:val="false"/>
                <w:color w:val="000000"/>
                <w:sz w:val="20"/>
              </w:rPr>
              <w:t>
</w:t>
            </w:r>
            <w:r>
              <w:rPr>
                <w:rFonts w:ascii="Times New Roman"/>
                <w:b w:val="false"/>
                <w:i w:val="false"/>
                <w:color w:val="000000"/>
                <w:sz w:val="20"/>
              </w:rPr>
              <w:t>сокращенный рабочий день</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емдік-профилактикалық тағам</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бесплатное лечебно-профилактическое питание</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немесе басқа да тең бағалы өнімдерді тегін алу үшін</w:t>
            </w:r>
            <w:r>
              <w:br/>
            </w:r>
            <w:r>
              <w:rPr>
                <w:rFonts w:ascii="Times New Roman"/>
                <w:b w:val="false"/>
                <w:i w:val="false"/>
                <w:color w:val="000000"/>
                <w:sz w:val="20"/>
              </w:rPr>
              <w:t>
</w:t>
            </w:r>
            <w:r>
              <w:rPr>
                <w:rFonts w:ascii="Times New Roman"/>
                <w:b w:val="false"/>
                <w:i w:val="false"/>
                <w:color w:val="000000"/>
                <w:sz w:val="20"/>
              </w:rPr>
              <w:t>бесплатное получение молока и других равноценных продуктов</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басқа да қолайсыз еңбек жағдайлары үшін қосымша ақы үшін</w:t>
            </w:r>
            <w:r>
              <w:br/>
            </w:r>
            <w:r>
              <w:rPr>
                <w:rFonts w:ascii="Times New Roman"/>
                <w:b w:val="false"/>
                <w:i w:val="false"/>
                <w:color w:val="000000"/>
                <w:sz w:val="20"/>
              </w:rPr>
              <w:t>
</w:t>
            </w:r>
            <w:r>
              <w:rPr>
                <w:rFonts w:ascii="Times New Roman"/>
                <w:b w:val="false"/>
                <w:i w:val="false"/>
                <w:color w:val="000000"/>
                <w:sz w:val="20"/>
              </w:rPr>
              <w:t>доплаты за вредные и другие неблагоприятные условия труда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____________________________</w:t>
      </w:r>
      <w:r>
        <w:br/>
      </w:r>
      <w:r>
        <w:rPr>
          <w:rFonts w:ascii="Times New Roman"/>
          <w:b w:val="false"/>
          <w:i w:val="false"/>
          <w:color w:val="000000"/>
          <w:sz w:val="28"/>
        </w:rPr>
        <w:t>
             ___________________     ________________________________</w:t>
      </w:r>
      <w:r>
        <w:br/>
      </w:r>
      <w:r>
        <w:rPr>
          <w:rFonts w:ascii="Times New Roman"/>
          <w:b w:val="false"/>
          <w:i w:val="false"/>
          <w:color w:val="000000"/>
          <w:sz w:val="28"/>
        </w:rPr>
        <w:t>
                                   Телефон __________________________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 Телефон 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 (Ф.И.О. подпись)_______________________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 (Ф.И.О. подпись) _________________</w:t>
      </w:r>
      <w:r>
        <w:br/>
      </w:r>
      <w:r>
        <w:rPr>
          <w:rFonts w:ascii="Times New Roman"/>
          <w:b w:val="false"/>
          <w:i w:val="false"/>
          <w:color w:val="000000"/>
          <w:sz w:val="28"/>
        </w:rPr>
        <w:t>
</w:t>
      </w:r>
      <w:r>
        <w:rPr>
          <w:rFonts w:ascii="Times New Roman"/>
          <w:b/>
          <w:i w:val="false"/>
          <w:color w:val="000000"/>
          <w:sz w:val="28"/>
        </w:rPr>
        <w:t>                                                      М.О.</w:t>
      </w:r>
      <w:r>
        <w:br/>
      </w:r>
      <w:r>
        <w:rPr>
          <w:rFonts w:ascii="Times New Roman"/>
          <w:b w:val="false"/>
          <w:i w:val="false"/>
          <w:color w:val="000000"/>
          <w:sz w:val="28"/>
        </w:rPr>
        <w:t>
                                                           М.П.</w:t>
      </w:r>
    </w:p>
    <w:bookmarkStart w:name="z2" w:id="3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1 ноября 2012 года № 303</w:t>
      </w:r>
    </w:p>
    <w:bookmarkEnd w:id="35"/>
    <w:bookmarkStart w:name="z755" w:id="3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численности работников, занятых во вредных</w:t>
      </w:r>
      <w:r>
        <w:br/>
      </w:r>
      <w:r>
        <w:rPr>
          <w:rFonts w:ascii="Times New Roman"/>
          <w:b/>
          <w:i w:val="false"/>
          <w:color w:val="000000"/>
        </w:rPr>
        <w:t>
и других неблагоприятных условиях труда»</w:t>
      </w:r>
      <w:r>
        <w:br/>
      </w:r>
      <w:r>
        <w:rPr>
          <w:rFonts w:ascii="Times New Roman"/>
          <w:b/>
          <w:i w:val="false"/>
          <w:color w:val="000000"/>
        </w:rPr>
        <w:t>
(код 1181104, индекс 1-Т (условия труда), периодичность годовая)</w:t>
      </w:r>
    </w:p>
    <w:bookmarkEnd w:id="36"/>
    <w:bookmarkStart w:name="z760" w:id="3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списочная численность работников – численность лиц, принятых по трудовому договору, независимо от срока его заключения;</w:t>
      </w:r>
      <w:r>
        <w:br/>
      </w:r>
      <w:r>
        <w:rPr>
          <w:rFonts w:ascii="Times New Roman"/>
          <w:b w:val="false"/>
          <w:i w:val="false"/>
          <w:color w:val="000000"/>
          <w:sz w:val="28"/>
        </w:rPr>
        <w:t>
</w:t>
      </w:r>
      <w:r>
        <w:rPr>
          <w:rFonts w:ascii="Times New Roman"/>
          <w:b w:val="false"/>
          <w:i w:val="false"/>
          <w:color w:val="000000"/>
          <w:sz w:val="28"/>
        </w:rPr>
        <w:t>
      2)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3. Данную статистическую форму в органы статистики респонденты представляют по месту своего нахождения, независимо от их принадлежности и формы собственности.</w:t>
      </w:r>
      <w:r>
        <w:br/>
      </w:r>
      <w:r>
        <w:rPr>
          <w:rFonts w:ascii="Times New Roman"/>
          <w:b w:val="false"/>
          <w:i w:val="false"/>
          <w:color w:val="000000"/>
          <w:sz w:val="28"/>
        </w:rPr>
        <w:t>
</w:t>
      </w:r>
      <w:r>
        <w:rPr>
          <w:rFonts w:ascii="Times New Roman"/>
          <w:b w:val="false"/>
          <w:i w:val="false"/>
          <w:color w:val="000000"/>
          <w:sz w:val="28"/>
        </w:rPr>
        <w:t>
      4. Статистическая форма заполняется за отчетный год. Данные приводятся в соответствии с последним замером уровней факторов производственной среды.</w:t>
      </w:r>
      <w:r>
        <w:br/>
      </w:r>
      <w:r>
        <w:rPr>
          <w:rFonts w:ascii="Times New Roman"/>
          <w:b w:val="false"/>
          <w:i w:val="false"/>
          <w:color w:val="000000"/>
          <w:sz w:val="28"/>
        </w:rPr>
        <w:t>
</w:t>
      </w:r>
      <w:r>
        <w:rPr>
          <w:rFonts w:ascii="Times New Roman"/>
          <w:b w:val="false"/>
          <w:i w:val="false"/>
          <w:color w:val="000000"/>
          <w:sz w:val="28"/>
        </w:rPr>
        <w:t>
      5. Раздел 1 заполняется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вредных производственных факторов, при которых проводятся обязательные медицинские осмотры,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2009 года № 709 (зарегистрирован в Реестре государственной регистрации нормативных правовых актов № 5898).</w:t>
      </w:r>
      <w:r>
        <w:br/>
      </w:r>
      <w:r>
        <w:rPr>
          <w:rFonts w:ascii="Times New Roman"/>
          <w:b w:val="false"/>
          <w:i w:val="false"/>
          <w:color w:val="000000"/>
          <w:sz w:val="28"/>
        </w:rPr>
        <w:t>
</w:t>
      </w:r>
      <w:r>
        <w:rPr>
          <w:rFonts w:ascii="Times New Roman"/>
          <w:b w:val="false"/>
          <w:i w:val="false"/>
          <w:color w:val="000000"/>
          <w:sz w:val="28"/>
        </w:rPr>
        <w:t>
      По строке 4 приводится фактическая численность работников, занятых во вредных условиях труда, на производственных объектах которых хотя бы один вредный производственный фактор превышает предельно допустимую концентрацию химического вещества или промышленной пыли или предельно допустимый уровень элемента, установленные санитарно-гигиеническими нормами. При этом каждый работающий учитывается только один раз, независимо от количества действующих на него вредных производственных факторов.</w:t>
      </w:r>
      <w:r>
        <w:br/>
      </w:r>
      <w:r>
        <w:rPr>
          <w:rFonts w:ascii="Times New Roman"/>
          <w:b w:val="false"/>
          <w:i w:val="false"/>
          <w:color w:val="000000"/>
          <w:sz w:val="28"/>
        </w:rPr>
        <w:t>
</w:t>
      </w:r>
      <w:r>
        <w:rPr>
          <w:rFonts w:ascii="Times New Roman"/>
          <w:b w:val="false"/>
          <w:i w:val="false"/>
          <w:color w:val="000000"/>
          <w:sz w:val="28"/>
        </w:rPr>
        <w:t>
      По строкам 5-13 показывается фактическая численность работников, на рабочих местах которых шум, вибрация, температурный режим, уровень электрических, магнитных и электромагнитных полей (радиочастот), лазерного и ультрафиолетового излучения, а также радиационного и биологического фактора превышают установленные предельно допустимые уровни; запыленность и загазованность воздуха рабочей зоны превышают предельно допустимые концентрации вредного вещества или промышленной пыли и другие.</w:t>
      </w:r>
      <w:r>
        <w:br/>
      </w:r>
      <w:r>
        <w:rPr>
          <w:rFonts w:ascii="Times New Roman"/>
          <w:b w:val="false"/>
          <w:i w:val="false"/>
          <w:color w:val="000000"/>
          <w:sz w:val="28"/>
        </w:rPr>
        <w:t>
</w:t>
      </w:r>
      <w:r>
        <w:rPr>
          <w:rFonts w:ascii="Times New Roman"/>
          <w:b w:val="false"/>
          <w:i w:val="false"/>
          <w:color w:val="000000"/>
          <w:sz w:val="28"/>
        </w:rPr>
        <w:t>
      Определение фактической численности работников, занятых тяжелым физическим трудом (строка 14) производится в соответствии со </w:t>
      </w:r>
      <w:r>
        <w:rPr>
          <w:rFonts w:ascii="Times New Roman"/>
          <w:b w:val="false"/>
          <w:i w:val="false"/>
          <w:color w:val="000000"/>
          <w:sz w:val="28"/>
        </w:rPr>
        <w:t>Списком работ</w:t>
      </w:r>
      <w:r>
        <w:rPr>
          <w:rFonts w:ascii="Times New Roman"/>
          <w:b w:val="false"/>
          <w:i w:val="false"/>
          <w:color w:val="000000"/>
          <w:sz w:val="28"/>
        </w:rPr>
        <w:t>, на которых запрещается применение труда работников, не достигших восемнадцатилетнего возраста, предельных норм переноски и передвижения тяжести работниками, не достигшими восемнадцатилетнего возраста, и </w:t>
      </w:r>
      <w:r>
        <w:rPr>
          <w:rFonts w:ascii="Times New Roman"/>
          <w:b w:val="false"/>
          <w:i w:val="false"/>
          <w:color w:val="000000"/>
          <w:sz w:val="28"/>
        </w:rPr>
        <w:t>списком работ</w:t>
      </w:r>
      <w:r>
        <w:rPr>
          <w:rFonts w:ascii="Times New Roman"/>
          <w:b w:val="false"/>
          <w:i w:val="false"/>
          <w:color w:val="000000"/>
          <w:sz w:val="28"/>
        </w:rPr>
        <w:t>, на которых запрещается применение труда женщин, предельных норм подъема и перемещения вручную тяжести женщинами, утвержденным Постановлением Правительства Республики Казахстан от 28 октября 2011 года за №1220.</w:t>
      </w:r>
      <w:r>
        <w:br/>
      </w:r>
      <w:r>
        <w:rPr>
          <w:rFonts w:ascii="Times New Roman"/>
          <w:b w:val="false"/>
          <w:i w:val="false"/>
          <w:color w:val="000000"/>
          <w:sz w:val="28"/>
        </w:rPr>
        <w:t>
</w:t>
      </w:r>
      <w:r>
        <w:rPr>
          <w:rFonts w:ascii="Times New Roman"/>
          <w:b w:val="false"/>
          <w:i w:val="false"/>
          <w:color w:val="000000"/>
          <w:sz w:val="28"/>
        </w:rPr>
        <w:t>
      Данные о численности работников по строкам 5-15 отражаются независимо от того, получают эти работники льготы за неблагоприятные условия труда или нет.</w:t>
      </w:r>
      <w:r>
        <w:br/>
      </w:r>
      <w:r>
        <w:rPr>
          <w:rFonts w:ascii="Times New Roman"/>
          <w:b w:val="false"/>
          <w:i w:val="false"/>
          <w:color w:val="000000"/>
          <w:sz w:val="28"/>
        </w:rPr>
        <w:t>
</w:t>
      </w:r>
      <w:r>
        <w:rPr>
          <w:rFonts w:ascii="Times New Roman"/>
          <w:b w:val="false"/>
          <w:i w:val="false"/>
          <w:color w:val="000000"/>
          <w:sz w:val="28"/>
        </w:rPr>
        <w:t>
      По строке 15 показывается фактическая численность работающих на оборудовании, не отвечающем требованиям безопасности.</w:t>
      </w:r>
      <w:r>
        <w:br/>
      </w:r>
      <w:r>
        <w:rPr>
          <w:rFonts w:ascii="Times New Roman"/>
          <w:b w:val="false"/>
          <w:i w:val="false"/>
          <w:color w:val="000000"/>
          <w:sz w:val="28"/>
        </w:rPr>
        <w:t>
</w:t>
      </w:r>
      <w:r>
        <w:rPr>
          <w:rFonts w:ascii="Times New Roman"/>
          <w:b w:val="false"/>
          <w:i w:val="false"/>
          <w:color w:val="000000"/>
          <w:sz w:val="28"/>
        </w:rPr>
        <w:t>
      6. В разделе 2 данные приводятся по всем категориям работников, получающим льготы и компенсации за работу во вредных и опасных условиях труда. Льготы за работу в районах экологического бедствия, а также льготы за работу в районах с неблагоприятными условиями (высокогорье, пустыни и так далее) при заполнении раздела 2 не принимаются во внимание.</w:t>
      </w:r>
      <w:r>
        <w:br/>
      </w:r>
      <w:r>
        <w:rPr>
          <w:rFonts w:ascii="Times New Roman"/>
          <w:b w:val="false"/>
          <w:i w:val="false"/>
          <w:color w:val="000000"/>
          <w:sz w:val="28"/>
        </w:rPr>
        <w:t>
</w:t>
      </w:r>
      <w:r>
        <w:rPr>
          <w:rFonts w:ascii="Times New Roman"/>
          <w:b w:val="false"/>
          <w:i w:val="false"/>
          <w:color w:val="000000"/>
          <w:sz w:val="28"/>
        </w:rPr>
        <w:t>
      По строкам 1-2 не включаются:</w:t>
      </w:r>
      <w:r>
        <w:br/>
      </w:r>
      <w:r>
        <w:rPr>
          <w:rFonts w:ascii="Times New Roman"/>
          <w:b w:val="false"/>
          <w:i w:val="false"/>
          <w:color w:val="000000"/>
          <w:sz w:val="28"/>
        </w:rPr>
        <w:t>
</w:t>
      </w:r>
      <w:r>
        <w:rPr>
          <w:rFonts w:ascii="Times New Roman"/>
          <w:b w:val="false"/>
          <w:i w:val="false"/>
          <w:color w:val="000000"/>
          <w:sz w:val="28"/>
        </w:rPr>
        <w:t>
      инвалиды, которым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не допускается труд на тяжелых работах, работах с вредными (особо вредными), опасными условиями труда;</w:t>
      </w:r>
      <w:r>
        <w:br/>
      </w:r>
      <w:r>
        <w:rPr>
          <w:rFonts w:ascii="Times New Roman"/>
          <w:b w:val="false"/>
          <w:i w:val="false"/>
          <w:color w:val="000000"/>
          <w:sz w:val="28"/>
        </w:rPr>
        <w:t>
</w:t>
      </w:r>
      <w:r>
        <w:rPr>
          <w:rFonts w:ascii="Times New Roman"/>
          <w:b w:val="false"/>
          <w:i w:val="false"/>
          <w:color w:val="000000"/>
          <w:sz w:val="28"/>
        </w:rPr>
        <w:t>
      работники, занятые неполный рабочий день (неделю) из-за сокращения объемов производства, отсутствия сырья, материалов и так далее.</w:t>
      </w:r>
      <w:r>
        <w:br/>
      </w:r>
      <w:r>
        <w:rPr>
          <w:rFonts w:ascii="Times New Roman"/>
          <w:b w:val="false"/>
          <w:i w:val="false"/>
          <w:color w:val="000000"/>
          <w:sz w:val="28"/>
        </w:rPr>
        <w:t>
</w:t>
      </w:r>
      <w:r>
        <w:rPr>
          <w:rFonts w:ascii="Times New Roman"/>
          <w:b w:val="false"/>
          <w:i w:val="false"/>
          <w:color w:val="000000"/>
          <w:sz w:val="28"/>
        </w:rPr>
        <w:t>
      По строке 1 показывается списочная численность работников, пользующихся дополнительным отпуском в соответствии со Списком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и </w:t>
      </w:r>
      <w:r>
        <w:rPr>
          <w:rFonts w:ascii="Times New Roman"/>
          <w:b w:val="false"/>
          <w:i w:val="false"/>
          <w:color w:val="000000"/>
          <w:sz w:val="28"/>
        </w:rPr>
        <w:t>Инструкцией</w:t>
      </w:r>
      <w:r>
        <w:rPr>
          <w:rFonts w:ascii="Times New Roman"/>
          <w:b w:val="false"/>
          <w:i w:val="false"/>
          <w:color w:val="000000"/>
          <w:sz w:val="28"/>
        </w:rPr>
        <w:t xml:space="preserve"> по его применению, утвержденными приказом исполняющего обязанности Министра труда и социальной защиты населения Республики Казахстан от 31 июля 2007 года № 182-п (зарегистрирован в Реестре государственной регистрации нормативных правовых актов № 4888) Также учитывается списочная численность работников, которым работодатель совместно с общественными органами (профсоюзный комитет) самостоятельно установил дополнительный отпуск за вредные и другие неблагоприятные условия труда.</w:t>
      </w:r>
      <w:r>
        <w:br/>
      </w:r>
      <w:r>
        <w:rPr>
          <w:rFonts w:ascii="Times New Roman"/>
          <w:b w:val="false"/>
          <w:i w:val="false"/>
          <w:color w:val="000000"/>
          <w:sz w:val="28"/>
        </w:rPr>
        <w:t>
</w:t>
      </w:r>
      <w:r>
        <w:rPr>
          <w:rFonts w:ascii="Times New Roman"/>
          <w:b w:val="false"/>
          <w:i w:val="false"/>
          <w:color w:val="000000"/>
          <w:sz w:val="28"/>
        </w:rPr>
        <w:t>
      В строке 2 отражается списочная численность работников, пользующихся сокращенным рабочим днем в соответствии со Списком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и </w:t>
      </w:r>
      <w:r>
        <w:rPr>
          <w:rFonts w:ascii="Times New Roman"/>
          <w:b w:val="false"/>
          <w:i w:val="false"/>
          <w:color w:val="000000"/>
          <w:sz w:val="28"/>
        </w:rPr>
        <w:t>Инструкцией</w:t>
      </w:r>
      <w:r>
        <w:rPr>
          <w:rFonts w:ascii="Times New Roman"/>
          <w:b w:val="false"/>
          <w:i w:val="false"/>
          <w:color w:val="000000"/>
          <w:sz w:val="28"/>
        </w:rPr>
        <w:t xml:space="preserve"> по его применению, утвержденными приказом исполняющего обязанности Министра труда и социальной защиты населения Республики Казахстан от 31 июля 2007 года № 182-п (зарегистрирован в Реестре государственной регистрации нормативных правовых актов № 4888) и те, кому предприятия сами установили сокращенный рабочий день за работу во вредных и опасных условиях труда.</w:t>
      </w:r>
      <w:r>
        <w:br/>
      </w:r>
      <w:r>
        <w:rPr>
          <w:rFonts w:ascii="Times New Roman"/>
          <w:b w:val="false"/>
          <w:i w:val="false"/>
          <w:color w:val="000000"/>
          <w:sz w:val="28"/>
        </w:rPr>
        <w:t>
</w:t>
      </w:r>
      <w:r>
        <w:rPr>
          <w:rFonts w:ascii="Times New Roman"/>
          <w:b w:val="false"/>
          <w:i w:val="false"/>
          <w:color w:val="000000"/>
          <w:sz w:val="28"/>
        </w:rPr>
        <w:t>
      По строкам 3 и 4 показывается списочная численность работников, бесплатно получающих молоко или другие равноценные пищевые продукты, лечебно-профилактическое питание в связи с вредными условиями труда на основании перечня </w:t>
      </w:r>
      <w:r>
        <w:rPr>
          <w:rFonts w:ascii="Times New Roman"/>
          <w:b w:val="false"/>
          <w:i w:val="false"/>
          <w:color w:val="000000"/>
          <w:sz w:val="28"/>
        </w:rPr>
        <w:t>Правил</w:t>
      </w:r>
      <w:r>
        <w:rPr>
          <w:rFonts w:ascii="Times New Roman"/>
          <w:b w:val="false"/>
          <w:i w:val="false"/>
          <w:color w:val="000000"/>
          <w:sz w:val="28"/>
        </w:rPr>
        <w:t xml:space="preserve"> и норм выдачи работникам молока и лечебно-профилактического питания, за счет средств работодателя и </w:t>
      </w:r>
      <w:r>
        <w:rPr>
          <w:rFonts w:ascii="Times New Roman"/>
          <w:b w:val="false"/>
          <w:i w:val="false"/>
          <w:color w:val="000000"/>
          <w:sz w:val="28"/>
        </w:rPr>
        <w:t>Правил</w:t>
      </w:r>
      <w:r>
        <w:rPr>
          <w:rFonts w:ascii="Times New Roman"/>
          <w:b w:val="false"/>
          <w:i w:val="false"/>
          <w:color w:val="000000"/>
          <w:sz w:val="28"/>
        </w:rPr>
        <w:t xml:space="preserve"> обеспечения работников специальной одеждой, специальной обувью и другими средствами индивидуальной и коллективной защиты, санитарно-бытовыми помещениями и устройствами, за счет средств работодателя,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31 июля 2007 года №184-п (зарегистрирован в Реестре государственной регистрации нормативных правовых актов № 4913).</w:t>
      </w:r>
      <w:r>
        <w:br/>
      </w:r>
      <w:r>
        <w:rPr>
          <w:rFonts w:ascii="Times New Roman"/>
          <w:b w:val="false"/>
          <w:i w:val="false"/>
          <w:color w:val="000000"/>
          <w:sz w:val="28"/>
        </w:rPr>
        <w:t>
</w:t>
      </w:r>
      <w:r>
        <w:rPr>
          <w:rFonts w:ascii="Times New Roman"/>
          <w:b w:val="false"/>
          <w:i w:val="false"/>
          <w:color w:val="000000"/>
          <w:sz w:val="28"/>
        </w:rPr>
        <w:t>
      В строку 5 включается списочная численность работников, которые получают доплаты за работу во вредных и других неблагоприятных условиях труда, установленные администрацией, профсоюзным комитетом предприятия, или включенные в коллективный договор.</w:t>
      </w:r>
      <w:r>
        <w:br/>
      </w:r>
      <w:r>
        <w:rPr>
          <w:rFonts w:ascii="Times New Roman"/>
          <w:b w:val="false"/>
          <w:i w:val="false"/>
          <w:color w:val="000000"/>
          <w:sz w:val="28"/>
        </w:rPr>
        <w:t>
</w:t>
      </w:r>
      <w:r>
        <w:rPr>
          <w:rFonts w:ascii="Times New Roman"/>
          <w:b w:val="false"/>
          <w:i w:val="false"/>
          <w:color w:val="000000"/>
          <w:sz w:val="28"/>
        </w:rPr>
        <w:t>
      В строке 6 показывается списочная численность работников, занятых в отраслях, производствах, цехах, профессиях, должностях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br/>
      </w:r>
      <w:r>
        <w:rPr>
          <w:rFonts w:ascii="Times New Roman"/>
          <w:b w:val="false"/>
          <w:i w:val="false"/>
          <w:color w:val="000000"/>
          <w:sz w:val="28"/>
        </w:rPr>
        <w:t>
</w:t>
      </w:r>
      <w:r>
        <w:rPr>
          <w:rFonts w:ascii="Times New Roman"/>
          <w:b w:val="false"/>
          <w:i w:val="false"/>
          <w:color w:val="000000"/>
          <w:sz w:val="28"/>
        </w:rPr>
        <w:t>
      По строке 7 показывается списочная численность работников, имеющих за работу во вредных и других неблагоприятных условиях труда хотя бы одну из вышеперечисленных льгот и компенсаций. При этом независимо от того, пользуется ли работник одним или несколькими видами льгот и компенсаций, в строке 7 он учитывается только один раз.</w:t>
      </w:r>
      <w:r>
        <w:br/>
      </w:r>
      <w:r>
        <w:rPr>
          <w:rFonts w:ascii="Times New Roman"/>
          <w:b w:val="false"/>
          <w:i w:val="false"/>
          <w:color w:val="000000"/>
          <w:sz w:val="28"/>
        </w:rPr>
        <w:t>
</w:t>
      </w:r>
      <w:r>
        <w:rPr>
          <w:rFonts w:ascii="Times New Roman"/>
          <w:b w:val="false"/>
          <w:i w:val="false"/>
          <w:color w:val="000000"/>
          <w:sz w:val="28"/>
        </w:rPr>
        <w:t>
      7. В разделе 3 указывается информация о затратах предприятия на льготы и компенсации за работу во вредных и неблагоприятных условиях труда работников, указанных в разделе 2.</w:t>
      </w:r>
      <w:r>
        <w:br/>
      </w:r>
      <w:r>
        <w:rPr>
          <w:rFonts w:ascii="Times New Roman"/>
          <w:b w:val="false"/>
          <w:i w:val="false"/>
          <w:color w:val="000000"/>
          <w:sz w:val="28"/>
        </w:rPr>
        <w:t>
</w:t>
      </w:r>
      <w:r>
        <w:rPr>
          <w:rFonts w:ascii="Times New Roman"/>
          <w:b w:val="false"/>
          <w:i w:val="false"/>
          <w:color w:val="000000"/>
          <w:sz w:val="28"/>
        </w:rPr>
        <w:t>
      Фактические расходы за год на лечебно-профилактическое питание, молоко и другие пищевые продукты считаются в суммированном виде на основании данных бухгалтерского учета согласно накладным расходам.</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Информация о состоянии условий труда на конец отчетного года:</w:t>
      </w:r>
      <w:r>
        <w:br/>
      </w:r>
      <w:r>
        <w:rPr>
          <w:rFonts w:ascii="Times New Roman"/>
          <w:b w:val="false"/>
          <w:i w:val="false"/>
          <w:color w:val="000000"/>
          <w:sz w:val="28"/>
        </w:rPr>
        <w:t>
</w:t>
      </w:r>
      <w:r>
        <w:rPr>
          <w:rFonts w:ascii="Times New Roman"/>
          <w:b w:val="false"/>
          <w:i w:val="false"/>
          <w:color w:val="000000"/>
          <w:sz w:val="28"/>
        </w:rPr>
        <w:t>
      строка 1 = строке 2 для каждой графы</w:t>
      </w:r>
      <w:r>
        <w:br/>
      </w:r>
      <w:r>
        <w:rPr>
          <w:rFonts w:ascii="Times New Roman"/>
          <w:b w:val="false"/>
          <w:i w:val="false"/>
          <w:color w:val="000000"/>
          <w:sz w:val="28"/>
        </w:rPr>
        <w:t>
</w:t>
      </w:r>
      <w:r>
        <w:rPr>
          <w:rFonts w:ascii="Times New Roman"/>
          <w:b w:val="false"/>
          <w:i w:val="false"/>
          <w:color w:val="000000"/>
          <w:sz w:val="28"/>
        </w:rPr>
        <w:t>
      строка 1 = строке 3 для каждой графы</w:t>
      </w:r>
      <w:r>
        <w:br/>
      </w:r>
      <w:r>
        <w:rPr>
          <w:rFonts w:ascii="Times New Roman"/>
          <w:b w:val="false"/>
          <w:i w:val="false"/>
          <w:color w:val="000000"/>
          <w:sz w:val="28"/>
        </w:rPr>
        <w:t>
</w:t>
      </w:r>
      <w:r>
        <w:rPr>
          <w:rFonts w:ascii="Times New Roman"/>
          <w:b w:val="false"/>
          <w:i w:val="false"/>
          <w:color w:val="000000"/>
          <w:sz w:val="28"/>
        </w:rPr>
        <w:t>
      строка 1 = строке 4 для каждой графы</w:t>
      </w:r>
      <w:r>
        <w:br/>
      </w:r>
      <w:r>
        <w:rPr>
          <w:rFonts w:ascii="Times New Roman"/>
          <w:b w:val="false"/>
          <w:i w:val="false"/>
          <w:color w:val="000000"/>
          <w:sz w:val="28"/>
        </w:rPr>
        <w:t>
</w:t>
      </w:r>
      <w:r>
        <w:rPr>
          <w:rFonts w:ascii="Times New Roman"/>
          <w:b w:val="false"/>
          <w:i w:val="false"/>
          <w:color w:val="000000"/>
          <w:sz w:val="28"/>
        </w:rPr>
        <w:t>
      строка 1 = строке 14 для каждой графы</w:t>
      </w:r>
      <w:r>
        <w:br/>
      </w:r>
      <w:r>
        <w:rPr>
          <w:rFonts w:ascii="Times New Roman"/>
          <w:b w:val="false"/>
          <w:i w:val="false"/>
          <w:color w:val="000000"/>
          <w:sz w:val="28"/>
        </w:rPr>
        <w:t>
</w:t>
      </w:r>
      <w:r>
        <w:rPr>
          <w:rFonts w:ascii="Times New Roman"/>
          <w:b w:val="false"/>
          <w:i w:val="false"/>
          <w:color w:val="000000"/>
          <w:sz w:val="28"/>
        </w:rPr>
        <w:t>
      строка 1 = строке 15 для каждой графы</w:t>
      </w:r>
      <w:r>
        <w:br/>
      </w:r>
      <w:r>
        <w:rPr>
          <w:rFonts w:ascii="Times New Roman"/>
          <w:b w:val="false"/>
          <w:i w:val="false"/>
          <w:color w:val="000000"/>
          <w:sz w:val="28"/>
        </w:rPr>
        <w:t>
</w:t>
      </w:r>
      <w:r>
        <w:rPr>
          <w:rFonts w:ascii="Times New Roman"/>
          <w:b w:val="false"/>
          <w:i w:val="false"/>
          <w:color w:val="000000"/>
          <w:sz w:val="28"/>
        </w:rPr>
        <w:t>
      строка 5 = строке 4 для каждой графы</w:t>
      </w:r>
      <w:r>
        <w:br/>
      </w:r>
      <w:r>
        <w:rPr>
          <w:rFonts w:ascii="Times New Roman"/>
          <w:b w:val="false"/>
          <w:i w:val="false"/>
          <w:color w:val="000000"/>
          <w:sz w:val="28"/>
        </w:rPr>
        <w:t>
</w:t>
      </w:r>
      <w:r>
        <w:rPr>
          <w:rFonts w:ascii="Times New Roman"/>
          <w:b w:val="false"/>
          <w:i w:val="false"/>
          <w:color w:val="000000"/>
          <w:sz w:val="28"/>
        </w:rPr>
        <w:t>
      строка 6 = строке 4 для каждой графы</w:t>
      </w:r>
      <w:r>
        <w:br/>
      </w:r>
      <w:r>
        <w:rPr>
          <w:rFonts w:ascii="Times New Roman"/>
          <w:b w:val="false"/>
          <w:i w:val="false"/>
          <w:color w:val="000000"/>
          <w:sz w:val="28"/>
        </w:rPr>
        <w:t>
</w:t>
      </w:r>
      <w:r>
        <w:rPr>
          <w:rFonts w:ascii="Times New Roman"/>
          <w:b w:val="false"/>
          <w:i w:val="false"/>
          <w:color w:val="000000"/>
          <w:sz w:val="28"/>
        </w:rPr>
        <w:t>
      строка 7 = строке 4 для каждой графы</w:t>
      </w:r>
      <w:r>
        <w:br/>
      </w:r>
      <w:r>
        <w:rPr>
          <w:rFonts w:ascii="Times New Roman"/>
          <w:b w:val="false"/>
          <w:i w:val="false"/>
          <w:color w:val="000000"/>
          <w:sz w:val="28"/>
        </w:rPr>
        <w:t>
</w:t>
      </w:r>
      <w:r>
        <w:rPr>
          <w:rFonts w:ascii="Times New Roman"/>
          <w:b w:val="false"/>
          <w:i w:val="false"/>
          <w:color w:val="000000"/>
          <w:sz w:val="28"/>
        </w:rPr>
        <w:t>
      строка 8 = строке 4 для каждой графы</w:t>
      </w:r>
      <w:r>
        <w:br/>
      </w:r>
      <w:r>
        <w:rPr>
          <w:rFonts w:ascii="Times New Roman"/>
          <w:b w:val="false"/>
          <w:i w:val="false"/>
          <w:color w:val="000000"/>
          <w:sz w:val="28"/>
        </w:rPr>
        <w:t>
</w:t>
      </w:r>
      <w:r>
        <w:rPr>
          <w:rFonts w:ascii="Times New Roman"/>
          <w:b w:val="false"/>
          <w:i w:val="false"/>
          <w:color w:val="000000"/>
          <w:sz w:val="28"/>
        </w:rPr>
        <w:t>
      строка 9 = строке 4 для каждой графы</w:t>
      </w:r>
      <w:r>
        <w:br/>
      </w:r>
      <w:r>
        <w:rPr>
          <w:rFonts w:ascii="Times New Roman"/>
          <w:b w:val="false"/>
          <w:i w:val="false"/>
          <w:color w:val="000000"/>
          <w:sz w:val="28"/>
        </w:rPr>
        <w:t>
</w:t>
      </w:r>
      <w:r>
        <w:rPr>
          <w:rFonts w:ascii="Times New Roman"/>
          <w:b w:val="false"/>
          <w:i w:val="false"/>
          <w:color w:val="000000"/>
          <w:sz w:val="28"/>
        </w:rPr>
        <w:t>
      строка 10 = строке 4 для каждой графы</w:t>
      </w:r>
      <w:r>
        <w:br/>
      </w:r>
      <w:r>
        <w:rPr>
          <w:rFonts w:ascii="Times New Roman"/>
          <w:b w:val="false"/>
          <w:i w:val="false"/>
          <w:color w:val="000000"/>
          <w:sz w:val="28"/>
        </w:rPr>
        <w:t>
</w:t>
      </w:r>
      <w:r>
        <w:rPr>
          <w:rFonts w:ascii="Times New Roman"/>
          <w:b w:val="false"/>
          <w:i w:val="false"/>
          <w:color w:val="000000"/>
          <w:sz w:val="28"/>
        </w:rPr>
        <w:t>
      строка 11 = строке 4 для каждой графы</w:t>
      </w:r>
      <w:r>
        <w:br/>
      </w:r>
      <w:r>
        <w:rPr>
          <w:rFonts w:ascii="Times New Roman"/>
          <w:b w:val="false"/>
          <w:i w:val="false"/>
          <w:color w:val="000000"/>
          <w:sz w:val="28"/>
        </w:rPr>
        <w:t>
</w:t>
      </w:r>
      <w:r>
        <w:rPr>
          <w:rFonts w:ascii="Times New Roman"/>
          <w:b w:val="false"/>
          <w:i w:val="false"/>
          <w:color w:val="000000"/>
          <w:sz w:val="28"/>
        </w:rPr>
        <w:t>
      строка 12 = строке 4 для каждой графы</w:t>
      </w:r>
      <w:r>
        <w:br/>
      </w:r>
      <w:r>
        <w:rPr>
          <w:rFonts w:ascii="Times New Roman"/>
          <w:b w:val="false"/>
          <w:i w:val="false"/>
          <w:color w:val="000000"/>
          <w:sz w:val="28"/>
        </w:rPr>
        <w:t>
</w:t>
      </w:r>
      <w:r>
        <w:rPr>
          <w:rFonts w:ascii="Times New Roman"/>
          <w:b w:val="false"/>
          <w:i w:val="false"/>
          <w:color w:val="000000"/>
          <w:sz w:val="28"/>
        </w:rPr>
        <w:t>
      строка 13 = строке 4 для каждой графы</w:t>
      </w:r>
      <w:r>
        <w:br/>
      </w:r>
      <w:r>
        <w:rPr>
          <w:rFonts w:ascii="Times New Roman"/>
          <w:b w:val="false"/>
          <w:i w:val="false"/>
          <w:color w:val="000000"/>
          <w:sz w:val="28"/>
        </w:rPr>
        <w:t>
</w:t>
      </w:r>
      <w:r>
        <w:rPr>
          <w:rFonts w:ascii="Times New Roman"/>
          <w:b w:val="false"/>
          <w:i w:val="false"/>
          <w:color w:val="000000"/>
          <w:sz w:val="28"/>
        </w:rPr>
        <w:t>
      графа 1 = графа 2 + графа 3 для каждой строки</w:t>
      </w:r>
      <w:r>
        <w:br/>
      </w:r>
      <w:r>
        <w:rPr>
          <w:rFonts w:ascii="Times New Roman"/>
          <w:b w:val="false"/>
          <w:i w:val="false"/>
          <w:color w:val="000000"/>
          <w:sz w:val="28"/>
        </w:rPr>
        <w:t>
</w:t>
      </w:r>
      <w:r>
        <w:rPr>
          <w:rFonts w:ascii="Times New Roman"/>
          <w:b w:val="false"/>
          <w:i w:val="false"/>
          <w:color w:val="000000"/>
          <w:sz w:val="28"/>
        </w:rPr>
        <w:t>
      графа 1 = графе 4 для каждой строки</w:t>
      </w:r>
      <w:r>
        <w:br/>
      </w:r>
      <w:r>
        <w:rPr>
          <w:rFonts w:ascii="Times New Roman"/>
          <w:b w:val="false"/>
          <w:i w:val="false"/>
          <w:color w:val="000000"/>
          <w:sz w:val="28"/>
        </w:rPr>
        <w:t>
</w:t>
      </w:r>
      <w:r>
        <w:rPr>
          <w:rFonts w:ascii="Times New Roman"/>
          <w:b w:val="false"/>
          <w:i w:val="false"/>
          <w:color w:val="000000"/>
          <w:sz w:val="28"/>
        </w:rPr>
        <w:t>
      2) Раздел 2. Информация о численности работников, занятых во вредных и других неблагоприятных условиях труда на конец отчетного года:</w:t>
      </w:r>
      <w:r>
        <w:br/>
      </w:r>
      <w:r>
        <w:rPr>
          <w:rFonts w:ascii="Times New Roman"/>
          <w:b w:val="false"/>
          <w:i w:val="false"/>
          <w:color w:val="000000"/>
          <w:sz w:val="28"/>
        </w:rPr>
        <w:t>
</w:t>
      </w:r>
      <w:r>
        <w:rPr>
          <w:rFonts w:ascii="Times New Roman"/>
          <w:b w:val="false"/>
          <w:i w:val="false"/>
          <w:color w:val="000000"/>
          <w:sz w:val="28"/>
        </w:rPr>
        <w:t>
      строка 7 = сумма строк 1 - 6 для каждой графы</w:t>
      </w:r>
      <w:r>
        <w:br/>
      </w:r>
      <w:r>
        <w:rPr>
          <w:rFonts w:ascii="Times New Roman"/>
          <w:b w:val="false"/>
          <w:i w:val="false"/>
          <w:color w:val="000000"/>
          <w:sz w:val="28"/>
        </w:rPr>
        <w:t>
</w:t>
      </w:r>
      <w:r>
        <w:rPr>
          <w:rFonts w:ascii="Times New Roman"/>
          <w:b w:val="false"/>
          <w:i w:val="false"/>
          <w:color w:val="000000"/>
          <w:sz w:val="28"/>
        </w:rPr>
        <w:t>
      строка 7 = строке 1 для каждой графы</w:t>
      </w:r>
      <w:r>
        <w:br/>
      </w:r>
      <w:r>
        <w:rPr>
          <w:rFonts w:ascii="Times New Roman"/>
          <w:b w:val="false"/>
          <w:i w:val="false"/>
          <w:color w:val="000000"/>
          <w:sz w:val="28"/>
        </w:rPr>
        <w:t>
</w:t>
      </w:r>
      <w:r>
        <w:rPr>
          <w:rFonts w:ascii="Times New Roman"/>
          <w:b w:val="false"/>
          <w:i w:val="false"/>
          <w:color w:val="000000"/>
          <w:sz w:val="28"/>
        </w:rPr>
        <w:t>
      строка 7 = строке 2 для каждой графы</w:t>
      </w:r>
      <w:r>
        <w:br/>
      </w:r>
      <w:r>
        <w:rPr>
          <w:rFonts w:ascii="Times New Roman"/>
          <w:b w:val="false"/>
          <w:i w:val="false"/>
          <w:color w:val="000000"/>
          <w:sz w:val="28"/>
        </w:rPr>
        <w:t>
</w:t>
      </w:r>
      <w:r>
        <w:rPr>
          <w:rFonts w:ascii="Times New Roman"/>
          <w:b w:val="false"/>
          <w:i w:val="false"/>
          <w:color w:val="000000"/>
          <w:sz w:val="28"/>
        </w:rPr>
        <w:t>
      строка 7 = строке 3 для каждой графы</w:t>
      </w:r>
      <w:r>
        <w:br/>
      </w:r>
      <w:r>
        <w:rPr>
          <w:rFonts w:ascii="Times New Roman"/>
          <w:b w:val="false"/>
          <w:i w:val="false"/>
          <w:color w:val="000000"/>
          <w:sz w:val="28"/>
        </w:rPr>
        <w:t>
</w:t>
      </w:r>
      <w:r>
        <w:rPr>
          <w:rFonts w:ascii="Times New Roman"/>
          <w:b w:val="false"/>
          <w:i w:val="false"/>
          <w:color w:val="000000"/>
          <w:sz w:val="28"/>
        </w:rPr>
        <w:t>
      строка 7 = строке 4 для каждой графы</w:t>
      </w:r>
      <w:r>
        <w:br/>
      </w:r>
      <w:r>
        <w:rPr>
          <w:rFonts w:ascii="Times New Roman"/>
          <w:b w:val="false"/>
          <w:i w:val="false"/>
          <w:color w:val="000000"/>
          <w:sz w:val="28"/>
        </w:rPr>
        <w:t>
</w:t>
      </w:r>
      <w:r>
        <w:rPr>
          <w:rFonts w:ascii="Times New Roman"/>
          <w:b w:val="false"/>
          <w:i w:val="false"/>
          <w:color w:val="000000"/>
          <w:sz w:val="28"/>
        </w:rPr>
        <w:t>
      строка 7 = строке 5 для каждой графы</w:t>
      </w:r>
      <w:r>
        <w:br/>
      </w:r>
      <w:r>
        <w:rPr>
          <w:rFonts w:ascii="Times New Roman"/>
          <w:b w:val="false"/>
          <w:i w:val="false"/>
          <w:color w:val="000000"/>
          <w:sz w:val="28"/>
        </w:rPr>
        <w:t>
</w:t>
      </w:r>
      <w:r>
        <w:rPr>
          <w:rFonts w:ascii="Times New Roman"/>
          <w:b w:val="false"/>
          <w:i w:val="false"/>
          <w:color w:val="000000"/>
          <w:sz w:val="28"/>
        </w:rPr>
        <w:t>
      строка 7 = строке 6 для каждой графы</w:t>
      </w:r>
      <w:r>
        <w:br/>
      </w:r>
      <w:r>
        <w:rPr>
          <w:rFonts w:ascii="Times New Roman"/>
          <w:b w:val="false"/>
          <w:i w:val="false"/>
          <w:color w:val="000000"/>
          <w:sz w:val="28"/>
        </w:rPr>
        <w:t>
</w:t>
      </w:r>
      <w:r>
        <w:rPr>
          <w:rFonts w:ascii="Times New Roman"/>
          <w:b w:val="false"/>
          <w:i w:val="false"/>
          <w:color w:val="000000"/>
          <w:sz w:val="28"/>
        </w:rPr>
        <w:t>
      графа 1 = графе 2 для каждой строки</w:t>
      </w:r>
      <w:r>
        <w:br/>
      </w:r>
      <w:r>
        <w:rPr>
          <w:rFonts w:ascii="Times New Roman"/>
          <w:b w:val="false"/>
          <w:i w:val="false"/>
          <w:color w:val="000000"/>
          <w:sz w:val="28"/>
        </w:rPr>
        <w:t>
</w:t>
      </w:r>
      <w:r>
        <w:rPr>
          <w:rFonts w:ascii="Times New Roman"/>
          <w:b w:val="false"/>
          <w:i w:val="false"/>
          <w:color w:val="000000"/>
          <w:sz w:val="28"/>
        </w:rPr>
        <w:t>
      графа 1 = графе 3 для каждой строки</w:t>
      </w:r>
      <w:r>
        <w:br/>
      </w:r>
      <w:r>
        <w:rPr>
          <w:rFonts w:ascii="Times New Roman"/>
          <w:b w:val="false"/>
          <w:i w:val="false"/>
          <w:color w:val="000000"/>
          <w:sz w:val="28"/>
        </w:rPr>
        <w:t>
</w:t>
      </w:r>
      <w:r>
        <w:rPr>
          <w:rFonts w:ascii="Times New Roman"/>
          <w:b w:val="false"/>
          <w:i w:val="false"/>
          <w:color w:val="000000"/>
          <w:sz w:val="28"/>
        </w:rPr>
        <w:t>
      3) Раздел 3. Информация о затратах предприятия на льготы и компенсации за работу во вредных и других неблагоприятных условиях труда:</w:t>
      </w:r>
      <w:r>
        <w:br/>
      </w:r>
      <w:r>
        <w:rPr>
          <w:rFonts w:ascii="Times New Roman"/>
          <w:b w:val="false"/>
          <w:i w:val="false"/>
          <w:color w:val="000000"/>
          <w:sz w:val="28"/>
        </w:rPr>
        <w:t>
</w:t>
      </w:r>
      <w:r>
        <w:rPr>
          <w:rFonts w:ascii="Times New Roman"/>
          <w:b w:val="false"/>
          <w:i w:val="false"/>
          <w:color w:val="000000"/>
          <w:sz w:val="28"/>
        </w:rPr>
        <w:t>
      строка 1 = сумма строк 2 - 6 для графы 1</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w:t>
      </w:r>
      <w:r>
        <w:rPr>
          <w:rFonts w:ascii="Times New Roman"/>
          <w:b w:val="false"/>
          <w:i w:val="false"/>
          <w:color w:val="000000"/>
          <w:sz w:val="28"/>
        </w:rPr>
        <w:t xml:space="preserve">
      строка 1 по графам 1, 3, 4 раздела 1 = каждой из строк с 1 по 6 по графам 1, 2, 3 раздела 2 </w:t>
      </w:r>
      <w:r>
        <w:br/>
      </w:r>
      <w:r>
        <w:rPr>
          <w:rFonts w:ascii="Times New Roman"/>
          <w:b w:val="false"/>
          <w:i w:val="false"/>
          <w:color w:val="000000"/>
          <w:sz w:val="28"/>
        </w:rPr>
        <w:t>
</w:t>
      </w:r>
      <w:r>
        <w:rPr>
          <w:rFonts w:ascii="Times New Roman"/>
          <w:b w:val="false"/>
          <w:i w:val="false"/>
          <w:color w:val="000000"/>
          <w:sz w:val="28"/>
        </w:rPr>
        <w:t>
      строка 1 по графам 1, 3, 4 раздела 1 = строке 7 по графам 1, 2, 3 раздела 2</w:t>
      </w:r>
      <w:r>
        <w:br/>
      </w:r>
      <w:r>
        <w:rPr>
          <w:rFonts w:ascii="Times New Roman"/>
          <w:b w:val="false"/>
          <w:i w:val="false"/>
          <w:color w:val="000000"/>
          <w:sz w:val="28"/>
        </w:rPr>
        <w:t>
</w:t>
      </w:r>
      <w:r>
        <w:rPr>
          <w:rFonts w:ascii="Times New Roman"/>
          <w:b w:val="false"/>
          <w:i w:val="false"/>
          <w:color w:val="000000"/>
          <w:sz w:val="28"/>
        </w:rPr>
        <w:t>
      если строка 1 графы 1 раздела 2 &gt; 0, то строка 2 графы 1 раздела 3 &gt; 0</w:t>
      </w:r>
      <w:r>
        <w:br/>
      </w:r>
      <w:r>
        <w:rPr>
          <w:rFonts w:ascii="Times New Roman"/>
          <w:b w:val="false"/>
          <w:i w:val="false"/>
          <w:color w:val="000000"/>
          <w:sz w:val="28"/>
        </w:rPr>
        <w:t>
</w:t>
      </w:r>
      <w:r>
        <w:rPr>
          <w:rFonts w:ascii="Times New Roman"/>
          <w:b w:val="false"/>
          <w:i w:val="false"/>
          <w:color w:val="000000"/>
          <w:sz w:val="28"/>
        </w:rPr>
        <w:t>
      если строка 2 графы 1 раздела 2 &gt; 0, то строка 3 графы 1 раздела 3 &gt; 0</w:t>
      </w:r>
      <w:r>
        <w:br/>
      </w:r>
      <w:r>
        <w:rPr>
          <w:rFonts w:ascii="Times New Roman"/>
          <w:b w:val="false"/>
          <w:i w:val="false"/>
          <w:color w:val="000000"/>
          <w:sz w:val="28"/>
        </w:rPr>
        <w:t>
</w:t>
      </w:r>
      <w:r>
        <w:rPr>
          <w:rFonts w:ascii="Times New Roman"/>
          <w:b w:val="false"/>
          <w:i w:val="false"/>
          <w:color w:val="000000"/>
          <w:sz w:val="28"/>
        </w:rPr>
        <w:t>
      если строка 3 графы 1 раздела 2 &gt; 0, то строка 4 графы 1 раздела 3 &gt; 0</w:t>
      </w:r>
      <w:r>
        <w:br/>
      </w:r>
      <w:r>
        <w:rPr>
          <w:rFonts w:ascii="Times New Roman"/>
          <w:b w:val="false"/>
          <w:i w:val="false"/>
          <w:color w:val="000000"/>
          <w:sz w:val="28"/>
        </w:rPr>
        <w:t>
</w:t>
      </w:r>
      <w:r>
        <w:rPr>
          <w:rFonts w:ascii="Times New Roman"/>
          <w:b w:val="false"/>
          <w:i w:val="false"/>
          <w:color w:val="000000"/>
          <w:sz w:val="28"/>
        </w:rPr>
        <w:t>
      если строка 4 графы 1 раздела 2 &gt; 0, то строка 5 графы 1 раздела 3 &gt; 0</w:t>
      </w:r>
      <w:r>
        <w:br/>
      </w:r>
      <w:r>
        <w:rPr>
          <w:rFonts w:ascii="Times New Roman"/>
          <w:b w:val="false"/>
          <w:i w:val="false"/>
          <w:color w:val="000000"/>
          <w:sz w:val="28"/>
        </w:rPr>
        <w:t>
</w:t>
      </w:r>
      <w:r>
        <w:rPr>
          <w:rFonts w:ascii="Times New Roman"/>
          <w:b w:val="false"/>
          <w:i w:val="false"/>
          <w:color w:val="000000"/>
          <w:sz w:val="28"/>
        </w:rPr>
        <w:t>
      если строка 5 графы 1 раздела 2 &gt; 0, то строка 6 графы 1 раздела 3 &gt; 0</w:t>
      </w:r>
      <w:r>
        <w:br/>
      </w:r>
      <w:r>
        <w:rPr>
          <w:rFonts w:ascii="Times New Roman"/>
          <w:b w:val="false"/>
          <w:i w:val="false"/>
          <w:color w:val="000000"/>
          <w:sz w:val="28"/>
        </w:rPr>
        <w:t>
</w:t>
      </w:r>
      <w:r>
        <w:rPr>
          <w:rFonts w:ascii="Times New Roman"/>
          <w:b w:val="false"/>
          <w:i w:val="false"/>
          <w:color w:val="000000"/>
          <w:sz w:val="28"/>
        </w:rPr>
        <w:t>
      если строка 2 графы 1 раздела 3 &gt; 0, то строка 1 графы 1 раздела 2 &gt; 0</w:t>
      </w:r>
      <w:r>
        <w:br/>
      </w:r>
      <w:r>
        <w:rPr>
          <w:rFonts w:ascii="Times New Roman"/>
          <w:b w:val="false"/>
          <w:i w:val="false"/>
          <w:color w:val="000000"/>
          <w:sz w:val="28"/>
        </w:rPr>
        <w:t>
</w:t>
      </w:r>
      <w:r>
        <w:rPr>
          <w:rFonts w:ascii="Times New Roman"/>
          <w:b w:val="false"/>
          <w:i w:val="false"/>
          <w:color w:val="000000"/>
          <w:sz w:val="28"/>
        </w:rPr>
        <w:t>
      если строка 3 графы 1 раздела 3 &gt; 0, то строка 2 графы 1 раздела 2 &gt; 0</w:t>
      </w:r>
      <w:r>
        <w:br/>
      </w:r>
      <w:r>
        <w:rPr>
          <w:rFonts w:ascii="Times New Roman"/>
          <w:b w:val="false"/>
          <w:i w:val="false"/>
          <w:color w:val="000000"/>
          <w:sz w:val="28"/>
        </w:rPr>
        <w:t>
</w:t>
      </w:r>
      <w:r>
        <w:rPr>
          <w:rFonts w:ascii="Times New Roman"/>
          <w:b w:val="false"/>
          <w:i w:val="false"/>
          <w:color w:val="000000"/>
          <w:sz w:val="28"/>
        </w:rPr>
        <w:t>
      если строка 4 графы 1 раздела 3 &gt; 0, то строка 3 графы 1 раздела 2 &gt; 0</w:t>
      </w:r>
      <w:r>
        <w:br/>
      </w:r>
      <w:r>
        <w:rPr>
          <w:rFonts w:ascii="Times New Roman"/>
          <w:b w:val="false"/>
          <w:i w:val="false"/>
          <w:color w:val="000000"/>
          <w:sz w:val="28"/>
        </w:rPr>
        <w:t>
</w:t>
      </w:r>
      <w:r>
        <w:rPr>
          <w:rFonts w:ascii="Times New Roman"/>
          <w:b w:val="false"/>
          <w:i w:val="false"/>
          <w:color w:val="000000"/>
          <w:sz w:val="28"/>
        </w:rPr>
        <w:t>
      если строка 5 графы 1 раздела 3 &gt; 0, то строка 4 графы 1 раздела 2 &gt; 0</w:t>
      </w:r>
      <w:r>
        <w:br/>
      </w:r>
      <w:r>
        <w:rPr>
          <w:rFonts w:ascii="Times New Roman"/>
          <w:b w:val="false"/>
          <w:i w:val="false"/>
          <w:color w:val="000000"/>
          <w:sz w:val="28"/>
        </w:rPr>
        <w:t>
</w:t>
      </w:r>
      <w:r>
        <w:rPr>
          <w:rFonts w:ascii="Times New Roman"/>
          <w:b w:val="false"/>
          <w:i w:val="false"/>
          <w:color w:val="000000"/>
          <w:sz w:val="28"/>
        </w:rPr>
        <w:t>
      если строка 6 графы 1 раздела 3 &gt; 0, то строка 5 графы 1 раздела 2 &gt; 0.</w:t>
      </w:r>
    </w:p>
    <w:bookmarkEnd w:id="37"/>
    <w:bookmarkStart w:name="z828" w:id="38"/>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1 ноября 2012 года № 303</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114"/>
        <w:gridCol w:w="1"/>
        <w:gridCol w:w="2065"/>
        <w:gridCol w:w="654"/>
        <w:gridCol w:w="555"/>
        <w:gridCol w:w="556"/>
        <w:gridCol w:w="556"/>
        <w:gridCol w:w="2053"/>
        <w:gridCol w:w="2913"/>
      </w:tblGrid>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98700" cy="1612900"/>
                          </a:xfrm>
                          <a:prstGeom prst="rect">
                            <a:avLst/>
                          </a:prstGeom>
                        </pic:spPr>
                      </pic:pic>
                    </a:graphicData>
                  </a:graphic>
                </wp:inline>
              </w:drawing>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 xml:space="preserve">ына кепілдік </w:t>
            </w:r>
            <w:r>
              <w:rPr>
                <w:rFonts w:ascii="Times New Roman"/>
                <w:b/>
                <w:i w:val="false"/>
                <w:color w:val="000000"/>
                <w:sz w:val="20"/>
              </w:rPr>
              <w:t>береді</w:t>
            </w:r>
          </w:p>
          <w:p>
            <w:pPr>
              <w:spacing w:after="20"/>
              <w:ind w:left="20"/>
              <w:jc w:val="both"/>
            </w:pP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w:t>
            </w:r>
            <w:r>
              <w:br/>
            </w:r>
            <w:r>
              <w:rPr>
                <w:rFonts w:ascii="Times New Roman"/>
                <w:b w:val="false"/>
                <w:i w:val="false"/>
                <w:color w:val="000000"/>
                <w:sz w:val="20"/>
              </w:rPr>
              <w:t>
</w:t>
            </w:r>
            <w:r>
              <w:rPr>
                <w:rFonts w:ascii="Times New Roman"/>
                <w:b/>
                <w:i w:val="false"/>
                <w:color w:val="000000"/>
                <w:sz w:val="20"/>
              </w:rPr>
              <w:t>бойынша статистикалы</w:t>
            </w:r>
            <w:r>
              <w:rPr>
                <w:rFonts w:ascii="Times New Roman"/>
                <w:b/>
                <w:i w:val="false"/>
                <w:color w:val="000000"/>
                <w:sz w:val="20"/>
              </w:rPr>
              <w:t>қ</w:t>
            </w:r>
            <w:r>
              <w:rPr>
                <w:rFonts w:ascii="Times New Roman"/>
                <w:b/>
                <w:i w:val="false"/>
                <w:color w:val="000000"/>
                <w:sz w:val="20"/>
              </w:rPr>
              <w:t xml:space="preserve"> нысан </w:t>
            </w:r>
          </w:p>
          <w:p>
            <w:pPr>
              <w:spacing w:after="20"/>
              <w:ind w:left="20"/>
              <w:jc w:val="both"/>
            </w:pP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w:t>
            </w:r>
            <w:r>
              <w:rPr>
                <w:rFonts w:ascii="Times New Roman"/>
                <w:b/>
                <w:i w:val="false"/>
                <w:color w:val="000000"/>
                <w:sz w:val="20"/>
              </w:rPr>
              <w:t>агенттігі т</w:t>
            </w:r>
            <w:r>
              <w:rPr>
                <w:rFonts w:ascii="Times New Roman"/>
                <w:b/>
                <w:i w:val="false"/>
                <w:color w:val="000000"/>
                <w:sz w:val="20"/>
              </w:rPr>
              <w:t>ө</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i w:val="false"/>
                <w:color w:val="000000"/>
                <w:sz w:val="20"/>
              </w:rPr>
              <w:t>2012 жыл</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1 қарашадағы</w:t>
            </w:r>
            <w:r>
              <w:br/>
            </w:r>
            <w:r>
              <w:rPr>
                <w:rFonts w:ascii="Times New Roman"/>
                <w:b w:val="false"/>
                <w:i w:val="false"/>
                <w:color w:val="000000"/>
                <w:sz w:val="20"/>
              </w:rPr>
              <w:t>
</w:t>
            </w:r>
            <w:r>
              <w:rPr>
                <w:rFonts w:ascii="Times New Roman"/>
                <w:b/>
                <w:i w:val="false"/>
                <w:color w:val="000000"/>
                <w:sz w:val="20"/>
              </w:rPr>
              <w:t>№ 303 б</w:t>
            </w:r>
            <w:r>
              <w:rPr>
                <w:rFonts w:ascii="Times New Roman"/>
                <w:b/>
                <w:i w:val="false"/>
                <w:color w:val="000000"/>
                <w:sz w:val="20"/>
              </w:rPr>
              <w:t>ұ</w:t>
            </w:r>
            <w:r>
              <w:rPr>
                <w:rFonts w:ascii="Times New Roman"/>
                <w:b/>
                <w:i w:val="false"/>
                <w:color w:val="000000"/>
                <w:sz w:val="20"/>
              </w:rPr>
              <w:t>йры</w:t>
            </w:r>
            <w:r>
              <w:rPr>
                <w:rFonts w:ascii="Times New Roman"/>
                <w:b/>
                <w:i w:val="false"/>
                <w:color w:val="000000"/>
                <w:sz w:val="20"/>
              </w:rPr>
              <w:t>ғ</w:t>
            </w:r>
            <w:r>
              <w:rPr>
                <w:rFonts w:ascii="Times New Roman"/>
                <w:b/>
                <w:i w:val="false"/>
                <w:color w:val="000000"/>
                <w:sz w:val="20"/>
              </w:rPr>
              <w:t>ына 9-</w:t>
            </w:r>
            <w:r>
              <w:rPr>
                <w:rFonts w:ascii="Times New Roman"/>
                <w:b/>
                <w:i w:val="false"/>
                <w:color w:val="000000"/>
                <w:sz w:val="20"/>
              </w:rPr>
              <w:t>қ</w:t>
            </w:r>
            <w:r>
              <w:rPr>
                <w:rFonts w:ascii="Times New Roman"/>
                <w:b/>
                <w:i w:val="false"/>
                <w:color w:val="000000"/>
                <w:sz w:val="20"/>
              </w:rPr>
              <w:t>осымша</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797"/>
              <w:gridCol w:w="691"/>
              <w:gridCol w:w="797"/>
              <w:gridCol w:w="832"/>
              <w:gridCol w:w="200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толтыру</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 са</w:t>
                  </w:r>
                  <w:r>
                    <w:rPr>
                      <w:rFonts w:ascii="Times New Roman"/>
                      <w:b/>
                      <w:i w:val="false"/>
                      <w:color w:val="000000"/>
                      <w:sz w:val="20"/>
                    </w:rPr>
                    <w:t>ғ</w:t>
                  </w:r>
                  <w:r>
                    <w:rPr>
                      <w:rFonts w:ascii="Times New Roman"/>
                      <w:b/>
                      <w:i w:val="false"/>
                      <w:color w:val="000000"/>
                      <w:sz w:val="20"/>
                    </w:rPr>
                    <w:t>ат (</w:t>
                  </w:r>
                  <w:r>
                    <w:rPr>
                      <w:rFonts w:ascii="Times New Roman"/>
                      <w:b/>
                      <w:i w:val="false"/>
                      <w:color w:val="000000"/>
                      <w:sz w:val="20"/>
                    </w:rPr>
                    <w:t>қ</w:t>
                  </w:r>
                  <w:r>
                    <w:rPr>
                      <w:rFonts w:ascii="Times New Roman"/>
                      <w:b/>
                      <w:i w:val="false"/>
                      <w:color w:val="000000"/>
                      <w:sz w:val="20"/>
                    </w:rPr>
                    <w:t xml:space="preserve">ажеттiсiн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ң</w:t>
                  </w:r>
                  <w:r>
                    <w:rPr>
                      <w:rFonts w:ascii="Times New Roman"/>
                      <w:b/>
                      <w:i w:val="false"/>
                      <w:color w:val="000000"/>
                      <w:sz w:val="20"/>
                    </w:rPr>
                    <w:t xml:space="preserve">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 дейiн</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 арты</w:t>
                  </w:r>
                  <w:r>
                    <w:rPr>
                      <w:rFonts w:ascii="Times New Roman"/>
                      <w:b/>
                      <w:i w:val="false"/>
                      <w:color w:val="000000"/>
                      <w:sz w:val="20"/>
                    </w:rPr>
                    <w:t>қ</w:t>
                  </w:r>
                </w:p>
              </w:tc>
            </w:tr>
            <w:tr>
              <w:trPr>
                <w:trHeight w:val="39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8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val="false"/>
                <w:i w:val="false"/>
                <w:color w:val="000000"/>
                <w:sz w:val="20"/>
                <w:u w:val="single"/>
              </w:rPr>
              <w:t xml:space="preserve">www.stat.gov.kz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 тапсырмау, уа</w:t>
            </w:r>
            <w:r>
              <w:rPr>
                <w:rFonts w:ascii="Times New Roman"/>
                <w:b/>
                <w:i w:val="false"/>
                <w:color w:val="000000"/>
                <w:sz w:val="20"/>
              </w:rPr>
              <w:t>қ</w:t>
            </w:r>
            <w:r>
              <w:rPr>
                <w:rFonts w:ascii="Times New Roman"/>
                <w:b/>
                <w:i w:val="false"/>
                <w:color w:val="000000"/>
                <w:sz w:val="20"/>
              </w:rPr>
              <w:t>тылы тапсырмау</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д</w:t>
            </w:r>
            <w:r>
              <w:rPr>
                <w:rFonts w:ascii="Times New Roman"/>
                <w:b/>
                <w:i w:val="false"/>
                <w:color w:val="000000"/>
                <w:sz w:val="20"/>
              </w:rPr>
              <w:t>ә</w:t>
            </w:r>
            <w:r>
              <w:rPr>
                <w:rFonts w:ascii="Times New Roman"/>
                <w:b/>
                <w:i w:val="false"/>
                <w:color w:val="000000"/>
                <w:sz w:val="20"/>
              </w:rPr>
              <w:t>йексіз деректерді беру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Кодексіні</w:t>
            </w:r>
            <w:r>
              <w:rPr>
                <w:rFonts w:ascii="Times New Roman"/>
                <w:b/>
                <w:i w:val="false"/>
                <w:color w:val="000000"/>
                <w:sz w:val="20"/>
              </w:rPr>
              <w:t>ң</w:t>
            </w:r>
            <w:r>
              <w:rPr>
                <w:rFonts w:ascii="Times New Roman"/>
                <w:b/>
                <w:i w:val="false"/>
                <w:color w:val="000000"/>
                <w:sz w:val="20"/>
              </w:rPr>
              <w:t xml:space="preserve"> 381-бабында</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зделген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w:t>
            </w:r>
            <w:r>
              <w:br/>
            </w:r>
            <w:r>
              <w:rPr>
                <w:rFonts w:ascii="Times New Roman"/>
                <w:b w:val="false"/>
                <w:i w:val="false"/>
                <w:color w:val="000000"/>
                <w:sz w:val="20"/>
              </w:rPr>
              <w:t>
</w:t>
            </w:r>
            <w:r>
              <w:rPr>
                <w:rFonts w:ascii="Times New Roman"/>
                <w:b w:val="false"/>
                <w:i w:val="false"/>
                <w:color w:val="000000"/>
                <w:sz w:val="20"/>
              </w:rPr>
              <w:t xml:space="preserve">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w:t>
            </w:r>
            <w:r>
              <w:br/>
            </w:r>
            <w:r>
              <w:rPr>
                <w:rFonts w:ascii="Times New Roman"/>
                <w:b w:val="false"/>
                <w:i w:val="false"/>
                <w:color w:val="000000"/>
                <w:sz w:val="20"/>
              </w:rPr>
              <w:t>
</w:t>
            </w:r>
            <w:r>
              <w:rPr>
                <w:rFonts w:ascii="Times New Roman"/>
                <w:b w:val="false"/>
                <w:i w:val="false"/>
                <w:color w:val="000000"/>
                <w:sz w:val="20"/>
              </w:rPr>
              <w:t>«Об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w:t>
            </w:r>
            <w:r>
              <w:rPr>
                <w:rFonts w:ascii="Times New Roman"/>
                <w:b w:val="false"/>
                <w:i w:val="false"/>
                <w:color w:val="000000"/>
                <w:sz w:val="20"/>
              </w:rPr>
              <w:t> </w:t>
            </w:r>
            <w:r>
              <w:rPr>
                <w:rFonts w:ascii="Times New Roman"/>
                <w:b/>
                <w:i w:val="false"/>
                <w:color w:val="000000"/>
                <w:sz w:val="20"/>
              </w:rPr>
              <w:t>1221110</w:t>
            </w:r>
            <w:r>
              <w:br/>
            </w:r>
            <w:r>
              <w:rPr>
                <w:rFonts w:ascii="Times New Roman"/>
                <w:b w:val="false"/>
                <w:i w:val="false"/>
                <w:color w:val="000000"/>
                <w:sz w:val="20"/>
              </w:rPr>
              <w:t>
</w:t>
            </w:r>
            <w:r>
              <w:rPr>
                <w:rFonts w:ascii="Times New Roman"/>
                <w:b w:val="false"/>
                <w:i w:val="false"/>
                <w:color w:val="000000"/>
                <w:sz w:val="20"/>
              </w:rPr>
              <w:t>Код статистической формы 1221110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жекелеген лауазымдары мен к</w:t>
            </w:r>
            <w:r>
              <w:rPr>
                <w:rFonts w:ascii="Times New Roman"/>
                <w:b/>
                <w:i w:val="false"/>
                <w:color w:val="000000"/>
                <w:sz w:val="20"/>
              </w:rPr>
              <w:t>ә</w:t>
            </w:r>
            <w:r>
              <w:rPr>
                <w:rFonts w:ascii="Times New Roman"/>
                <w:b/>
                <w:i w:val="false"/>
                <w:color w:val="000000"/>
                <w:sz w:val="20"/>
              </w:rPr>
              <w:t xml:space="preserve">сіптері бойынша </w:t>
            </w:r>
            <w:r>
              <w:br/>
            </w:r>
            <w:r>
              <w:rPr>
                <w:rFonts w:ascii="Times New Roman"/>
                <w:b w:val="false"/>
                <w:i w:val="false"/>
                <w:color w:val="000000"/>
                <w:sz w:val="20"/>
              </w:rPr>
              <w:t>
</w:t>
            </w:r>
            <w:r>
              <w:rPr>
                <w:rFonts w:ascii="Times New Roman"/>
                <w:b/>
                <w:i w:val="false"/>
                <w:color w:val="000000"/>
                <w:sz w:val="20"/>
              </w:rPr>
              <w:t>жала</w:t>
            </w:r>
            <w:r>
              <w:rPr>
                <w:rFonts w:ascii="Times New Roman"/>
                <w:b/>
                <w:i w:val="false"/>
                <w:color w:val="000000"/>
                <w:sz w:val="20"/>
              </w:rPr>
              <w:t>қ</w:t>
            </w:r>
            <w:r>
              <w:rPr>
                <w:rFonts w:ascii="Times New Roman"/>
                <w:b/>
                <w:i w:val="false"/>
                <w:color w:val="000000"/>
                <w:sz w:val="20"/>
              </w:rPr>
              <w:t>ы м</w:t>
            </w:r>
            <w:r>
              <w:rPr>
                <w:rFonts w:ascii="Times New Roman"/>
                <w:b/>
                <w:i w:val="false"/>
                <w:color w:val="000000"/>
                <w:sz w:val="20"/>
              </w:rPr>
              <w:t>ө</w:t>
            </w:r>
            <w:r>
              <w:rPr>
                <w:rFonts w:ascii="Times New Roman"/>
                <w:b/>
                <w:i w:val="false"/>
                <w:color w:val="000000"/>
                <w:sz w:val="20"/>
              </w:rPr>
              <w:t>лшері</w:t>
            </w:r>
            <w:r>
              <w:rPr>
                <w:rFonts w:ascii="Times New Roman"/>
                <w:b/>
                <w:i w:val="false"/>
                <w:color w:val="000000"/>
                <w:sz w:val="20"/>
              </w:rPr>
              <w:t xml:space="preserve"> туралы есеп</w:t>
            </w:r>
          </w:p>
        </w:tc>
      </w:tr>
      <w:tr>
        <w:trPr>
          <w:trHeight w:val="9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2-E (К</w:t>
            </w:r>
            <w:r>
              <w:rPr>
                <w:rFonts w:ascii="Times New Roman"/>
                <w:b/>
                <w:i w:val="false"/>
                <w:color w:val="000000"/>
                <w:sz w:val="20"/>
              </w:rPr>
              <w:t>Ә</w:t>
            </w:r>
            <w:r>
              <w:rPr>
                <w:rFonts w:ascii="Times New Roman"/>
                <w:b/>
                <w:i w:val="false"/>
                <w:color w:val="000000"/>
                <w:sz w:val="20"/>
              </w:rPr>
              <w:t>СІП)</w:t>
            </w:r>
            <w:r>
              <w:br/>
            </w:r>
            <w:r>
              <w:rPr>
                <w:rFonts w:ascii="Times New Roman"/>
                <w:b w:val="false"/>
                <w:i w:val="false"/>
                <w:color w:val="000000"/>
                <w:sz w:val="20"/>
              </w:rPr>
              <w:t>
</w:t>
            </w:r>
            <w:r>
              <w:rPr>
                <w:rFonts w:ascii="Times New Roman"/>
                <w:b w:val="false"/>
                <w:i w:val="false"/>
                <w:color w:val="000000"/>
                <w:sz w:val="20"/>
              </w:rPr>
              <w:t>2-Т (ПРОФ)</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размерах заработной платы работников по отдельным</w:t>
            </w:r>
            <w:r>
              <w:br/>
            </w:r>
            <w:r>
              <w:rPr>
                <w:rFonts w:ascii="Times New Roman"/>
                <w:b w:val="false"/>
                <w:i w:val="false"/>
                <w:color w:val="000000"/>
                <w:sz w:val="20"/>
              </w:rPr>
              <w:t>
</w:t>
            </w:r>
            <w:r>
              <w:rPr>
                <w:rFonts w:ascii="Times New Roman"/>
                <w:b w:val="false"/>
                <w:i w:val="false"/>
                <w:color w:val="000000"/>
                <w:sz w:val="20"/>
              </w:rPr>
              <w:t xml:space="preserve">должностям и профессиям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ырк</w:t>
            </w:r>
            <w:r>
              <w:rPr>
                <w:rFonts w:ascii="Times New Roman"/>
                <w:b/>
                <w:i w:val="false"/>
                <w:color w:val="000000"/>
                <w:sz w:val="20"/>
              </w:rPr>
              <w:t>ү</w:t>
            </w:r>
            <w:r>
              <w:rPr>
                <w:rFonts w:ascii="Times New Roman"/>
                <w:b/>
                <w:i w:val="false"/>
                <w:color w:val="000000"/>
                <w:sz w:val="20"/>
              </w:rPr>
              <w:t>йек             жыл</w:t>
            </w:r>
            <w:r>
              <w:br/>
            </w:r>
            <w:r>
              <w:rPr>
                <w:rFonts w:ascii="Times New Roman"/>
                <w:b w:val="false"/>
                <w:i w:val="false"/>
                <w:color w:val="000000"/>
                <w:sz w:val="20"/>
              </w:rPr>
              <w:t>
</w:t>
            </w:r>
            <w:r>
              <w:rPr>
                <w:rFonts w:ascii="Times New Roman"/>
                <w:b w:val="false"/>
                <w:i w:val="false"/>
                <w:color w:val="000000"/>
                <w:sz w:val="20"/>
              </w:rPr>
              <w:t xml:space="preserve">сентябрь      </w:t>
            </w:r>
            <w:r>
              <w:drawing>
                <wp:inline distT="0" distB="0" distL="0" distR="0">
                  <wp:extent cx="990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90600" cy="368300"/>
                          </a:xfrm>
                          <a:prstGeom prst="rect">
                            <a:avLst/>
                          </a:prstGeom>
                        </pic:spPr>
                      </pic:pic>
                    </a:graphicData>
                  </a:graphic>
                </wp:inline>
              </w:drawing>
            </w:r>
            <w:r>
              <w:rPr>
                <w:rFonts w:ascii="Times New Roman"/>
                <w:b w:val="false"/>
                <w:i w:val="false"/>
                <w:color w:val="000000"/>
                <w:sz w:val="20"/>
              </w:rPr>
              <w:t>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w:t>
            </w:r>
            <w:r>
              <w:rPr>
                <w:rFonts w:ascii="Times New Roman"/>
                <w:b/>
                <w:i w:val="false"/>
                <w:color w:val="000000"/>
                <w:sz w:val="20"/>
              </w:rPr>
              <w:t>ғ</w:t>
            </w:r>
            <w:r>
              <w:rPr>
                <w:rFonts w:ascii="Times New Roman"/>
                <w:b/>
                <w:i w:val="false"/>
                <w:color w:val="000000"/>
                <w:sz w:val="20"/>
              </w:rPr>
              <w:t>ын к</w:t>
            </w:r>
            <w:r>
              <w:rPr>
                <w:rFonts w:ascii="Times New Roman"/>
                <w:b/>
                <w:i w:val="false"/>
                <w:color w:val="000000"/>
                <w:sz w:val="20"/>
              </w:rPr>
              <w:t>ә</w:t>
            </w:r>
            <w:r>
              <w:rPr>
                <w:rFonts w:ascii="Times New Roman"/>
                <w:b/>
                <w:i w:val="false"/>
                <w:color w:val="000000"/>
                <w:sz w:val="20"/>
              </w:rPr>
              <w:t>сіпорынны</w:t>
            </w:r>
            <w:r>
              <w:rPr>
                <w:rFonts w:ascii="Times New Roman"/>
                <w:b/>
                <w:i w:val="false"/>
                <w:color w:val="000000"/>
                <w:sz w:val="20"/>
              </w:rPr>
              <w:t>ң қ</w:t>
            </w:r>
            <w:r>
              <w:rPr>
                <w:rFonts w:ascii="Times New Roman"/>
                <w:b/>
                <w:i w:val="false"/>
                <w:color w:val="000000"/>
                <w:sz w:val="20"/>
              </w:rPr>
              <w:t>ызметі туралы» статистикалы</w:t>
            </w:r>
            <w:r>
              <w:rPr>
                <w:rFonts w:ascii="Times New Roman"/>
                <w:b/>
                <w:i w:val="false"/>
                <w:color w:val="000000"/>
                <w:sz w:val="20"/>
              </w:rPr>
              <w:t>қ</w:t>
            </w:r>
            <w:r>
              <w:rPr>
                <w:rFonts w:ascii="Times New Roman"/>
                <w:b/>
                <w:i w:val="false"/>
                <w:color w:val="000000"/>
                <w:sz w:val="20"/>
              </w:rPr>
              <w:t xml:space="preserve"> нысаны бойынша есепті есеп беретіндерден 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 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кроме отчитывающихся</w:t>
            </w:r>
            <w:r>
              <w:br/>
            </w:r>
            <w:r>
              <w:rPr>
                <w:rFonts w:ascii="Times New Roman"/>
                <w:b w:val="false"/>
                <w:i w:val="false"/>
                <w:color w:val="000000"/>
                <w:sz w:val="20"/>
              </w:rPr>
              <w:t>
</w:t>
            </w:r>
            <w:r>
              <w:rPr>
                <w:rFonts w:ascii="Times New Roman"/>
                <w:b w:val="false"/>
                <w:i w:val="false"/>
                <w:color w:val="000000"/>
                <w:sz w:val="20"/>
              </w:rPr>
              <w:t xml:space="preserve">по статистической форме </w:t>
            </w:r>
            <w:r>
              <w:rPr>
                <w:rFonts w:ascii="Times New Roman"/>
                <w:b w:val="false"/>
                <w:i w:val="false"/>
                <w:color w:val="000000"/>
                <w:sz w:val="20"/>
              </w:rPr>
              <w:t xml:space="preserve">«О деятельности малого предприятия», </w:t>
            </w:r>
            <w:r>
              <w:rPr>
                <w:rFonts w:ascii="Times New Roman"/>
                <w:b w:val="false"/>
                <w:i w:val="false"/>
                <w:color w:val="000000"/>
                <w:sz w:val="20"/>
              </w:rPr>
              <w:t>2-МП.</w:t>
            </w:r>
          </w:p>
        </w:tc>
      </w:tr>
      <w:tr>
        <w:trPr>
          <w:trHeight w:val="6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rPr>
                <w:rFonts w:ascii="Times New Roman"/>
                <w:b/>
                <w:i w:val="false"/>
                <w:color w:val="000000"/>
                <w:sz w:val="20"/>
              </w:rPr>
              <w:t xml:space="preserve"> 20 </w:t>
            </w:r>
            <w:r>
              <w:rPr>
                <w:rFonts w:ascii="Times New Roman"/>
                <w:b/>
                <w:i w:val="false"/>
                <w:color w:val="000000"/>
                <w:sz w:val="20"/>
              </w:rPr>
              <w:t>қ</w:t>
            </w:r>
            <w:r>
              <w:rPr>
                <w:rFonts w:ascii="Times New Roman"/>
                <w:b/>
                <w:i w:val="false"/>
                <w:color w:val="000000"/>
                <w:sz w:val="20"/>
              </w:rPr>
              <w:t>азаны.</w:t>
            </w:r>
            <w:r>
              <w:br/>
            </w:r>
            <w:r>
              <w:rPr>
                <w:rFonts w:ascii="Times New Roman"/>
                <w:b w:val="false"/>
                <w:i w:val="false"/>
                <w:color w:val="000000"/>
                <w:sz w:val="20"/>
              </w:rPr>
              <w:t>
</w:t>
            </w:r>
            <w:r>
              <w:rPr>
                <w:rFonts w:ascii="Times New Roman"/>
                <w:b w:val="false"/>
                <w:i w:val="false"/>
                <w:color w:val="000000"/>
                <w:sz w:val="20"/>
              </w:rPr>
              <w:t>Срок представления – 20 октября отчетного периода</w:t>
            </w:r>
          </w:p>
        </w:tc>
      </w:tr>
      <w:tr>
        <w:trPr>
          <w:trHeight w:val="28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344"/>
              <w:gridCol w:w="344"/>
              <w:gridCol w:w="344"/>
              <w:gridCol w:w="344"/>
              <w:gridCol w:w="344"/>
              <w:gridCol w:w="344"/>
              <w:gridCol w:w="344"/>
              <w:gridCol w:w="344"/>
              <w:gridCol w:w="345"/>
              <w:gridCol w:w="345"/>
              <w:gridCol w:w="287"/>
            </w:tblGrid>
            <w:tr>
              <w:trPr>
                <w:trHeight w:val="45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39"/>
    <w:p>
      <w:pPr>
        <w:spacing w:after="0"/>
        <w:ind w:left="0"/>
        <w:jc w:val="both"/>
      </w:pPr>
      <w:r>
        <w:rPr>
          <w:rFonts w:ascii="Times New Roman"/>
          <w:b w:val="false"/>
          <w:i w:val="false"/>
          <w:color w:val="000000"/>
          <w:sz w:val="28"/>
        </w:rPr>
        <w:t>
</w:t>
      </w:r>
      <w:r>
        <w:rPr>
          <w:rFonts w:ascii="Times New Roman"/>
          <w:b/>
          <w:i w:val="false"/>
          <w:color w:val="000000"/>
          <w:sz w:val="28"/>
        </w:rPr>
        <w:t>3. 1-2. Бөлімдерде көрсетілмеген 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не указанным в разделах 1-2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848"/>
        <w:gridCol w:w="1216"/>
        <w:gridCol w:w="1329"/>
        <w:gridCol w:w="1459"/>
        <w:gridCol w:w="1329"/>
        <w:gridCol w:w="1524"/>
        <w:gridCol w:w="1459"/>
        <w:gridCol w:w="1524"/>
        <w:gridCol w:w="1459"/>
        <w:gridCol w:w="1395"/>
        <w:gridCol w:w="1524"/>
        <w:gridCol w:w="1331"/>
      </w:tblGrid>
      <w:tr>
        <w:trPr>
          <w:trHeight w:val="135"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занятий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4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 человек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адам</w:t>
            </w:r>
          </w:p>
          <w:p>
            <w:pPr>
              <w:spacing w:after="20"/>
              <w:ind w:left="20"/>
              <w:jc w:val="both"/>
            </w:pPr>
            <w:r>
              <w:rPr>
                <w:rFonts w:ascii="Times New Roman"/>
                <w:b w:val="false"/>
                <w:i w:val="false"/>
                <w:color w:val="000000"/>
                <w:sz w:val="20"/>
              </w:rPr>
              <w:t>фактическая</w:t>
            </w:r>
          </w:p>
          <w:p>
            <w:pPr>
              <w:spacing w:after="20"/>
              <w:ind w:left="20"/>
              <w:jc w:val="both"/>
            </w:pPr>
            <w:r>
              <w:rPr>
                <w:rFonts w:ascii="Times New Roman"/>
                <w:b w:val="false"/>
                <w:i w:val="false"/>
                <w:color w:val="000000"/>
                <w:sz w:val="20"/>
              </w:rPr>
              <w:t>численность работников,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жалақы қоры, мың</w:t>
            </w:r>
          </w:p>
          <w:p>
            <w:pPr>
              <w:spacing w:after="20"/>
              <w:ind w:left="20"/>
              <w:jc w:val="both"/>
            </w:pPr>
            <w:r>
              <w:rPr>
                <w:rFonts w:ascii="Times New Roman"/>
                <w:b w:val="false"/>
                <w:i w:val="false"/>
                <w:color w:val="000000"/>
                <w:sz w:val="20"/>
              </w:rPr>
              <w:t>теңге</w:t>
            </w:r>
          </w:p>
          <w:p>
            <w:pPr>
              <w:spacing w:after="20"/>
              <w:ind w:left="20"/>
              <w:jc w:val="both"/>
            </w:pPr>
            <w:r>
              <w:rPr>
                <w:rFonts w:ascii="Times New Roman"/>
                <w:b w:val="false"/>
                <w:i w:val="false"/>
                <w:color w:val="000000"/>
                <w:sz w:val="20"/>
              </w:rPr>
              <w:t>фонд заработной платы работников, тысяч</w:t>
            </w:r>
          </w:p>
          <w:p>
            <w:pPr>
              <w:spacing w:after="20"/>
              <w:ind w:left="20"/>
              <w:jc w:val="both"/>
            </w:pPr>
            <w:r>
              <w:rPr>
                <w:rFonts w:ascii="Times New Roman"/>
                <w:b w:val="false"/>
                <w:i w:val="false"/>
                <w:color w:val="000000"/>
                <w:sz w:val="20"/>
              </w:rPr>
              <w:t>тенге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қызметкердің орташа айлық атаулы жалақысы,</w:t>
            </w:r>
          </w:p>
          <w:p>
            <w:pPr>
              <w:spacing w:after="20"/>
              <w:ind w:left="20"/>
              <w:jc w:val="both"/>
            </w:pPr>
            <w:r>
              <w:rPr>
                <w:rFonts w:ascii="Times New Roman"/>
                <w:b w:val="false"/>
                <w:i w:val="false"/>
                <w:color w:val="000000"/>
                <w:sz w:val="20"/>
              </w:rPr>
              <w:t>теңге</w:t>
            </w:r>
          </w:p>
          <w:p>
            <w:pPr>
              <w:spacing w:after="20"/>
              <w:ind w:left="20"/>
              <w:jc w:val="both"/>
            </w:pPr>
            <w:r>
              <w:rPr>
                <w:rFonts w:ascii="Times New Roman"/>
                <w:b w:val="false"/>
                <w:i w:val="false"/>
                <w:color w:val="000000"/>
                <w:sz w:val="20"/>
              </w:rPr>
              <w:t>среднемесячная номинальная заработная плата одного работника, тенге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атқарылған адамсағат саны</w:t>
            </w:r>
          </w:p>
          <w:p>
            <w:pPr>
              <w:spacing w:after="20"/>
              <w:ind w:left="20"/>
              <w:jc w:val="both"/>
            </w:pPr>
            <w:r>
              <w:rPr>
                <w:rFonts w:ascii="Times New Roman"/>
                <w:b w:val="false"/>
                <w:i w:val="false"/>
                <w:color w:val="000000"/>
                <w:sz w:val="20"/>
              </w:rPr>
              <w:t>число фактически отработанных человеко-часов</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w:t>
            </w:r>
          </w:p>
          <w:p>
            <w:pPr>
              <w:spacing w:after="20"/>
              <w:ind w:left="20"/>
              <w:jc w:val="both"/>
            </w:pPr>
            <w:r>
              <w:rPr>
                <w:rFonts w:ascii="Times New Roman"/>
                <w:b w:val="false"/>
                <w:i w:val="false"/>
                <w:color w:val="000000"/>
                <w:sz w:val="20"/>
              </w:rPr>
              <w:t>человек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адам</w:t>
            </w:r>
          </w:p>
          <w:p>
            <w:pPr>
              <w:spacing w:after="20"/>
              <w:ind w:left="20"/>
              <w:jc w:val="both"/>
            </w:pPr>
            <w:r>
              <w:rPr>
                <w:rFonts w:ascii="Times New Roman"/>
                <w:b w:val="false"/>
                <w:i w:val="false"/>
                <w:color w:val="000000"/>
                <w:sz w:val="20"/>
              </w:rPr>
              <w:t>фактическая</w:t>
            </w:r>
          </w:p>
          <w:p>
            <w:pPr>
              <w:spacing w:after="20"/>
              <w:ind w:left="20"/>
              <w:jc w:val="both"/>
            </w:pPr>
            <w:r>
              <w:rPr>
                <w:rFonts w:ascii="Times New Roman"/>
                <w:b w:val="false"/>
                <w:i w:val="false"/>
                <w:color w:val="000000"/>
                <w:sz w:val="20"/>
              </w:rPr>
              <w:t>численность работников, человек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жалақы қоры, мың</w:t>
            </w:r>
          </w:p>
          <w:p>
            <w:pPr>
              <w:spacing w:after="20"/>
              <w:ind w:left="20"/>
              <w:jc w:val="both"/>
            </w:pPr>
            <w:r>
              <w:rPr>
                <w:rFonts w:ascii="Times New Roman"/>
                <w:b w:val="false"/>
                <w:i w:val="false"/>
                <w:color w:val="000000"/>
                <w:sz w:val="20"/>
              </w:rPr>
              <w:t>теңге</w:t>
            </w:r>
          </w:p>
          <w:p>
            <w:pPr>
              <w:spacing w:after="20"/>
              <w:ind w:left="20"/>
              <w:jc w:val="both"/>
            </w:pPr>
            <w:r>
              <w:rPr>
                <w:rFonts w:ascii="Times New Roman"/>
                <w:b w:val="false"/>
                <w:i w:val="false"/>
                <w:color w:val="000000"/>
                <w:sz w:val="20"/>
              </w:rPr>
              <w:t>фонд заработной платы работников, тысяч</w:t>
            </w:r>
          </w:p>
          <w:p>
            <w:pPr>
              <w:spacing w:after="20"/>
              <w:ind w:left="20"/>
              <w:jc w:val="both"/>
            </w:pPr>
            <w:r>
              <w:rPr>
                <w:rFonts w:ascii="Times New Roman"/>
                <w:b w:val="false"/>
                <w:i w:val="false"/>
                <w:color w:val="000000"/>
                <w:sz w:val="20"/>
              </w:rPr>
              <w:t>тенге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қызметкердің орташа айлық атаулы жалақысы,</w:t>
            </w:r>
          </w:p>
          <w:p>
            <w:pPr>
              <w:spacing w:after="20"/>
              <w:ind w:left="20"/>
              <w:jc w:val="both"/>
            </w:pPr>
            <w:r>
              <w:rPr>
                <w:rFonts w:ascii="Times New Roman"/>
                <w:b w:val="false"/>
                <w:i w:val="false"/>
                <w:color w:val="000000"/>
                <w:sz w:val="20"/>
              </w:rPr>
              <w:t>теңге</w:t>
            </w:r>
          </w:p>
          <w:p>
            <w:pPr>
              <w:spacing w:after="20"/>
              <w:ind w:left="20"/>
              <w:jc w:val="both"/>
            </w:pPr>
            <w:r>
              <w:rPr>
                <w:rFonts w:ascii="Times New Roman"/>
                <w:b w:val="false"/>
                <w:i w:val="false"/>
                <w:color w:val="000000"/>
                <w:sz w:val="20"/>
              </w:rPr>
              <w:t>среднемесячная номинальная заработная плата одного работника, 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атқарылған адамсағат саны</w:t>
            </w:r>
          </w:p>
          <w:p>
            <w:pPr>
              <w:spacing w:after="20"/>
              <w:ind w:left="20"/>
              <w:jc w:val="both"/>
            </w:pPr>
            <w:r>
              <w:rPr>
                <w:rFonts w:ascii="Times New Roman"/>
                <w:b w:val="false"/>
                <w:i w:val="false"/>
                <w:color w:val="000000"/>
                <w:sz w:val="20"/>
              </w:rPr>
              <w:t>число фактически отработанных человеко-часов</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____________________________</w:t>
      </w:r>
      <w:r>
        <w:br/>
      </w:r>
      <w:r>
        <w:rPr>
          <w:rFonts w:ascii="Times New Roman"/>
          <w:b w:val="false"/>
          <w:i w:val="false"/>
          <w:color w:val="000000"/>
          <w:sz w:val="28"/>
        </w:rPr>
        <w:t>
             ___________________     ________________________________</w:t>
      </w:r>
      <w:r>
        <w:br/>
      </w:r>
      <w:r>
        <w:rPr>
          <w:rFonts w:ascii="Times New Roman"/>
          <w:b w:val="false"/>
          <w:i w:val="false"/>
          <w:color w:val="000000"/>
          <w:sz w:val="28"/>
        </w:rPr>
        <w:t>
                                   Телефон __________________________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 Телефон 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 (Ф.И.О. подпись)_______________________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 (Ф.И.О. подпись) _________________</w:t>
      </w:r>
      <w:r>
        <w:br/>
      </w:r>
      <w:r>
        <w:rPr>
          <w:rFonts w:ascii="Times New Roman"/>
          <w:b w:val="false"/>
          <w:i w:val="false"/>
          <w:color w:val="000000"/>
          <w:sz w:val="28"/>
        </w:rPr>
        <w:t>
</w:t>
      </w:r>
      <w:r>
        <w:rPr>
          <w:rFonts w:ascii="Times New Roman"/>
          <w:b/>
          <w:i w:val="false"/>
          <w:color w:val="000000"/>
          <w:sz w:val="28"/>
        </w:rPr>
        <w:t>                                                      М.О.</w:t>
      </w:r>
      <w:r>
        <w:br/>
      </w:r>
      <w:r>
        <w:rPr>
          <w:rFonts w:ascii="Times New Roman"/>
          <w:b w:val="false"/>
          <w:i w:val="false"/>
          <w:color w:val="000000"/>
          <w:sz w:val="28"/>
        </w:rPr>
        <w:t>
                                                           М.П.</w:t>
      </w:r>
    </w:p>
    <w:bookmarkStart w:name="z833" w:id="4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1 ноября 2012 года № 303</w:t>
      </w:r>
    </w:p>
    <w:bookmarkEnd w:id="40"/>
    <w:bookmarkStart w:name="z837" w:id="4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размерах заработной платы работников по отдельным</w:t>
      </w:r>
      <w:r>
        <w:br/>
      </w:r>
      <w:r>
        <w:rPr>
          <w:rFonts w:ascii="Times New Roman"/>
          <w:b/>
          <w:i w:val="false"/>
          <w:color w:val="000000"/>
        </w:rPr>
        <w:t>
должностями и профессиям» (код 1221110, индекс 2-Т (ПРОФ),</w:t>
      </w:r>
      <w:r>
        <w:br/>
      </w:r>
      <w:r>
        <w:rPr>
          <w:rFonts w:ascii="Times New Roman"/>
          <w:b/>
          <w:i w:val="false"/>
          <w:color w:val="000000"/>
        </w:rPr>
        <w:t>
периодичность один раз в год)</w:t>
      </w:r>
    </w:p>
    <w:bookmarkEnd w:id="41"/>
    <w:bookmarkStart w:name="z842" w:id="4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размерах заработной платы работников по отдельным должностями и профессиям» (код 1221110, индекс 2-Т (ПРОФ), периодичность один раз в год)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размерах заработной платы работников по отдельным должностями и профессиям» (код 1221110, индекс 2-Т (ПРОФ), периодичность один раз в год).</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среднемесячная номинальная заработная плата одного работника – это отношение суммы начисленного фонда заработной платы на фактическую численность работников, деленное на число месяцев в отчетном периоде;</w:t>
      </w:r>
      <w:r>
        <w:br/>
      </w:r>
      <w:r>
        <w:rPr>
          <w:rFonts w:ascii="Times New Roman"/>
          <w:b w:val="false"/>
          <w:i w:val="false"/>
          <w:color w:val="000000"/>
          <w:sz w:val="28"/>
        </w:rPr>
        <w:t>
</w:t>
      </w:r>
      <w:r>
        <w:rPr>
          <w:rFonts w:ascii="Times New Roman"/>
          <w:b w:val="false"/>
          <w:i w:val="false"/>
          <w:color w:val="000000"/>
          <w:sz w:val="28"/>
        </w:rPr>
        <w:t>
      2) рабочее время – это время, в течение которого работник в соответствии с актами работодателя и условиями трудового договора выполняет трудовые обязанности (функции);</w:t>
      </w:r>
      <w:r>
        <w:br/>
      </w:r>
      <w:r>
        <w:rPr>
          <w:rFonts w:ascii="Times New Roman"/>
          <w:b w:val="false"/>
          <w:i w:val="false"/>
          <w:color w:val="000000"/>
          <w:sz w:val="28"/>
        </w:rPr>
        <w:t>
</w:t>
      </w:r>
      <w:r>
        <w:rPr>
          <w:rFonts w:ascii="Times New Roman"/>
          <w:b w:val="false"/>
          <w:i w:val="false"/>
          <w:color w:val="000000"/>
          <w:sz w:val="28"/>
        </w:rPr>
        <w:t>
      3) фонд заработной платы работников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4) фактическая численность работников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5)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6) число фактически отработанных человеко-часов – характеризует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w:t>
      </w:r>
      <w:r>
        <w:rPr>
          <w:rFonts w:ascii="Times New Roman"/>
          <w:b w:val="false"/>
          <w:i w:val="false"/>
          <w:color w:val="000000"/>
          <w:sz w:val="28"/>
        </w:rPr>
        <w:t>
      3. Указанную статистическую форму заполняют и представляют юридические лица и их структурные и обособленные подразделения по месту своего нахождения, независимо от их принадлежности и формы собственности.</w:t>
      </w:r>
      <w:r>
        <w:br/>
      </w:r>
      <w:r>
        <w:rPr>
          <w:rFonts w:ascii="Times New Roman"/>
          <w:b w:val="false"/>
          <w:i w:val="false"/>
          <w:color w:val="000000"/>
          <w:sz w:val="28"/>
        </w:rPr>
        <w:t>
</w:t>
      </w:r>
      <w:r>
        <w:rPr>
          <w:rFonts w:ascii="Times New Roman"/>
          <w:b w:val="false"/>
          <w:i w:val="false"/>
          <w:color w:val="000000"/>
          <w:sz w:val="28"/>
        </w:rPr>
        <w:t>
      Юридическое лицо представляет статистическому органу по месту своего нахождения отчет без данных по структурным и обособленным подразделениям юридического лица, расположенным на территории других областей и отчитывающимся по месту их нахождения соответствующим территориальным органам государственной статистики.</w:t>
      </w:r>
      <w:r>
        <w:br/>
      </w:r>
      <w:r>
        <w:rPr>
          <w:rFonts w:ascii="Times New Roman"/>
          <w:b w:val="false"/>
          <w:i w:val="false"/>
          <w:color w:val="000000"/>
          <w:sz w:val="28"/>
        </w:rPr>
        <w:t>
</w:t>
      </w:r>
      <w:r>
        <w:rPr>
          <w:rFonts w:ascii="Times New Roman"/>
          <w:b w:val="false"/>
          <w:i w:val="false"/>
          <w:color w:val="000000"/>
          <w:sz w:val="28"/>
        </w:rPr>
        <w:t>
      4. Данная статистическая форма заполняется за сентябрь месяц отчетного периода.</w:t>
      </w:r>
      <w:r>
        <w:br/>
      </w:r>
      <w:r>
        <w:rPr>
          <w:rFonts w:ascii="Times New Roman"/>
          <w:b w:val="false"/>
          <w:i w:val="false"/>
          <w:color w:val="000000"/>
          <w:sz w:val="28"/>
        </w:rPr>
        <w:t>
</w:t>
      </w:r>
      <w:r>
        <w:rPr>
          <w:rFonts w:ascii="Times New Roman"/>
          <w:b w:val="false"/>
          <w:i w:val="false"/>
          <w:color w:val="000000"/>
          <w:sz w:val="28"/>
        </w:rPr>
        <w:t>
      Распределение работников по основным профессиям рабочих и должностям служащих осуществляется в соответствии с классификатором занятий и дополнительных профессий, должностей служащих отдельных видов экономической деятельности, не вошедших в классификатор занятий.</w:t>
      </w:r>
      <w:r>
        <w:br/>
      </w:r>
      <w:r>
        <w:rPr>
          <w:rFonts w:ascii="Times New Roman"/>
          <w:b w:val="false"/>
          <w:i w:val="false"/>
          <w:color w:val="000000"/>
          <w:sz w:val="28"/>
        </w:rPr>
        <w:t>
</w:t>
      </w:r>
      <w:r>
        <w:rPr>
          <w:rFonts w:ascii="Times New Roman"/>
          <w:b w:val="false"/>
          <w:i w:val="false"/>
          <w:color w:val="000000"/>
          <w:sz w:val="28"/>
        </w:rPr>
        <w:t>
      Источником для заполнения статистической формы служат расчетные и расчетно-платежные показатели ведомости начисления заработной платы и другие документы, содержащие данные о начисленной заработной плате, премиях и других выплатах из фонда заработной платы (в денежной и натуральной формах).</w:t>
      </w:r>
      <w:r>
        <w:br/>
      </w:r>
      <w:r>
        <w:rPr>
          <w:rFonts w:ascii="Times New Roman"/>
          <w:b w:val="false"/>
          <w:i w:val="false"/>
          <w:color w:val="000000"/>
          <w:sz w:val="28"/>
        </w:rPr>
        <w:t>
</w:t>
      </w:r>
      <w:r>
        <w:rPr>
          <w:rFonts w:ascii="Times New Roman"/>
          <w:b w:val="false"/>
          <w:i w:val="false"/>
          <w:color w:val="000000"/>
          <w:sz w:val="28"/>
        </w:rPr>
        <w:t>
      В данном отчете в фонд заработной платы (графы 3 и 8) не включается вознаграждения по результатам работы за год, единовременные премии, поощрения или выплаты, носящие разовый характер.</w:t>
      </w:r>
      <w:r>
        <w:br/>
      </w:r>
      <w:r>
        <w:rPr>
          <w:rFonts w:ascii="Times New Roman"/>
          <w:b w:val="false"/>
          <w:i w:val="false"/>
          <w:color w:val="000000"/>
          <w:sz w:val="28"/>
        </w:rPr>
        <w:t>
</w:t>
      </w:r>
      <w:r>
        <w:rPr>
          <w:rFonts w:ascii="Times New Roman"/>
          <w:b w:val="false"/>
          <w:i w:val="false"/>
          <w:color w:val="000000"/>
          <w:sz w:val="28"/>
        </w:rPr>
        <w:t>
      Если начисление премий и вознаграждений производится по результатам работы за квартал, то в заработок работника за сентябрь включается одна треть квартальной суммы, начисленной по результатам работы за III квартал отчетного года.</w:t>
      </w:r>
      <w:r>
        <w:br/>
      </w:r>
      <w:r>
        <w:rPr>
          <w:rFonts w:ascii="Times New Roman"/>
          <w:b w:val="false"/>
          <w:i w:val="false"/>
          <w:color w:val="000000"/>
          <w:sz w:val="28"/>
        </w:rPr>
        <w:t>
</w:t>
      </w:r>
      <w:r>
        <w:rPr>
          <w:rFonts w:ascii="Times New Roman"/>
          <w:b w:val="false"/>
          <w:i w:val="false"/>
          <w:color w:val="000000"/>
          <w:sz w:val="28"/>
        </w:rPr>
        <w:t>
      В списочную численность работников по предприятию (графы 1, 6) включаются все лица, принятые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В отчет включаются данные по работникам, фактически проработавшим полностью за сентябрь месяц (графы 2, 3, 4, 5 и графы 7, 8, 9, 10).</w:t>
      </w:r>
      <w:r>
        <w:br/>
      </w:r>
      <w:r>
        <w:rPr>
          <w:rFonts w:ascii="Times New Roman"/>
          <w:b w:val="false"/>
          <w:i w:val="false"/>
          <w:color w:val="000000"/>
          <w:sz w:val="28"/>
        </w:rPr>
        <w:t>
</w:t>
      </w:r>
      <w:r>
        <w:rPr>
          <w:rFonts w:ascii="Times New Roman"/>
          <w:b w:val="false"/>
          <w:i w:val="false"/>
          <w:color w:val="000000"/>
          <w:sz w:val="28"/>
        </w:rPr>
        <w:t>
      Не включаются в отчет данные о следующих работниках:</w:t>
      </w:r>
      <w:r>
        <w:br/>
      </w:r>
      <w:r>
        <w:rPr>
          <w:rFonts w:ascii="Times New Roman"/>
          <w:b w:val="false"/>
          <w:i w:val="false"/>
          <w:color w:val="000000"/>
          <w:sz w:val="28"/>
        </w:rPr>
        <w:t>
</w:t>
      </w:r>
      <w:r>
        <w:rPr>
          <w:rFonts w:ascii="Times New Roman"/>
          <w:b w:val="false"/>
          <w:i w:val="false"/>
          <w:color w:val="000000"/>
          <w:sz w:val="28"/>
        </w:rPr>
        <w:t>
      принятых на работу после 1 сентября;</w:t>
      </w:r>
      <w:r>
        <w:br/>
      </w:r>
      <w:r>
        <w:rPr>
          <w:rFonts w:ascii="Times New Roman"/>
          <w:b w:val="false"/>
          <w:i w:val="false"/>
          <w:color w:val="000000"/>
          <w:sz w:val="28"/>
        </w:rPr>
        <w:t>
</w:t>
      </w:r>
      <w:r>
        <w:rPr>
          <w:rFonts w:ascii="Times New Roman"/>
          <w:b w:val="false"/>
          <w:i w:val="false"/>
          <w:color w:val="000000"/>
          <w:sz w:val="28"/>
        </w:rPr>
        <w:t>
      уволенных до 1 октября;</w:t>
      </w:r>
      <w:r>
        <w:br/>
      </w:r>
      <w:r>
        <w:rPr>
          <w:rFonts w:ascii="Times New Roman"/>
          <w:b w:val="false"/>
          <w:i w:val="false"/>
          <w:color w:val="000000"/>
          <w:sz w:val="28"/>
        </w:rPr>
        <w:t>
</w:t>
      </w:r>
      <w:r>
        <w:rPr>
          <w:rFonts w:ascii="Times New Roman"/>
          <w:b w:val="false"/>
          <w:i w:val="false"/>
          <w:color w:val="000000"/>
          <w:sz w:val="28"/>
        </w:rPr>
        <w:t>
      имевших листки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находившихся в отпуске по беременности, родам и в дополнительном отпуске по уходу за ребенком;</w:t>
      </w:r>
      <w:r>
        <w:br/>
      </w:r>
      <w:r>
        <w:rPr>
          <w:rFonts w:ascii="Times New Roman"/>
          <w:b w:val="false"/>
          <w:i w:val="false"/>
          <w:color w:val="000000"/>
          <w:sz w:val="28"/>
        </w:rPr>
        <w:t>
</w:t>
      </w:r>
      <w:r>
        <w:rPr>
          <w:rFonts w:ascii="Times New Roman"/>
          <w:b w:val="false"/>
          <w:i w:val="false"/>
          <w:color w:val="000000"/>
          <w:sz w:val="28"/>
        </w:rPr>
        <w:t>
      находившихся в отпуске без сохранения заработной платы;</w:t>
      </w:r>
      <w:r>
        <w:br/>
      </w:r>
      <w:r>
        <w:rPr>
          <w:rFonts w:ascii="Times New Roman"/>
          <w:b w:val="false"/>
          <w:i w:val="false"/>
          <w:color w:val="000000"/>
          <w:sz w:val="28"/>
        </w:rPr>
        <w:t>
</w:t>
      </w:r>
      <w:r>
        <w:rPr>
          <w:rFonts w:ascii="Times New Roman"/>
          <w:b w:val="false"/>
          <w:i w:val="false"/>
          <w:color w:val="000000"/>
          <w:sz w:val="28"/>
        </w:rPr>
        <w:t>
      находившихся в ежегодных (оплачиваемых) отпусках;</w:t>
      </w:r>
      <w:r>
        <w:br/>
      </w:r>
      <w:r>
        <w:rPr>
          <w:rFonts w:ascii="Times New Roman"/>
          <w:b w:val="false"/>
          <w:i w:val="false"/>
          <w:color w:val="000000"/>
          <w:sz w:val="28"/>
        </w:rPr>
        <w:t>
</w:t>
      </w:r>
      <w:r>
        <w:rPr>
          <w:rFonts w:ascii="Times New Roman"/>
          <w:b w:val="false"/>
          <w:i w:val="false"/>
          <w:color w:val="000000"/>
          <w:sz w:val="28"/>
        </w:rPr>
        <w:t>
      принятых на неполный рабочий день или неполную рабочую неделю.</w:t>
      </w:r>
      <w:r>
        <w:br/>
      </w:r>
      <w:r>
        <w:rPr>
          <w:rFonts w:ascii="Times New Roman"/>
          <w:b w:val="false"/>
          <w:i w:val="false"/>
          <w:color w:val="000000"/>
          <w:sz w:val="28"/>
        </w:rPr>
        <w:t>
</w:t>
      </w:r>
      <w:r>
        <w:rPr>
          <w:rFonts w:ascii="Times New Roman"/>
          <w:b w:val="false"/>
          <w:i w:val="false"/>
          <w:color w:val="000000"/>
          <w:sz w:val="28"/>
        </w:rPr>
        <w:t>
      В графах 5, 10 следует показать количество фактически отработанных работниками часов в месяц.</w:t>
      </w:r>
      <w:r>
        <w:br/>
      </w:r>
      <w:r>
        <w:rPr>
          <w:rFonts w:ascii="Times New Roman"/>
          <w:b w:val="false"/>
          <w:i w:val="false"/>
          <w:color w:val="000000"/>
          <w:sz w:val="28"/>
        </w:rPr>
        <w:t>
</w:t>
      </w:r>
      <w:r>
        <w:rPr>
          <w:rFonts w:ascii="Times New Roman"/>
          <w:b w:val="false"/>
          <w:i w:val="false"/>
          <w:color w:val="000000"/>
          <w:sz w:val="28"/>
        </w:rPr>
        <w:t>
      Если приведенный в отчете набор профессий не включает характерные (актуальные) для организации профессии рабочих и должности служащих, их следует дополнить в раздел 3, в соответствии с классификатором занятий.</w:t>
      </w:r>
      <w:r>
        <w:br/>
      </w:r>
      <w:r>
        <w:rPr>
          <w:rFonts w:ascii="Times New Roman"/>
          <w:b w:val="false"/>
          <w:i w:val="false"/>
          <w:color w:val="000000"/>
          <w:sz w:val="28"/>
        </w:rPr>
        <w:t>
</w:t>
      </w:r>
      <w:r>
        <w:rPr>
          <w:rFonts w:ascii="Times New Roman"/>
          <w:b w:val="false"/>
          <w:i w:val="false"/>
          <w:color w:val="000000"/>
          <w:sz w:val="28"/>
        </w:rPr>
        <w:t>
      Профессии рабочих и должности служащих записывать подробно, так как многие из них, имея одинаковое наименование, относятся к разным сферам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Раздел 1 заполняется всеми респондентами независимо от вида экономической деятельности.</w:t>
      </w:r>
      <w:r>
        <w:br/>
      </w:r>
      <w:r>
        <w:rPr>
          <w:rFonts w:ascii="Times New Roman"/>
          <w:b w:val="false"/>
          <w:i w:val="false"/>
          <w:color w:val="000000"/>
          <w:sz w:val="28"/>
        </w:rPr>
        <w:t>
</w:t>
      </w:r>
      <w:r>
        <w:rPr>
          <w:rFonts w:ascii="Times New Roman"/>
          <w:b w:val="false"/>
          <w:i w:val="false"/>
          <w:color w:val="000000"/>
          <w:sz w:val="28"/>
        </w:rPr>
        <w:t>
      Раздел 2 заполняется в зависимости от основного вида экономической деятельности.</w:t>
      </w:r>
      <w:r>
        <w:br/>
      </w:r>
      <w:r>
        <w:rPr>
          <w:rFonts w:ascii="Times New Roman"/>
          <w:b w:val="false"/>
          <w:i w:val="false"/>
          <w:color w:val="000000"/>
          <w:sz w:val="28"/>
        </w:rPr>
        <w:t>
</w:t>
      </w:r>
      <w:r>
        <w:rPr>
          <w:rFonts w:ascii="Times New Roman"/>
          <w:b w:val="false"/>
          <w:i w:val="false"/>
          <w:color w:val="000000"/>
          <w:sz w:val="28"/>
        </w:rPr>
        <w:t xml:space="preserve">
      Раздел 3 заполняется по видам должностей и профессий не указанным в разделах 1, 2. </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графа 4 = графа 3 * 1000 / графа 2</w:t>
      </w:r>
      <w:r>
        <w:br/>
      </w:r>
      <w:r>
        <w:rPr>
          <w:rFonts w:ascii="Times New Roman"/>
          <w:b w:val="false"/>
          <w:i w:val="false"/>
          <w:color w:val="000000"/>
          <w:sz w:val="28"/>
        </w:rPr>
        <w:t>
</w:t>
      </w:r>
      <w:r>
        <w:rPr>
          <w:rFonts w:ascii="Times New Roman"/>
          <w:b w:val="false"/>
          <w:i w:val="false"/>
          <w:color w:val="000000"/>
          <w:sz w:val="28"/>
        </w:rPr>
        <w:t>
      графа 9 = графа 8 * 1000 / графа 7</w:t>
      </w:r>
      <w:r>
        <w:br/>
      </w:r>
      <w:r>
        <w:rPr>
          <w:rFonts w:ascii="Times New Roman"/>
          <w:b w:val="false"/>
          <w:i w:val="false"/>
          <w:color w:val="000000"/>
          <w:sz w:val="28"/>
        </w:rPr>
        <w:t>
</w:t>
      </w:r>
      <w:r>
        <w:rPr>
          <w:rFonts w:ascii="Times New Roman"/>
          <w:b w:val="false"/>
          <w:i w:val="false"/>
          <w:color w:val="000000"/>
          <w:sz w:val="28"/>
        </w:rPr>
        <w:t>
      графа 1 = графа 6</w:t>
      </w:r>
      <w:r>
        <w:br/>
      </w:r>
      <w:r>
        <w:rPr>
          <w:rFonts w:ascii="Times New Roman"/>
          <w:b w:val="false"/>
          <w:i w:val="false"/>
          <w:color w:val="000000"/>
          <w:sz w:val="28"/>
        </w:rPr>
        <w:t>
</w:t>
      </w:r>
      <w:r>
        <w:rPr>
          <w:rFonts w:ascii="Times New Roman"/>
          <w:b w:val="false"/>
          <w:i w:val="false"/>
          <w:color w:val="000000"/>
          <w:sz w:val="28"/>
        </w:rPr>
        <w:t>
      графа 2 = графа 7</w:t>
      </w:r>
      <w:r>
        <w:br/>
      </w:r>
      <w:r>
        <w:rPr>
          <w:rFonts w:ascii="Times New Roman"/>
          <w:b w:val="false"/>
          <w:i w:val="false"/>
          <w:color w:val="000000"/>
          <w:sz w:val="28"/>
        </w:rPr>
        <w:t>
</w:t>
      </w:r>
      <w:r>
        <w:rPr>
          <w:rFonts w:ascii="Times New Roman"/>
          <w:b w:val="false"/>
          <w:i w:val="false"/>
          <w:color w:val="000000"/>
          <w:sz w:val="28"/>
        </w:rPr>
        <w:t>
      графа 3 = графа 8</w:t>
      </w:r>
      <w:r>
        <w:br/>
      </w:r>
      <w:r>
        <w:rPr>
          <w:rFonts w:ascii="Times New Roman"/>
          <w:b w:val="false"/>
          <w:i w:val="false"/>
          <w:color w:val="000000"/>
          <w:sz w:val="28"/>
        </w:rPr>
        <w:t>
</w:t>
      </w:r>
      <w:r>
        <w:rPr>
          <w:rFonts w:ascii="Times New Roman"/>
          <w:b w:val="false"/>
          <w:i w:val="false"/>
          <w:color w:val="000000"/>
          <w:sz w:val="28"/>
        </w:rPr>
        <w:t>
      графа 5 = графа 10.</w:t>
      </w:r>
    </w:p>
    <w:bookmarkEnd w:id="42"/>
    <w:bookmarkStart w:name="z880" w:id="43"/>
    <w:p>
      <w:pPr>
        <w:spacing w:after="0"/>
        <w:ind w:left="0"/>
        <w:jc w:val="both"/>
      </w:pPr>
      <w:r>
        <w:rPr>
          <w:rFonts w:ascii="Times New Roman"/>
          <w:b w:val="false"/>
          <w:i w:val="false"/>
          <w:color w:val="ff0000"/>
          <w:sz w:val="28"/>
        </w:rPr>
        <w:t>
      Сноска. Приложение 11 в редакции приказа и.о. Председателя Агентства РК по статистике от 30.07.2013 </w:t>
      </w:r>
      <w:r>
        <w:rPr>
          <w:rFonts w:ascii="Times New Roman"/>
          <w:b w:val="false"/>
          <w:i w:val="false"/>
          <w:color w:val="ff0000"/>
          <w:sz w:val="28"/>
        </w:rPr>
        <w:t>№ 168</w:t>
      </w:r>
      <w:r>
        <w:rPr>
          <w:rFonts w:ascii="Times New Roman"/>
          <w:b w:val="false"/>
          <w:i w:val="false"/>
          <w:color w:val="ff0000"/>
          <w:sz w:val="28"/>
        </w:rPr>
        <w:t> (вводится в действие с 01.01.2014).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2864"/>
        <w:gridCol w:w="1449"/>
        <w:gridCol w:w="1450"/>
        <w:gridCol w:w="2865"/>
        <w:gridCol w:w="2867"/>
      </w:tblGrid>
      <w:tr>
        <w:trPr>
          <w:trHeight w:val="885"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08100" cy="13716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Төрағасының 2012 жылғы 1 қарашадағы </w:t>
            </w:r>
            <w:r>
              <w:br/>
            </w:r>
            <w:r>
              <w:rPr>
                <w:rFonts w:ascii="Times New Roman"/>
                <w:b w:val="false"/>
                <w:i w:val="false"/>
                <w:color w:val="000000"/>
                <w:sz w:val="20"/>
              </w:rPr>
              <w:t>
</w:t>
            </w:r>
            <w:r>
              <w:rPr>
                <w:rFonts w:ascii="Times New Roman"/>
                <w:b w:val="false"/>
                <w:i w:val="false"/>
                <w:color w:val="000000"/>
                <w:sz w:val="20"/>
              </w:rPr>
              <w:t>№ 303 бұйрығына 11 қосымша</w:t>
            </w:r>
          </w:p>
          <w:p>
            <w:pPr>
              <w:spacing w:after="20"/>
              <w:ind w:left="20"/>
              <w:jc w:val="both"/>
            </w:pPr>
            <w:r>
              <w:rPr>
                <w:rFonts w:ascii="Times New Roman"/>
                <w:b w:val="false"/>
                <w:i w:val="false"/>
                <w:color w:val="000000"/>
                <w:sz w:val="20"/>
              </w:rPr>
              <w:t>Приложение 11 к приказу Председателя Агентства Республики Казахстан по статистике от 1 ноября 2012 года № 303</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076"/>
              <w:gridCol w:w="941"/>
              <w:gridCol w:w="1190"/>
              <w:gridCol w:w="918"/>
              <w:gridCol w:w="182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495"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1232102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Анкета выборочного обследования</w:t>
            </w:r>
            <w:r>
              <w:br/>
            </w:r>
            <w:r>
              <w:rPr>
                <w:rFonts w:ascii="Times New Roman"/>
                <w:b w:val="false"/>
                <w:i w:val="false"/>
                <w:color w:val="000000"/>
                <w:sz w:val="20"/>
              </w:rPr>
              <w:t>
</w:t>
            </w:r>
            <w:r>
              <w:rPr>
                <w:rFonts w:ascii="Times New Roman"/>
                <w:b/>
                <w:i w:val="false"/>
                <w:color w:val="000000"/>
                <w:sz w:val="20"/>
              </w:rPr>
              <w:t>занятости населения</w:t>
            </w:r>
          </w:p>
        </w:tc>
      </w:tr>
      <w:tr>
        <w:trPr>
          <w:trHeight w:val="495"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r>
              <w:br/>
            </w:r>
            <w:r>
              <w:rPr>
                <w:rFonts w:ascii="Times New Roman"/>
                <w:b w:val="false"/>
                <w:i w:val="false"/>
                <w:color w:val="000000"/>
                <w:sz w:val="20"/>
              </w:rPr>
              <w:t>
Месячная, один раз в квартал</w:t>
            </w:r>
          </w:p>
        </w:tc>
        <w:tc>
          <w:tcPr>
            <w:tcW w:w="0" w:type="auto"/>
            <w:gridSpan w:val="5"/>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92100"/>
                          </a:xfrm>
                          <a:prstGeom prst="rect">
                            <a:avLst/>
                          </a:prstGeom>
                        </pic:spPr>
                      </pic:pic>
                    </a:graphicData>
                  </a:graphic>
                </wp:inline>
              </w:drawing>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36700" cy="469900"/>
                          </a:xfrm>
                          <a:prstGeom prst="rect">
                            <a:avLst/>
                          </a:prstGeom>
                        </pic:spPr>
                      </pic:pic>
                    </a:graphicData>
                  </a:graphic>
                </wp:inline>
              </w:drawing>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92100"/>
                          </a:xfrm>
                          <a:prstGeom prst="rect">
                            <a:avLst/>
                          </a:prstGeom>
                        </pic:spPr>
                      </pic:pic>
                    </a:graphicData>
                  </a:graphic>
                </wp:inline>
              </w:drawing>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36700" cy="469900"/>
                          </a:xfrm>
                          <a:prstGeom prst="rect">
                            <a:avLst/>
                          </a:prstGeom>
                        </pic:spPr>
                      </pic:pic>
                    </a:graphicData>
                  </a:graphic>
                </wp:inline>
              </w:drawing>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6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члены домашних хозяйств в возрасте 15 лет и старше</w:t>
            </w:r>
          </w:p>
        </w:tc>
      </w:tr>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представления – согласно Приложению 1 к настоящей статистической форме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1191"/>
        <w:gridCol w:w="1507"/>
        <w:gridCol w:w="2378"/>
        <w:gridCol w:w="2379"/>
        <w:gridCol w:w="1075"/>
        <w:gridCol w:w="308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территории (населенного пункта)_________________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35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35200" cy="3429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типа населенного пункта (1 - город, 2 - село)......................................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92100"/>
                          </a:xfrm>
                          <a:prstGeom prst="rect">
                            <a:avLst/>
                          </a:prstGeom>
                        </pic:spPr>
                      </pic:pic>
                    </a:graphicData>
                  </a:graphic>
                </wp:inline>
              </w:drawing>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Проспект, улица, площадь, переулок 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36700" cy="4699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квартиры………………………………………………….………………………………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36700" cy="4699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36700" cy="4699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Код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11300" cy="3175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Код интервьюера............................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5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52600" cy="304800"/>
                          </a:xfrm>
                          <a:prstGeom prst="rect">
                            <a:avLst/>
                          </a:prstGeom>
                        </pic:spPr>
                      </pic:pic>
                    </a:graphicData>
                  </a:graphic>
                </wp:inline>
              </w:drawing>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Дата проведения интервью</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89000" cy="469900"/>
                          </a:xfrm>
                          <a:prstGeom prst="rect">
                            <a:avLst/>
                          </a:prstGeom>
                        </pic:spPr>
                      </pic:pic>
                    </a:graphicData>
                  </a:graphic>
                </wp:inline>
              </w:drawing>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89000" cy="469900"/>
                          </a:xfrm>
                          <a:prstGeom prst="rect">
                            <a:avLst/>
                          </a:prstGeom>
                        </pic:spPr>
                      </pic:pic>
                    </a:graphicData>
                  </a:graphic>
                </wp:inline>
              </w:drawing>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36700" cy="469900"/>
                          </a:xfrm>
                          <a:prstGeom prst="rect">
                            <a:avLst/>
                          </a:prstGeom>
                        </pic:spPr>
                      </pic:pic>
                    </a:graphicData>
                  </a:graphic>
                </wp:inline>
              </w:drawing>
            </w:r>
          </w:p>
        </w:tc>
      </w:tr>
    </w:tbl>
    <w:p>
      <w:pPr>
        <w:spacing w:after="0"/>
        <w:ind w:left="0"/>
        <w:jc w:val="both"/>
      </w:pPr>
      <w:r>
        <w:rPr>
          <w:rFonts w:ascii="Times New Roman"/>
          <w:b w:val="false"/>
          <w:i w:val="false"/>
          <w:color w:val="000000"/>
          <w:vertAlign w:val="superscript"/>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Классификатор административно-территориальных объектов НК РК 11-2009</w:t>
      </w:r>
    </w:p>
    <w:p>
      <w:pPr>
        <w:spacing w:after="0"/>
        <w:ind w:left="0"/>
        <w:jc w:val="left"/>
      </w:pPr>
      <w:r>
        <w:rPr>
          <w:rFonts w:ascii="Times New Roman"/>
          <w:b/>
          <w:i w:val="false"/>
          <w:color w:val="000000"/>
        </w:rPr>
        <w:t xml:space="preserve"> Сведения о домашнем хозяйстве и его членах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1454"/>
        <w:gridCol w:w="1558"/>
        <w:gridCol w:w="1331"/>
        <w:gridCol w:w="1331"/>
        <w:gridCol w:w="1331"/>
        <w:gridCol w:w="1234"/>
      </w:tblGrid>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человек проживает в Вашем домашнем хозяйстве?</w:t>
            </w:r>
            <w:r>
              <w:br/>
            </w:r>
            <w:r>
              <w:rPr>
                <w:rFonts w:ascii="Times New Roman"/>
                <w:b w:val="false"/>
                <w:i w:val="false"/>
                <w:color w:val="000000"/>
                <w:sz w:val="20"/>
              </w:rPr>
              <w:t>
</w:t>
            </w:r>
            <w:r>
              <w:rPr>
                <w:rFonts w:ascii="Times New Roman"/>
                <w:b w:val="false"/>
                <w:i w:val="false"/>
                <w:color w:val="000000"/>
                <w:sz w:val="20"/>
              </w:rPr>
              <w:t>(вопрос задается только респонденту, опрошенному первым)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_________ человек</w:t>
            </w:r>
            <w:r>
              <w:br/>
            </w:r>
            <w:r>
              <w:rPr>
                <w:rFonts w:ascii="Times New Roman"/>
                <w:b w:val="false"/>
                <w:i w:val="false"/>
                <w:color w:val="000000"/>
                <w:sz w:val="20"/>
              </w:rPr>
              <w:t>
</w:t>
            </w:r>
            <w:r>
              <w:rPr>
                <w:rFonts w:ascii="Times New Roman"/>
                <w:b w:val="false"/>
                <w:i w:val="false"/>
                <w:color w:val="000000"/>
                <w:sz w:val="20"/>
              </w:rPr>
              <w:t>DH_PROZHIV</w:t>
            </w:r>
            <w:r>
              <w:rPr>
                <w:rFonts w:ascii="Times New Roman"/>
                <w:b w:val="false"/>
                <w:i w:val="false"/>
                <w:color w:val="000000"/>
                <w:vertAlign w:val="superscript"/>
              </w:rPr>
              <w:t>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 возрасте:</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 лет ____ человек, в том числе мужчины ________ человек, женщины ___ человек</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 лет ______ человек, в том числе мужчины _____ человек, женщины _____ человек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10-14 лет ______ человек, в том числе мужчины _____ человек, женщины _____ человек</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 лет ______ человек</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16-72 лет ______ человек</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 года и старше ______ человек</w:t>
            </w:r>
          </w:p>
        </w:tc>
      </w:tr>
      <w:tr>
        <w:trPr>
          <w:trHeight w:val="4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92100"/>
                          </a:xfrm>
                          <a:prstGeom prst="rect">
                            <a:avLst/>
                          </a:prstGeom>
                        </pic:spPr>
                      </pic:pic>
                    </a:graphicData>
                  </a:graphic>
                </wp:inline>
              </w:drawing>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921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к вопросу</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Интервьюер, уточните у главы домашнего хозяйства, произошли ли изменения в составе домашнего хозяйства на момент опроса.</w:t>
            </w:r>
            <w:r>
              <w:br/>
            </w:r>
            <w:r>
              <w:rPr>
                <w:rFonts w:ascii="Times New Roman"/>
                <w:b w:val="false"/>
                <w:i w:val="false"/>
                <w:color w:val="000000"/>
                <w:sz w:val="20"/>
              </w:rPr>
              <w:t>
</w:t>
            </w:r>
            <w:r>
              <w:rPr>
                <w:rFonts w:ascii="Times New Roman"/>
                <w:b w:val="false"/>
                <w:i w:val="false"/>
                <w:color w:val="000000"/>
                <w:sz w:val="20"/>
              </w:rPr>
              <w:t>В случае отсутствия изменений вопрос 2 не заполняете, переходите к вопросу 3.</w:t>
            </w:r>
          </w:p>
        </w:tc>
      </w:tr>
      <w:tr>
        <w:trPr>
          <w:trHeight w:val="100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Если на момент опроса в составе домашнего хозяйства произошли изменения, то проставьте код причины прибытия (выбытия) респондента</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DH_PRICHPV</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2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25500" cy="368300"/>
                          </a:xfrm>
                          <a:prstGeom prst="rect">
                            <a:avLst/>
                          </a:prstGeom>
                        </pic:spPr>
                      </pic:pic>
                    </a:graphicData>
                  </a:graphic>
                </wp:inline>
              </w:drawing>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890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36600" cy="3429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49300" cy="3429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На вопросы 3-89 отвечают респонденты в возрасте 15 лет и старше.</w:t>
            </w:r>
          </w:p>
        </w:tc>
      </w:tr>
      <w:tr>
        <w:trPr>
          <w:trHeight w:val="21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 респондента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Мужской</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w:t>
            </w:r>
          </w:p>
        </w:tc>
      </w:tr>
      <w:tr>
        <w:trPr>
          <w:trHeight w:val="34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Женский</w:t>
            </w:r>
          </w:p>
          <w:p>
            <w:pPr>
              <w:spacing w:after="20"/>
              <w:ind w:left="20"/>
              <w:jc w:val="both"/>
            </w:pPr>
            <w:r>
              <w:rPr>
                <w:rFonts w:ascii="Times New Roman"/>
                <w:b w:val="false"/>
                <w:i w:val="false"/>
                <w:color w:val="000000"/>
                <w:sz w:val="20"/>
              </w:rPr>
              <w:t>DH_POLRESP</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w:t>
            </w:r>
          </w:p>
        </w:tc>
      </w:tr>
      <w:tr>
        <w:trPr>
          <w:trHeight w:val="45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Ваше родственное отношение к главе домашнего хозяйства (родственные связи)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Глава домохозяйства (лицо, опрошенное первым)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Муж, жена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 дочь</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Отец, мать</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Брат, сестра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Дедушка, бабушка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Внук, внучка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Другая степень родства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27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 родственник</w:t>
            </w:r>
            <w:r>
              <w:br/>
            </w:r>
            <w:r>
              <w:rPr>
                <w:rFonts w:ascii="Times New Roman"/>
                <w:b w:val="false"/>
                <w:i w:val="false"/>
                <w:color w:val="000000"/>
                <w:sz w:val="20"/>
              </w:rPr>
              <w:t>
</w:t>
            </w:r>
            <w:r>
              <w:rPr>
                <w:rFonts w:ascii="Times New Roman"/>
                <w:b w:val="false"/>
                <w:i w:val="false"/>
                <w:color w:val="000000"/>
                <w:sz w:val="20"/>
              </w:rPr>
              <w:t>(нет родства)</w:t>
            </w:r>
          </w:p>
          <w:p>
            <w:pPr>
              <w:spacing w:after="20"/>
              <w:ind w:left="20"/>
              <w:jc w:val="both"/>
            </w:pPr>
            <w:r>
              <w:rPr>
                <w:rFonts w:ascii="Times New Roman"/>
                <w:b w:val="false"/>
                <w:i w:val="false"/>
                <w:color w:val="000000"/>
                <w:sz w:val="20"/>
              </w:rPr>
              <w:t>DH_GLROSTV</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w:t>
            </w:r>
          </w:p>
        </w:tc>
      </w:tr>
      <w:tr>
        <w:trPr>
          <w:trHeight w:val="10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Дата рождения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49300" cy="292100"/>
                          </a:xfrm>
                          <a:prstGeom prst="rect">
                            <a:avLst/>
                          </a:prstGeom>
                        </pic:spPr>
                      </pic:pic>
                    </a:graphicData>
                  </a:graphic>
                </wp:inline>
              </w:drawing>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493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493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49300" cy="2921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49300" cy="2921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98500" cy="368300"/>
                          </a:xfrm>
                          <a:prstGeom prst="rect">
                            <a:avLst/>
                          </a:prstGeom>
                        </pic:spPr>
                      </pic:pic>
                    </a:graphicData>
                  </a:graphic>
                </wp:inline>
              </w:drawing>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98500" cy="3683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(число)</w:t>
            </w:r>
          </w:p>
          <w:p>
            <w:pPr>
              <w:spacing w:after="20"/>
              <w:ind w:left="20"/>
              <w:jc w:val="both"/>
            </w:pPr>
            <w:r>
              <w:rPr>
                <w:rFonts w:ascii="Times New Roman"/>
                <w:b w:val="false"/>
                <w:i w:val="false"/>
                <w:color w:val="000000"/>
                <w:sz w:val="20"/>
              </w:rPr>
              <w:t>DH_DATROZН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698500" cy="368300"/>
                          </a:xfrm>
                          <a:prstGeom prst="rect">
                            <a:avLst/>
                          </a:prstGeom>
                        </pic:spPr>
                      </pic:pic>
                    </a:graphicData>
                  </a:graphic>
                </wp:inline>
              </w:drawing>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698500" cy="368300"/>
                          </a:xfrm>
                          <a:prstGeom prst="rect">
                            <a:avLst/>
                          </a:prstGeom>
                        </pic:spPr>
                      </pic:pic>
                    </a:graphicData>
                  </a:graphic>
                </wp:inline>
              </w:drawing>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98500" cy="3683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Здесь и далее код вопроса.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Кодирование показателей осуществляется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Инструкции по заполнению статистической формы общегосударственного статистического наблюдения «Анкета выборочного обследования занятости населения».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6"/>
        <w:gridCol w:w="1287"/>
        <w:gridCol w:w="1287"/>
        <w:gridCol w:w="1287"/>
        <w:gridCol w:w="1287"/>
        <w:gridCol w:w="1287"/>
        <w:gridCol w:w="1179"/>
      </w:tblGrid>
      <w:tr>
        <w:trPr>
          <w:trHeight w:val="31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Ваше состояние в браке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Состоит в браке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w:t>
            </w:r>
          </w:p>
        </w:tc>
      </w:tr>
      <w:tr>
        <w:trPr>
          <w:trHeight w:val="18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Разведен (-а)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w:t>
            </w:r>
          </w:p>
        </w:tc>
      </w:tr>
      <w:tr>
        <w:trPr>
          <w:trHeight w:val="24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Вдовец, вдова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w:t>
            </w:r>
          </w:p>
        </w:tc>
      </w:tr>
      <w:tr>
        <w:trPr>
          <w:trHeight w:val="31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Никогда не состоял (-а) в браке</w:t>
            </w:r>
          </w:p>
          <w:p>
            <w:pPr>
              <w:spacing w:after="20"/>
              <w:ind w:left="20"/>
              <w:jc w:val="both"/>
            </w:pPr>
            <w:r>
              <w:rPr>
                <w:rFonts w:ascii="Times New Roman"/>
                <w:b w:val="false"/>
                <w:i w:val="false"/>
                <w:color w:val="000000"/>
                <w:sz w:val="20"/>
              </w:rPr>
              <w:t>DH_SEMSOST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w:t>
            </w:r>
          </w:p>
        </w:tc>
      </w:tr>
      <w:tr>
        <w:trPr>
          <w:trHeight w:val="22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Какое образование Вы имеете?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Нет начального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Начальное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2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Основное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Среднее общее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8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Начальное профессиональное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7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Среднее профессиональное (специальное)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Незаконченное высшее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4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Высшее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Послевузовское</w:t>
            </w:r>
          </w:p>
          <w:p>
            <w:pPr>
              <w:spacing w:after="20"/>
              <w:ind w:left="20"/>
              <w:jc w:val="both"/>
            </w:pPr>
            <w:r>
              <w:rPr>
                <w:rFonts w:ascii="Times New Roman"/>
                <w:b w:val="false"/>
                <w:i w:val="false"/>
                <w:color w:val="000000"/>
                <w:sz w:val="20"/>
              </w:rPr>
              <w:t>DH_OBRAZOV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w:t>
            </w:r>
          </w:p>
        </w:tc>
      </w:tr>
      <w:tr>
        <w:trPr>
          <w:trHeight w:val="27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Являетесь ли Вы гражданином: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Республики Казахстан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Стран СНГ</w:t>
            </w:r>
            <w:r>
              <w:rPr>
                <w:rFonts w:ascii="Times New Roman"/>
                <w:b w:val="false"/>
                <w:i w:val="false"/>
                <w:color w:val="000000"/>
                <w:vertAlign w:val="superscript"/>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9</w:t>
            </w:r>
          </w:p>
        </w:tc>
      </w:tr>
      <w:tr>
        <w:trPr>
          <w:trHeight w:val="34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Других стран (вне СНГ)</w:t>
            </w:r>
          </w:p>
          <w:p>
            <w:pPr>
              <w:spacing w:after="20"/>
              <w:ind w:left="20"/>
              <w:jc w:val="both"/>
            </w:pPr>
            <w:r>
              <w:rPr>
                <w:rFonts w:ascii="Times New Roman"/>
                <w:b w:val="false"/>
                <w:i w:val="false"/>
                <w:color w:val="000000"/>
                <w:sz w:val="20"/>
              </w:rPr>
              <w:t>DH_GRAZHDR</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9</w:t>
            </w:r>
          </w:p>
        </w:tc>
      </w:tr>
      <w:tr>
        <w:trPr>
          <w:trHeight w:val="51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Проживаете ли Вы с рождения в данном населенном пункте?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28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PROZHSROZH</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10</w:t>
            </w:r>
          </w:p>
        </w:tc>
      </w:tr>
      <w:tr>
        <w:trPr>
          <w:trHeight w:val="75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Дата прибытия на место текущего проживания (когда приехали жить сюда?)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49300" cy="2921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49300" cy="2921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49300" cy="2921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49300" cy="2921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749300" cy="292100"/>
                          </a:xfrm>
                          <a:prstGeom prst="rect">
                            <a:avLst/>
                          </a:prstGeom>
                        </pic:spPr>
                      </pic:pic>
                    </a:graphicData>
                  </a:graphic>
                </wp:inline>
              </w:drawing>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p>
            <w:pPr>
              <w:spacing w:after="20"/>
              <w:ind w:left="20"/>
              <w:jc w:val="both"/>
            </w:pPr>
            <w:r>
              <w:rPr>
                <w:rFonts w:ascii="Times New Roman"/>
                <w:b w:val="false"/>
                <w:i w:val="false"/>
                <w:color w:val="000000"/>
                <w:sz w:val="20"/>
              </w:rPr>
              <w:t>PROZH_DATA</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698500" cy="3683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98500" cy="3683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98500" cy="3683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698500" cy="368300"/>
                          </a:xfrm>
                          <a:prstGeom prst="rect">
                            <a:avLst/>
                          </a:prstGeom>
                        </pic:spPr>
                      </pic:pic>
                    </a:graphicData>
                  </a:graphic>
                </wp:inline>
              </w:drawing>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98500" cy="368300"/>
                          </a:xfrm>
                          <a:prstGeom prst="rect">
                            <a:avLst/>
                          </a:prstGeom>
                        </pic:spPr>
                      </pic:pic>
                    </a:graphicData>
                  </a:graphic>
                </wp:inline>
              </w:drawing>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11</w:t>
            </w:r>
          </w:p>
        </w:tc>
      </w:tr>
      <w:tr>
        <w:trPr>
          <w:trHeight w:val="30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Уроженцем какого государства Вы являетесь?</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Республики Казахстан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Стран СНГ</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12</w:t>
            </w:r>
          </w:p>
        </w:tc>
      </w:tr>
      <w:tr>
        <w:trPr>
          <w:trHeight w:val="24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Других стран (вне СНГ)</w:t>
            </w:r>
          </w:p>
          <w:p>
            <w:pPr>
              <w:spacing w:after="20"/>
              <w:ind w:left="20"/>
              <w:jc w:val="both"/>
            </w:pPr>
            <w:r>
              <w:rPr>
                <w:rFonts w:ascii="Times New Roman"/>
                <w:b w:val="false"/>
                <w:i w:val="false"/>
                <w:color w:val="000000"/>
                <w:sz w:val="20"/>
              </w:rPr>
              <w:t>UROZHENGOS</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12</w:t>
            </w:r>
          </w:p>
        </w:tc>
      </w:tr>
      <w:tr>
        <w:trPr>
          <w:trHeight w:val="43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 течение последних 10 лет Вы (укажите, что относится к Вам):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Постоянно проживал в указанном месте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Переехал из города в сельскую местность в пределах одной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Переехал из сельской местности в город в пределах одной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Переехал из города в город в пределах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Переехал из села в село в пределах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Переехал из города в сельскую местность из другой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Переехал из сельской местности в город из другой области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bl>
    <w:p>
      <w:pPr>
        <w:spacing w:after="0"/>
        <w:ind w:left="0"/>
        <w:jc w:val="both"/>
      </w:pPr>
      <w:r>
        <w:rPr>
          <w:rFonts w:ascii="Times New Roman"/>
          <w:b w:val="false"/>
          <w:i w:val="false"/>
          <w:color w:val="000000"/>
          <w:vertAlign w:val="superscript"/>
        </w:rPr>
        <w:t>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Здесь и далее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149"/>
        <w:gridCol w:w="642"/>
        <w:gridCol w:w="466"/>
        <w:gridCol w:w="2"/>
        <w:gridCol w:w="595"/>
        <w:gridCol w:w="1062"/>
        <w:gridCol w:w="798"/>
        <w:gridCol w:w="1061"/>
        <w:gridCol w:w="4"/>
        <w:gridCol w:w="1113"/>
        <w:gridCol w:w="1133"/>
        <w:gridCol w:w="1233"/>
      </w:tblGrid>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Переехал из города в город в пределах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Переехал из села в село в пределах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Переехал из другой страны по квоте иммиграции оралманов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Переехал из другой страны в качестве беженца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Переехал из другой страны в качестве трудового мигранта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Переехал из другой страны для воссоединения семьи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3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Другое______________</w:t>
            </w:r>
          </w:p>
          <w:p>
            <w:pPr>
              <w:spacing w:after="20"/>
              <w:ind w:left="20"/>
              <w:jc w:val="both"/>
            </w:pPr>
            <w:r>
              <w:rPr>
                <w:rFonts w:ascii="Times New Roman"/>
                <w:b w:val="false"/>
                <w:i w:val="false"/>
                <w:color w:val="000000"/>
                <w:sz w:val="20"/>
              </w:rPr>
              <w:t>RESP_SOSTP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13</w:t>
            </w:r>
          </w:p>
        </w:tc>
      </w:tr>
      <w:tr>
        <w:trPr>
          <w:trHeight w:val="49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Экономическая активность </w:t>
            </w:r>
            <w:r>
              <w:br/>
            </w:r>
            <w:r>
              <w:rPr>
                <w:rFonts w:ascii="Times New Roman"/>
                <w:b w:val="false"/>
                <w:i w:val="false"/>
                <w:color w:val="000000"/>
                <w:sz w:val="20"/>
              </w:rPr>
              <w:t>
(все вопросы в данном разделе касаются прошлой недели)</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Выполняли ли Вы хотя бы один час на прошлой неделе какую-нибудь работу или имели какое-либо занятие для получения натурального или денежного дохода (включая оказание различного рода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ZAN_RABOTA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14</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Осуществляли ли Вы какую-либо работу дома для получения денежного или натурального дохода, хотя бы 1 час на прошлой неделе (исключая работу на личном подворье)?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ZAN_RBDOMA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Выполняли ли Вы какую-либо работу на личном подворье (приусадебном, дачном участке), связанную с производством сельскохозяйственной продукции, хотя бы 1 час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ZAN_RBLPDU</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Сколько времени Вы были заняты на личном подворье (приусадебном, дачном участке)?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17</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46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17</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val="false"/>
                <w:i w:val="false"/>
                <w:color w:val="000000"/>
                <w:sz w:val="20"/>
              </w:rPr>
              <w:t>RBLPDU_VRM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19</w:t>
            </w:r>
          </w:p>
        </w:tc>
      </w:tr>
      <w:tr>
        <w:trPr>
          <w:trHeight w:val="4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Отработанное на личном подворье (приусадебном, дачном участке) время должно включаться в общую сумму всех часов в вопросе 22.</w:t>
            </w:r>
          </w:p>
        </w:tc>
      </w:tr>
      <w:tr>
        <w:trPr>
          <w:trHeight w:val="12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Использовалась ли продукция, полученная на личном подворье (приусадебном, дачном участке), непосредственно или путем переработки?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1.Только для собственного потребления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18</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2.Частично для потребления, а также обмена (продажи)</w:t>
            </w:r>
          </w:p>
          <w:p>
            <w:pPr>
              <w:spacing w:after="20"/>
              <w:ind w:left="20"/>
              <w:jc w:val="both"/>
            </w:pPr>
            <w:r>
              <w:rPr>
                <w:rFonts w:ascii="Times New Roman"/>
                <w:b w:val="false"/>
                <w:i w:val="false"/>
                <w:color w:val="000000"/>
                <w:sz w:val="20"/>
              </w:rPr>
              <w:t>LP_POTREBL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18</w:t>
            </w:r>
          </w:p>
        </w:tc>
      </w:tr>
      <w:tr>
        <w:trPr>
          <w:trHeight w:val="12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Оцените полученные с личного подворья (приусадебного, дачного участка) натуральные продукты, включая обмен и продажу, при их использовании в Вашем потреблении?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Более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19</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Менее 50%</w:t>
            </w:r>
          </w:p>
          <w:p>
            <w:pPr>
              <w:spacing w:after="20"/>
              <w:ind w:left="20"/>
              <w:jc w:val="both"/>
            </w:pPr>
            <w:r>
              <w:rPr>
                <w:rFonts w:ascii="Times New Roman"/>
                <w:b w:val="false"/>
                <w:i w:val="false"/>
                <w:color w:val="000000"/>
                <w:sz w:val="20"/>
              </w:rPr>
              <w:t>DOL_POTREB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19</w:t>
            </w:r>
          </w:p>
        </w:tc>
      </w:tr>
      <w:tr>
        <w:trPr>
          <w:trHeight w:val="11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Выполняли ли Вы, хотя бы 1 час на прошлой неделе, какую-либо работу на личном подворье вашего родственника или знакомого, с целью получения натурального или денежного дохода?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ZAN_LPRODZ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Осуществляли ли Вы какую-нибудь работу, связанную с реализацией товаров или оказанием услуг (транспортные, образовательные, медицинские, прочие), хотя бы 1 час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21</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ZAN_REALTY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Имели ли Вы случайные или временные заработки на прошлой неделе (включая работу через органы занятости населения)?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22</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ZAN_SLVRZB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22</w:t>
            </w:r>
          </w:p>
        </w:tc>
      </w:tr>
      <w:tr>
        <w:trPr>
          <w:trHeight w:val="64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Если ответили «Нет» на все вопросы 13-21, то следует переходить к вопросу 23.</w:t>
            </w:r>
            <w:r>
              <w:br/>
            </w:r>
            <w:r>
              <w:rPr>
                <w:rFonts w:ascii="Times New Roman"/>
                <w:b w:val="false"/>
                <w:i w:val="false"/>
                <w:color w:val="000000"/>
                <w:sz w:val="20"/>
              </w:rPr>
              <w:t>
Если ответили «Да» хотя бы на один из вопросов 13-21, то следует задать вопрос 22.</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Сколько времени на прошлой неделе Вы выполняли указанную Вами работу? (показать общую сумму)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92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546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546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val="false"/>
                <w:i w:val="false"/>
                <w:color w:val="000000"/>
                <w:sz w:val="20"/>
              </w:rPr>
              <w:t>ZAN_VREMYA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92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Была ли у Вас на прошлой неделе работа, на которой Вы временно отсутствовали по причине отпуска, болезни, сезонных работ, временной приостановки предпринимательской деятельности, неблагоприятных погодных условий и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24</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p>
            <w:pPr>
              <w:spacing w:after="20"/>
              <w:ind w:left="20"/>
              <w:jc w:val="both"/>
            </w:pPr>
            <w:r>
              <w:rPr>
                <w:rFonts w:ascii="Times New Roman"/>
                <w:b w:val="false"/>
                <w:i w:val="false"/>
                <w:color w:val="000000"/>
                <w:sz w:val="20"/>
              </w:rPr>
              <w:t>RB_VREMOTS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Почему Вы временно отсутствовали на работе (занятии)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Ежегодный трудовой отпуск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Отпуск без сохранения заработной платы (по инициативе администрации,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Отпуск по беременности и родам; по уходу за ребенком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Учебный отпуск, профессиональная подготовка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семейным (личным) обстоятельствам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 состоянию здоровья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Работа носит сезонный характер (не сезон)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Неблагоприятные погодные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Временная приостановка предпринимательской деятельности </w:t>
            </w:r>
          </w:p>
          <w:p>
            <w:pPr>
              <w:spacing w:after="20"/>
              <w:ind w:left="20"/>
              <w:jc w:val="both"/>
            </w:pPr>
            <w:r>
              <w:rPr>
                <w:rFonts w:ascii="Times New Roman"/>
                <w:b w:val="false"/>
                <w:i w:val="false"/>
                <w:color w:val="000000"/>
                <w:sz w:val="20"/>
              </w:rPr>
              <w:t>VREMOTS_PR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25</w:t>
            </w:r>
          </w:p>
        </w:tc>
      </w:tr>
      <w:tr>
        <w:trPr>
          <w:trHeight w:val="49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Основная деятельность, то есть работа, которая была для Вас основной в течение прошлой недели</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Какая из следующих категорий лучше описывает статус Вашей основной деятельности (работы)?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 предприятии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Самостоятельные работники (работающие за свой счет)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Помогающие (неоплачиваемые) работники семейных предприятий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Члены кооператива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 личном подсобном хозяйстве</w:t>
            </w:r>
          </w:p>
          <w:p>
            <w:pPr>
              <w:spacing w:after="20"/>
              <w:ind w:left="20"/>
              <w:jc w:val="both"/>
            </w:pPr>
            <w:r>
              <w:rPr>
                <w:rFonts w:ascii="Times New Roman"/>
                <w:b w:val="false"/>
                <w:i w:val="false"/>
                <w:color w:val="000000"/>
                <w:sz w:val="20"/>
              </w:rPr>
              <w:t>ORB_STATUS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Были ли Вы приняты на работу по трудовому договору или по договоренности?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трудовому договору (письменно)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гражданско-правового характера (письменно)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27</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договоренности (устно)</w:t>
            </w:r>
          </w:p>
          <w:p>
            <w:pPr>
              <w:spacing w:after="20"/>
              <w:ind w:left="20"/>
              <w:jc w:val="both"/>
            </w:pPr>
            <w:r>
              <w:rPr>
                <w:rFonts w:ascii="Times New Roman"/>
                <w:b w:val="false"/>
                <w:i w:val="false"/>
                <w:color w:val="000000"/>
                <w:sz w:val="20"/>
              </w:rPr>
              <w:t>ORB_TRDDOG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27</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Перечисляет ли Ваш работодатель отчисления в пенсионный фонд,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28</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Возможно</w:t>
            </w:r>
          </w:p>
          <w:p>
            <w:pPr>
              <w:spacing w:after="20"/>
              <w:ind w:left="20"/>
              <w:jc w:val="both"/>
            </w:pPr>
            <w:r>
              <w:rPr>
                <w:rFonts w:ascii="Times New Roman"/>
                <w:b w:val="false"/>
                <w:i w:val="false"/>
                <w:color w:val="000000"/>
                <w:sz w:val="20"/>
              </w:rPr>
              <w:t>ORB_OPFFSS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28</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Предоставляет ли Вам работодатель оплачиваемый годовой отпуск или компенсацию за неиспользованный отпуск?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29</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ORB_OGOKNO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29</w:t>
            </w:r>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Как Вы считаете,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ORB_SPBOLZ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Назовите форму собственности организации, предприятия, где Вы работаете?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Государственная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Иностранная собственность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31</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ORB_FSPROR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Ваша основная работа была: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договору на неопределенный срок (постоянная)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на определенный срок (временная)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договору на определенный объем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Случайная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Сезонная</w:t>
            </w:r>
          </w:p>
          <w:p>
            <w:pPr>
              <w:spacing w:after="20"/>
              <w:ind w:left="20"/>
              <w:jc w:val="both"/>
            </w:pPr>
            <w:r>
              <w:rPr>
                <w:rFonts w:ascii="Times New Roman"/>
                <w:b w:val="false"/>
                <w:i w:val="false"/>
                <w:color w:val="000000"/>
                <w:sz w:val="20"/>
              </w:rPr>
              <w:t>ORB_DOGSLS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32</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Почему Ваша работа 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Продолжительность работы определена условиями трудового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Продолжительность работы определена устной договоренностью с работодателем (заказчиком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Продолжительность определена условиями договора на объем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Работа во время практики (учебы, стажировки и тому подобное)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Нет возможности иметь постоянную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Нет желания иметь постоянную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Устраивает временная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Другое________________________</w:t>
            </w:r>
            <w:r>
              <w:br/>
            </w:r>
            <w:r>
              <w:rPr>
                <w:rFonts w:ascii="Times New Roman"/>
                <w:b w:val="false"/>
                <w:i w:val="false"/>
                <w:color w:val="000000"/>
                <w:sz w:val="20"/>
              </w:rPr>
              <w:t xml:space="preserve">
              (указать) </w:t>
            </w:r>
          </w:p>
          <w:p>
            <w:pPr>
              <w:spacing w:after="20"/>
              <w:ind w:left="20"/>
              <w:jc w:val="both"/>
            </w:pPr>
            <w:r>
              <w:rPr>
                <w:rFonts w:ascii="Times New Roman"/>
                <w:b w:val="false"/>
                <w:i w:val="false"/>
                <w:color w:val="000000"/>
                <w:sz w:val="20"/>
              </w:rPr>
              <w:t>PRICH_VRRB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на вопрос 33 отвечают респонденты, отметившие в вопросе 25 коды 4-5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Осуществляли ли Вы свою трудовую деятельность или занимались предпринимательской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наемными работниками, привлекаемыми на постоянной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наемными работниками, привлекаемыми от случая к случаю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Без наемных работников</w:t>
            </w:r>
          </w:p>
          <w:p>
            <w:pPr>
              <w:spacing w:after="20"/>
              <w:ind w:left="20"/>
              <w:jc w:val="both"/>
            </w:pPr>
            <w:r>
              <w:rPr>
                <w:rFonts w:ascii="Times New Roman"/>
                <w:b w:val="false"/>
                <w:i w:val="false"/>
                <w:color w:val="000000"/>
                <w:sz w:val="20"/>
              </w:rPr>
              <w:t>ORB_NAEMRB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Сколько времени Вы работаете на своей настоящей работе (занятии)?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6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12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года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3 до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35</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Более 5 лет</w:t>
            </w:r>
          </w:p>
          <w:p>
            <w:pPr>
              <w:spacing w:after="20"/>
              <w:ind w:left="20"/>
              <w:jc w:val="both"/>
            </w:pPr>
            <w:r>
              <w:rPr>
                <w:rFonts w:ascii="Times New Roman"/>
                <w:b w:val="false"/>
                <w:i w:val="false"/>
                <w:color w:val="000000"/>
                <w:sz w:val="20"/>
              </w:rPr>
              <w:t>ORB_VREMRB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35</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Фактическая продолжительность Вашей рабочей недели на основной работе (если не работал, укажите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92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546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546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36</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val="false"/>
                <w:i w:val="false"/>
                <w:color w:val="000000"/>
                <w:sz w:val="20"/>
              </w:rPr>
              <w:t>ORB_PRODOL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92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92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37</w:t>
            </w:r>
          </w:p>
        </w:tc>
      </w:tr>
      <w:tr>
        <w:trPr>
          <w:trHeight w:val="5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на вопрос 36 отвечают респонденты, отметившие в вопросе 35, что на основной работе работали менее 40 часов в неделю. Остальные минуют этот вопрос и переходят к вопросу 38.</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Назовите основную причину, по которой Вы работали на основной работе менее 40 часов в неделю: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Законодательно установленная продолжительность рабочего времени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могу найти подходящую работу на полный рабочий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достаточного объема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Уход за ребенком, больным человеком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состоянию здоровья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 инициативе администрации,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Работа неполное время подходит мне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Имею другую (вторую)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Имею достаточный доход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Прохожу обучение (в институте, на курсах)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Неблагоприятные погодные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Гибкий (скользящий) график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Учебный отпуск, профессиональная подготовка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 семейным (личным) обстоятельствам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Другое_________________________</w:t>
            </w:r>
            <w:r>
              <w:br/>
            </w: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PRICH_NEPZ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Укажите причину, по которой Вы не работали или не были заняты на основной работе в течение прошлой недели: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Ежегодный трудовой отпуск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Отпуск без сохранения заработной платы (по инициативе администрации,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Отпуск по беременности и родам, по уходу за ребенком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Учебный отпуск, профессиональная подготовка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семейным (личным) обстоятельствам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 состоянию здоровья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Работа носит сезонный характер (не сезон)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Другое__________________________</w:t>
            </w:r>
            <w:r>
              <w:br/>
            </w:r>
            <w:r>
              <w:rPr>
                <w:rFonts w:ascii="Times New Roman"/>
                <w:b w:val="false"/>
                <w:i w:val="false"/>
                <w:color w:val="000000"/>
                <w:sz w:val="20"/>
              </w:rPr>
              <w:t xml:space="preserve">
                 (указать) </w:t>
            </w:r>
          </w:p>
          <w:p>
            <w:pPr>
              <w:spacing w:after="20"/>
              <w:ind w:left="20"/>
              <w:jc w:val="both"/>
            </w:pPr>
            <w:r>
              <w:rPr>
                <w:rFonts w:ascii="Times New Roman"/>
                <w:b w:val="false"/>
                <w:i w:val="false"/>
                <w:color w:val="000000"/>
                <w:sz w:val="20"/>
              </w:rPr>
              <w:t>PRICH_NERB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Ваше рабочее 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Собственный дом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Дом клиента или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предприятие (отдельно от дома; завод, фабрика, магазин, бюро, ателье 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или земельный участок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Строительная площадка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Открытый рынок или уличный лоток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Подсобное хозяйство (личное подворье)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Собственное автотранспортное средство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Нет постоянного места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 ________________________</w:t>
            </w:r>
            <w:r>
              <w:br/>
            </w: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ORB_MESTOR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Основную работу Вы выполняли: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организации, на предприятии (с правом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индивидуальном предприятии (без права юридического лица)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крестьянском или фермерском хозяйстве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основе индивидуальной трудовой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найму в домашнем хозяйстве  у частных лиц (вид экономической деятельности – 97)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 личном подсобном хозяйстве </w:t>
            </w:r>
          </w:p>
          <w:p>
            <w:pPr>
              <w:spacing w:after="20"/>
              <w:ind w:left="20"/>
              <w:jc w:val="both"/>
            </w:pPr>
            <w:r>
              <w:rPr>
                <w:rFonts w:ascii="Times New Roman"/>
                <w:b w:val="false"/>
                <w:i w:val="false"/>
                <w:color w:val="000000"/>
                <w:sz w:val="20"/>
              </w:rPr>
              <w:t>ORB_PKHDHL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Зарегистрирована ли организация (предприятие), в которой Вы работали?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стадии оформления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Нет </w:t>
            </w:r>
          </w:p>
          <w:p>
            <w:pPr>
              <w:spacing w:after="20"/>
              <w:ind w:left="20"/>
              <w:jc w:val="both"/>
            </w:pPr>
            <w:r>
              <w:rPr>
                <w:rFonts w:ascii="Times New Roman"/>
                <w:b w:val="false"/>
                <w:i w:val="false"/>
                <w:color w:val="000000"/>
                <w:sz w:val="20"/>
              </w:rPr>
              <w:t>ORB_REGIST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Сколько человек работало на производственной единице (организации, предприятии, на личном подворье, приусадебном (дачном участке)) в котором Вы работали, включая Вас?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более 5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11 до 20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21 до 50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51 до 250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 251 до 500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 501 человек и выше</w:t>
            </w:r>
          </w:p>
          <w:p>
            <w:pPr>
              <w:spacing w:after="20"/>
              <w:ind w:left="20"/>
              <w:jc w:val="both"/>
            </w:pPr>
            <w:r>
              <w:rPr>
                <w:rFonts w:ascii="Times New Roman"/>
                <w:b w:val="false"/>
                <w:i w:val="false"/>
                <w:color w:val="000000"/>
                <w:sz w:val="20"/>
              </w:rPr>
              <w:t>ORB_CHISRB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42</w:t>
            </w:r>
          </w:p>
        </w:tc>
      </w:tr>
      <w:tr>
        <w:trPr>
          <w:trHeight w:val="64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Назовите, пожалуйста, преобладающий вид деятельности организации, предприятия, в котором Вы работали на прошлой неделе.</w:t>
            </w:r>
            <w:r>
              <w:br/>
            </w:r>
            <w:r>
              <w:rPr>
                <w:rFonts w:ascii="Times New Roman"/>
                <w:b w:val="false"/>
                <w:i w:val="false"/>
                <w:color w:val="000000"/>
                <w:sz w:val="20"/>
              </w:rPr>
              <w:t>
(Приведите подробное словесное описание)</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4673600" cy="342900"/>
                          </a:xfrm>
                          <a:prstGeom prst="rect">
                            <a:avLst/>
                          </a:prstGeom>
                        </pic:spPr>
                      </pic:pic>
                    </a:graphicData>
                  </a:graphic>
                </wp:inline>
              </w:drawing>
            </w:r>
          </w:p>
        </w:tc>
      </w:tr>
      <w:tr>
        <w:trPr>
          <w:trHeight w:val="9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4673600" cy="342900"/>
                          </a:xfrm>
                          <a:prstGeom prst="rect">
                            <a:avLst/>
                          </a:prstGeom>
                        </pic:spPr>
                      </pic:pic>
                    </a:graphicData>
                  </a:graphic>
                </wp:inline>
              </w:drawing>
            </w:r>
          </w:p>
        </w:tc>
      </w:tr>
      <w:tr>
        <w:trPr>
          <w:trHeight w:val="9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4673600" cy="342900"/>
                          </a:xfrm>
                          <a:prstGeom prst="rect">
                            <a:avLst/>
                          </a:prstGeom>
                        </pic:spPr>
                      </pic:pic>
                    </a:graphicData>
                  </a:graphic>
                </wp:inline>
              </w:drawing>
            </w:r>
          </w:p>
        </w:tc>
      </w:tr>
      <w:tr>
        <w:trPr>
          <w:trHeight w:val="9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4673600" cy="342900"/>
                          </a:xfrm>
                          <a:prstGeom prst="rect">
                            <a:avLst/>
                          </a:prstGeom>
                        </pic:spPr>
                      </pic:pic>
                    </a:graphicData>
                  </a:graphic>
                </wp:inline>
              </w:drawing>
            </w:r>
          </w:p>
        </w:tc>
      </w:tr>
      <w:tr>
        <w:trPr>
          <w:trHeight w:val="9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4673600" cy="342900"/>
                          </a:xfrm>
                          <a:prstGeom prst="rect">
                            <a:avLst/>
                          </a:prstGeom>
                        </pic:spPr>
                      </pic:pic>
                    </a:graphicData>
                  </a:graphic>
                </wp:inline>
              </w:drawing>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 и разработка карьеров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 пара и воздушное кондиционирование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 система, контроль над сбором и распределением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 ремонт автомобилей и мотоциклов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 имуществом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 техническая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 административного и вспомогательного обслуживания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 оборона; обязательное социальное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 хозяйств, нанимающих домашнюю прислугу и производящих товары и услуги для собственного потребления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 экстерриториальных организаций и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 проставьте код вида экономической деятельности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ORB_OTRASL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546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546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43</w:t>
            </w:r>
          </w:p>
        </w:tc>
      </w:tr>
      <w:tr>
        <w:trPr>
          <w:trHeight w:val="7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Какую должность Вы занимали или по какой профессии работали на прошлой неделе (в чем состояла Ваша деятельность)?</w:t>
            </w:r>
            <w:r>
              <w:br/>
            </w:r>
            <w:r>
              <w:rPr>
                <w:rFonts w:ascii="Times New Roman"/>
                <w:b w:val="false"/>
                <w:i w:val="false"/>
                <w:color w:val="000000"/>
                <w:sz w:val="20"/>
              </w:rPr>
              <w:t>
(Приведите подробное словесное описание)</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4673600" cy="342900"/>
                          </a:xfrm>
                          <a:prstGeom prst="rect">
                            <a:avLst/>
                          </a:prstGeom>
                        </pic:spPr>
                      </pic:pic>
                    </a:graphicData>
                  </a:graphic>
                </wp:inline>
              </w:drawing>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4673600" cy="342900"/>
                          </a:xfrm>
                          <a:prstGeom prst="rect">
                            <a:avLst/>
                          </a:prstGeom>
                        </pic:spPr>
                      </pic:pic>
                    </a:graphicData>
                  </a:graphic>
                </wp:inline>
              </w:drawing>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4673600" cy="342900"/>
                          </a:xfrm>
                          <a:prstGeom prst="rect">
                            <a:avLst/>
                          </a:prstGeom>
                        </pic:spPr>
                      </pic:pic>
                    </a:graphicData>
                  </a:graphic>
                </wp:inline>
              </w:drawing>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4673600" cy="342900"/>
                          </a:xfrm>
                          <a:prstGeom prst="rect">
                            <a:avLst/>
                          </a:prstGeom>
                        </pic:spPr>
                      </pic:pic>
                    </a:graphicData>
                  </a:graphic>
                </wp:inline>
              </w:drawing>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4673600" cy="342900"/>
                          </a:xfrm>
                          <a:prstGeom prst="rect">
                            <a:avLst/>
                          </a:prstGeom>
                        </pic:spPr>
                      </pic:pic>
                    </a:graphicData>
                  </a:graphic>
                </wp:inline>
              </w:drawing>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 проставьте код по Классификатору занятий</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ORB_PROFES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546100" cy="2921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546100" cy="292100"/>
                          </a:xfrm>
                          <a:prstGeom prst="rect">
                            <a:avLst/>
                          </a:prstGeom>
                        </pic:spPr>
                      </pic:pic>
                    </a:graphicData>
                  </a:graphic>
                </wp:inline>
              </w:drawing>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44</w:t>
            </w:r>
          </w:p>
        </w:tc>
      </w:tr>
    </w:tbl>
    <w:p>
      <w:pPr>
        <w:spacing w:after="0"/>
        <w:ind w:left="0"/>
        <w:jc w:val="both"/>
      </w:pPr>
      <w:r>
        <w:rPr>
          <w:rFonts w:ascii="Times New Roman"/>
          <w:b w:val="false"/>
          <w:i w:val="false"/>
          <w:color w:val="000000"/>
          <w:vertAlign w:val="superscript"/>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Здесь и далее кодирование показателей осуществляется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Инструкции по заполнению статистической формы общегосударственного статистического наблюдения «Анкета выборочного обследования занятости населения».</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Здесь и далее код профессии заполняется в соответствии с Классификатором занятий, расположенным на сайте </w:t>
      </w:r>
      <w:r>
        <w:rPr>
          <w:rFonts w:ascii="Times New Roman"/>
          <w:b w:val="false"/>
          <w:i w:val="false"/>
          <w:color w:val="000000"/>
          <w:sz w:val="28"/>
          <w:u w:val="single"/>
        </w:rPr>
        <w:t>http://www.enbek.gov.kz/node/243262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233"/>
        <w:gridCol w:w="1233"/>
        <w:gridCol w:w="461"/>
        <w:gridCol w:w="1233"/>
        <w:gridCol w:w="967"/>
        <w:gridCol w:w="967"/>
        <w:gridCol w:w="1373"/>
      </w:tblGrid>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Ваша работа находится на территории:</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Места проживания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Областного центра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территории этой же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Другой области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45</w:t>
            </w:r>
          </w:p>
        </w:tc>
      </w:tr>
      <w:tr>
        <w:trPr>
          <w:trHeight w:val="39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Другого государства</w:t>
            </w:r>
          </w:p>
          <w:p>
            <w:pPr>
              <w:spacing w:after="20"/>
              <w:ind w:left="20"/>
              <w:jc w:val="both"/>
            </w:pPr>
            <w:r>
              <w:rPr>
                <w:rFonts w:ascii="Times New Roman"/>
                <w:b w:val="false"/>
                <w:i w:val="false"/>
                <w:color w:val="000000"/>
                <w:sz w:val="20"/>
              </w:rPr>
              <w:t>ORB_TERRIT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Работаете ли Вы по специальности, полученной в результате обучения?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46</w:t>
            </w:r>
          </w:p>
        </w:tc>
      </w:tr>
      <w:tr>
        <w:trPr>
          <w:trHeight w:val="36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r>
              <w:br/>
            </w:r>
            <w:r>
              <w:rPr>
                <w:rFonts w:ascii="Times New Roman"/>
                <w:b w:val="false"/>
                <w:i w:val="false"/>
                <w:color w:val="000000"/>
                <w:sz w:val="20"/>
              </w:rPr>
              <w:t>
</w:t>
            </w:r>
            <w:r>
              <w:rPr>
                <w:rFonts w:ascii="Times New Roman"/>
                <w:b w:val="false"/>
                <w:i w:val="false"/>
                <w:color w:val="000000"/>
                <w:sz w:val="20"/>
              </w:rPr>
              <w:t xml:space="preserve">3. Не обучался </w:t>
            </w:r>
          </w:p>
          <w:p>
            <w:pPr>
              <w:spacing w:after="20"/>
              <w:ind w:left="20"/>
              <w:jc w:val="both"/>
            </w:pPr>
            <w:r>
              <w:rPr>
                <w:rFonts w:ascii="Times New Roman"/>
                <w:b w:val="false"/>
                <w:i w:val="false"/>
                <w:color w:val="000000"/>
                <w:sz w:val="20"/>
              </w:rPr>
              <w:t>RAB_POSPEC</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46</w:t>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Соответствует ли выполняемая Вами работа Вашей квалификации?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 она ниже моей квалификации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47</w:t>
            </w:r>
          </w:p>
        </w:tc>
      </w:tr>
      <w:tr>
        <w:trPr>
          <w:trHeight w:val="40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она выше моей квалификации</w:t>
            </w:r>
          </w:p>
          <w:p>
            <w:pPr>
              <w:spacing w:after="20"/>
              <w:ind w:left="20"/>
              <w:jc w:val="both"/>
            </w:pPr>
            <w:r>
              <w:rPr>
                <w:rFonts w:ascii="Times New Roman"/>
                <w:b w:val="false"/>
                <w:i w:val="false"/>
                <w:color w:val="000000"/>
                <w:sz w:val="20"/>
              </w:rPr>
              <w:t>RBSOOTKVAL</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47</w:t>
            </w:r>
          </w:p>
        </w:tc>
      </w:tr>
      <w:tr>
        <w:trPr>
          <w:trHeight w:val="5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Дополнительная работа (занятие) в течение прошлой недели</w:t>
            </w:r>
          </w:p>
        </w:tc>
      </w:tr>
      <w:tr>
        <w:trPr>
          <w:trHeight w:val="120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Имели ли Вы, кроме основной работы, другую дополнительную работу или занятие с целью получения денежного или натурального дохода, хотя бы 1 час на прошлой неделе?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48</w:t>
            </w:r>
          </w:p>
        </w:tc>
      </w:tr>
      <w:tr>
        <w:trPr>
          <w:trHeight w:val="46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DOP_RABOTA</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7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Какова была продолжительность Вашей дополнительной работы (занятия)?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дней 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92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92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92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92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92100" cy="292100"/>
                          </a:xfrm>
                          <a:prstGeom prst="rect">
                            <a:avLst/>
                          </a:prstGeom>
                        </pic:spPr>
                      </pic:pic>
                    </a:graphicData>
                  </a:graphic>
                </wp:inline>
              </w:drawing>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p>
            <w:pPr>
              <w:spacing w:after="20"/>
              <w:ind w:left="20"/>
              <w:jc w:val="both"/>
            </w:pPr>
            <w:r>
              <w:rPr>
                <w:rFonts w:ascii="Times New Roman"/>
                <w:b w:val="false"/>
                <w:i w:val="false"/>
                <w:color w:val="000000"/>
                <w:sz w:val="20"/>
              </w:rPr>
              <w:t>DRB_PRODOL</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546100" cy="292100"/>
                          </a:xfrm>
                          <a:prstGeom prst="rect">
                            <a:avLst/>
                          </a:prstGeom>
                        </pic:spPr>
                      </pic:pic>
                    </a:graphicData>
                  </a:graphic>
                </wp:inline>
              </w:drawing>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49</w:t>
            </w:r>
          </w:p>
        </w:tc>
      </w:tr>
      <w:tr>
        <w:trPr>
          <w:trHeight w:val="4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Скажите, Ваша дополнительная работа (занятие) была: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 предприятии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Самостоятельные работники (работающие за свой счет)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Помогающие (неоплачиваемые) работники семейных предприятий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Члены кооператива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27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В личном подсобном хозяйстве </w:t>
            </w:r>
          </w:p>
          <w:p>
            <w:pPr>
              <w:spacing w:after="20"/>
              <w:ind w:left="20"/>
              <w:jc w:val="both"/>
            </w:pPr>
            <w:r>
              <w:rPr>
                <w:rFonts w:ascii="Times New Roman"/>
                <w:b w:val="false"/>
                <w:i w:val="false"/>
                <w:color w:val="000000"/>
                <w:sz w:val="20"/>
              </w:rPr>
              <w:t>DRB_STATUS</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72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Были ли Вы приняты на дополнительную работу по трудовому договору или по договоренности?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трудовому договору (письменно)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гражданско-правового характера (письменно)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51</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 договоренности (устно) </w:t>
            </w:r>
          </w:p>
          <w:p>
            <w:pPr>
              <w:spacing w:after="20"/>
              <w:ind w:left="20"/>
              <w:jc w:val="both"/>
            </w:pPr>
            <w:r>
              <w:rPr>
                <w:rFonts w:ascii="Times New Roman"/>
                <w:b w:val="false"/>
                <w:i w:val="false"/>
                <w:color w:val="000000"/>
                <w:sz w:val="20"/>
              </w:rPr>
              <w:t>DRB_TRDDOG</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Перечисляет ли Ваш работодатель, в дополнительной деятельности, отчисления в пенсионный фонд, фонд социального страхования?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52</w:t>
            </w:r>
          </w:p>
        </w:tc>
      </w:tr>
      <w:tr>
        <w:trPr>
          <w:trHeight w:val="3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Возможно</w:t>
            </w:r>
          </w:p>
          <w:p>
            <w:pPr>
              <w:spacing w:after="20"/>
              <w:ind w:left="20"/>
              <w:jc w:val="both"/>
            </w:pPr>
            <w:r>
              <w:rPr>
                <w:rFonts w:ascii="Times New Roman"/>
                <w:b w:val="false"/>
                <w:i w:val="false"/>
                <w:color w:val="000000"/>
                <w:sz w:val="20"/>
              </w:rPr>
              <w:t>DRB_OPFFSS</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52</w:t>
            </w:r>
          </w:p>
        </w:tc>
      </w:tr>
      <w:tr>
        <w:trPr>
          <w:trHeight w:val="97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Предоставляет ли Вам работодатель, в дополнительной деятельности, оплачиваемый годовой отпуск или компенсацию за неиспользованный отпуск?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53</w:t>
            </w:r>
          </w:p>
        </w:tc>
      </w:tr>
      <w:tr>
        <w:trPr>
          <w:trHeight w:val="3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DRB_OGOKNO</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Как Вы считаете, в дополнительной деятельности,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54</w:t>
            </w:r>
          </w:p>
        </w:tc>
      </w:tr>
      <w:tr>
        <w:trPr>
          <w:trHeight w:val="30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DRB_SPBOLZ</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Назовите форму собственности организации, предприятия, в котором Вы работали дополнительно?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Частная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Иностранная собственность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55</w:t>
            </w:r>
          </w:p>
        </w:tc>
      </w:tr>
      <w:tr>
        <w:trPr>
          <w:trHeight w:val="7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DRB_FSPROR</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Ваша дополнительная работа была: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договору на неопределенный срок (постоянная)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на определенный срок (временная)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договору на определенный объем работ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Случайная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34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Сезонная</w:t>
            </w:r>
          </w:p>
          <w:p>
            <w:pPr>
              <w:spacing w:after="20"/>
              <w:ind w:left="20"/>
              <w:jc w:val="both"/>
            </w:pPr>
            <w:r>
              <w:rPr>
                <w:rFonts w:ascii="Times New Roman"/>
                <w:b w:val="false"/>
                <w:i w:val="false"/>
                <w:color w:val="000000"/>
                <w:sz w:val="20"/>
              </w:rPr>
              <w:t>DRB_DOGSLS</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Ваше рабочее место в дополнительной деятельности: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Собственный дом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Дом клиента или работодателя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предприятие (отдельно от дома; завод, фабрика, магазин, бюро, ателье и другие)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или земельный участок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Строительная площадка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Открытый рынок или уличный лоток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Подсобное хозяйство (личное подворье)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Собственное автотранспортное средство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Нет постоянного места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51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 _____________________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DRB_MESTOR</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57</w:t>
            </w:r>
          </w:p>
        </w:tc>
      </w:tr>
      <w:tr>
        <w:trPr>
          <w:trHeight w:val="57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Дополнительную работу Вы выполняли: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организации, на предприятии (с правом юридического лица)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индивидуальном предприятии (без права юридического лица)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крестьянском или фермерском хозяйстве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основе индивидуальной трудовой деятельности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найму в домашнем хозяйстве у частных лиц (вид экономической деятельности – 97)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59</w:t>
            </w:r>
          </w:p>
        </w:tc>
      </w:tr>
      <w:tr>
        <w:trPr>
          <w:trHeight w:val="25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 личном подсобном хозяйстве DRB_PKHDHL</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Зарегистрирована ли организация (предприятие), в которой Вы работали дополнительно?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стадии оформления регистрации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59</w:t>
            </w:r>
          </w:p>
        </w:tc>
      </w:tr>
      <w:tr>
        <w:trPr>
          <w:trHeight w:val="30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Нет</w:t>
            </w:r>
          </w:p>
          <w:p>
            <w:pPr>
              <w:spacing w:after="20"/>
              <w:ind w:left="20"/>
              <w:jc w:val="both"/>
            </w:pPr>
            <w:r>
              <w:rPr>
                <w:rFonts w:ascii="Times New Roman"/>
                <w:b w:val="false"/>
                <w:i w:val="false"/>
                <w:color w:val="000000"/>
                <w:sz w:val="20"/>
              </w:rPr>
              <w:t>DRB_REGIST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Назовите, пожалуйста, преобладающий вид деятельности организации, предприятия, в котором Вы работали дополнительно?</w:t>
            </w:r>
            <w:r>
              <w:br/>
            </w:r>
            <w:r>
              <w:rPr>
                <w:rFonts w:ascii="Times New Roman"/>
                <w:b w:val="false"/>
                <w:i w:val="false"/>
                <w:color w:val="000000"/>
                <w:sz w:val="20"/>
              </w:rPr>
              <w:t>
</w:t>
            </w:r>
            <w:r>
              <w:rPr>
                <w:rFonts w:ascii="Times New Roman"/>
                <w:b w:val="false"/>
                <w:i w:val="false"/>
                <w:color w:val="000000"/>
                <w:sz w:val="20"/>
              </w:rPr>
              <w:t>(Приведите подробное словесное описание)</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4673600" cy="342900"/>
                          </a:xfrm>
                          <a:prstGeom prst="rect">
                            <a:avLst/>
                          </a:prstGeom>
                        </pic:spPr>
                      </pic:pic>
                    </a:graphicData>
                  </a:graphic>
                </wp:inline>
              </w:drawing>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4673600" cy="342900"/>
                          </a:xfrm>
                          <a:prstGeom prst="rect">
                            <a:avLst/>
                          </a:prstGeom>
                        </pic:spPr>
                      </pic:pic>
                    </a:graphicData>
                  </a:graphic>
                </wp:inline>
              </w:drawing>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4673600" cy="342900"/>
                          </a:xfrm>
                          <a:prstGeom prst="rect">
                            <a:avLst/>
                          </a:prstGeom>
                        </pic:spPr>
                      </pic:pic>
                    </a:graphicData>
                  </a:graphic>
                </wp:inline>
              </w:drawing>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4673600" cy="342900"/>
                          </a:xfrm>
                          <a:prstGeom prst="rect">
                            <a:avLst/>
                          </a:prstGeom>
                        </pic:spPr>
                      </pic:pic>
                    </a:graphicData>
                  </a:graphic>
                </wp:inline>
              </w:drawing>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4673600" cy="342900"/>
                          </a:xfrm>
                          <a:prstGeom prst="rect">
                            <a:avLst/>
                          </a:prstGeom>
                        </pic:spPr>
                      </pic:pic>
                    </a:graphicData>
                  </a:graphic>
                </wp:inline>
              </w:drawing>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 хозяйство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 и разработка карьеров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 пара и воздушное кондиционирование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 система, контроль над сбором и распределением отходов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 ремонт автомобилей и мотоциклов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 деятельность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 имуществом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 техническая деятельность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 административного и вспомогательного обслуживания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 оборона; обязательное социальное обеспечение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 услуги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 услуг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 хозяйств, нанимающих домашнюю прислугу и производящих товары и услуги для собственного потребления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 экстерриториальных организаций и органов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r>
        <w:trPr>
          <w:trHeight w:val="51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 проставьте код вида экономической деятельности</w:t>
            </w:r>
          </w:p>
          <w:p>
            <w:pPr>
              <w:spacing w:after="20"/>
              <w:ind w:left="20"/>
              <w:jc w:val="both"/>
            </w:pPr>
            <w:r>
              <w:rPr>
                <w:rFonts w:ascii="Times New Roman"/>
                <w:b w:val="false"/>
                <w:i w:val="false"/>
                <w:color w:val="000000"/>
                <w:sz w:val="20"/>
              </w:rPr>
              <w:t>DRB_OTRASL</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546100" cy="292100"/>
                          </a:xfrm>
                          <a:prstGeom prst="rect">
                            <a:avLst/>
                          </a:prstGeom>
                        </pic:spPr>
                      </pic:pic>
                    </a:graphicData>
                  </a:graphic>
                </wp:inline>
              </w:drawing>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546100" cy="292100"/>
                          </a:xfrm>
                          <a:prstGeom prst="rect">
                            <a:avLst/>
                          </a:prstGeom>
                        </pic:spPr>
                      </pic:pic>
                    </a:graphicData>
                  </a:graphic>
                </wp:inline>
              </w:drawing>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1056"/>
        <w:gridCol w:w="2630"/>
        <w:gridCol w:w="1213"/>
        <w:gridCol w:w="967"/>
        <w:gridCol w:w="967"/>
        <w:gridCol w:w="1600"/>
      </w:tblGrid>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Какую должность Вы занимали или по какой профессии работали дополнительно (в чем состояла Ваша дополнительная деятельность)?</w:t>
            </w:r>
            <w:r>
              <w:br/>
            </w:r>
            <w:r>
              <w:rPr>
                <w:rFonts w:ascii="Times New Roman"/>
                <w:b w:val="false"/>
                <w:i w:val="false"/>
                <w:color w:val="000000"/>
                <w:sz w:val="20"/>
              </w:rPr>
              <w:t>
(Приведите подробное словесное описание)</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4673600" cy="342900"/>
                          </a:xfrm>
                          <a:prstGeom prst="rect">
                            <a:avLst/>
                          </a:prstGeom>
                        </pic:spPr>
                      </pic:pic>
                    </a:graphicData>
                  </a:graphic>
                </wp:inline>
              </w:drawing>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4673600" cy="342900"/>
                          </a:xfrm>
                          <a:prstGeom prst="rect">
                            <a:avLst/>
                          </a:prstGeom>
                        </pic:spPr>
                      </pic:pic>
                    </a:graphicData>
                  </a:graphic>
                </wp:inline>
              </w:drawing>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4673600" cy="342900"/>
                          </a:xfrm>
                          <a:prstGeom prst="rect">
                            <a:avLst/>
                          </a:prstGeom>
                        </pic:spPr>
                      </pic:pic>
                    </a:graphicData>
                  </a:graphic>
                </wp:inline>
              </w:drawing>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4673600" cy="342900"/>
                          </a:xfrm>
                          <a:prstGeom prst="rect">
                            <a:avLst/>
                          </a:prstGeom>
                        </pic:spPr>
                      </pic:pic>
                    </a:graphicData>
                  </a:graphic>
                </wp:inline>
              </w:drawing>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4673600" cy="342900"/>
                          </a:xfrm>
                          <a:prstGeom prst="rect">
                            <a:avLst/>
                          </a:prstGeom>
                        </pic:spPr>
                      </pic:pic>
                    </a:graphicData>
                  </a:graphic>
                </wp:inline>
              </w:drawing>
            </w:r>
          </w:p>
        </w:tc>
      </w:tr>
      <w:tr>
        <w:trPr>
          <w:trHeight w:val="54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Интервьюер, проставьте код по Классификатору занятий </w:t>
            </w:r>
          </w:p>
          <w:p>
            <w:pPr>
              <w:spacing w:after="20"/>
              <w:ind w:left="20"/>
              <w:jc w:val="both"/>
            </w:pPr>
            <w:r>
              <w:rPr>
                <w:rFonts w:ascii="Times New Roman"/>
                <w:b w:val="false"/>
                <w:i w:val="false"/>
                <w:color w:val="000000"/>
                <w:sz w:val="20"/>
              </w:rPr>
              <w:t>DRB_PROFES</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546100" cy="292100"/>
                          </a:xfrm>
                          <a:prstGeom prst="rect">
                            <a:avLst/>
                          </a:prstGeom>
                        </pic:spPr>
                      </pic:pic>
                    </a:graphicData>
                  </a:graphic>
                </wp:inline>
              </w:drawing>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546100" cy="2921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546100" cy="2921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61</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Сколько человек работало на производственной единице (организации, предприятии, на личном подворье, приусадебном, дачном участке) в котором Вы работали дополнительно, включая Вас?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более 5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10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11 до 20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21 до 50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51 до 250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 251 до 500 человек</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3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 501 человек и выше</w:t>
            </w:r>
          </w:p>
          <w:p>
            <w:pPr>
              <w:spacing w:after="20"/>
              <w:ind w:left="20"/>
              <w:jc w:val="both"/>
            </w:pPr>
            <w:r>
              <w:rPr>
                <w:rFonts w:ascii="Times New Roman"/>
                <w:b w:val="false"/>
                <w:i w:val="false"/>
                <w:color w:val="000000"/>
                <w:sz w:val="20"/>
              </w:rPr>
              <w:t>DRB_CHISRB</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Выполняли ли Вы какую-либо работу в выходные дни (субботу, воскресенье) или в ночное время, с целью получения дополнительных заработков, хотя бы 1 час?</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63</w:t>
            </w:r>
          </w:p>
        </w:tc>
      </w:tr>
      <w:tr>
        <w:trPr>
          <w:trHeight w:val="34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DRB_DOPZAR</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Какова была продолжительность работы в выходные дни или ночное время?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292100" cy="292100"/>
                          </a:xfrm>
                          <a:prstGeom prst="rect">
                            <a:avLst/>
                          </a:prstGeom>
                        </pic:spPr>
                      </pic:pic>
                    </a:graphicData>
                  </a:graphic>
                </wp:inline>
              </w:drawing>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292100" cy="2921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292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292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292100" cy="2921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p>
            <w:pPr>
              <w:spacing w:after="20"/>
              <w:ind w:left="20"/>
              <w:jc w:val="both"/>
            </w:pPr>
            <w:r>
              <w:rPr>
                <w:rFonts w:ascii="Times New Roman"/>
                <w:b w:val="false"/>
                <w:i w:val="false"/>
                <w:color w:val="000000"/>
                <w:sz w:val="20"/>
              </w:rPr>
              <w:t>DRB_VNPROD</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546100" cy="292100"/>
                          </a:xfrm>
                          <a:prstGeom prst="rect">
                            <a:avLst/>
                          </a:prstGeom>
                        </pic:spPr>
                      </pic:pic>
                    </a:graphicData>
                  </a:graphic>
                </wp:inline>
              </w:drawing>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546100" cy="2921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546100" cy="2921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Незанятость. Поиски работы (занятости) в течение 4-х последних недель, экономическая неактивность </w:t>
            </w:r>
          </w:p>
        </w:tc>
      </w:tr>
      <w:tr>
        <w:trPr>
          <w:trHeight w:val="57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По какой причине Вы не были заняты в обследуемую неделю?</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Увольнение в связи с ликвидацией (банкротством) организации, предприятия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Увольнение в связи с сокращением штата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Увольнение по собственному желанию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Увольнение в связи с окончанием срока договора (соглашения, контракта)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Завершение предпринимательской деятельности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Ведение домашнего хозяйства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Выход на пенсию</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Отсутствие работы после окончания учебного заведения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Учеба (дневная форма)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Нет возможности найти работу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Нет необходимости работать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 состоянию здоровья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Работа носит сезонный характер (не сезон)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46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По семейным (личным) обстоятельствам </w:t>
            </w:r>
          </w:p>
          <w:p>
            <w:pPr>
              <w:spacing w:after="20"/>
              <w:ind w:left="20"/>
              <w:jc w:val="both"/>
            </w:pPr>
            <w:r>
              <w:rPr>
                <w:rFonts w:ascii="Times New Roman"/>
                <w:b w:val="false"/>
                <w:i w:val="false"/>
                <w:color w:val="000000"/>
                <w:sz w:val="20"/>
              </w:rPr>
              <w:t>PRCH_NEZAN</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65</w:t>
            </w:r>
          </w:p>
        </w:tc>
      </w:tr>
      <w:tr>
        <w:trPr>
          <w:trHeight w:val="4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Искали ли Вы работу в течение 4-х последних недель?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66</w:t>
            </w:r>
          </w:p>
        </w:tc>
      </w:tr>
      <w:tr>
        <w:trPr>
          <w:trHeight w:val="46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PSK_RABOTA</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Сколько времени Вы искали работу?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1 месяца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1 до 3 месяцев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3 до 6 месяцев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6 до 12 месяцев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15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От года до 3 лет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43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Более 3 лет </w:t>
            </w:r>
          </w:p>
          <w:p>
            <w:pPr>
              <w:spacing w:after="20"/>
              <w:ind w:left="20"/>
              <w:jc w:val="both"/>
            </w:pPr>
            <w:r>
              <w:rPr>
                <w:rFonts w:ascii="Times New Roman"/>
                <w:b w:val="false"/>
                <w:i w:val="false"/>
                <w:color w:val="000000"/>
                <w:sz w:val="20"/>
              </w:rPr>
              <w:t>PSK_PRODOL</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67</w:t>
            </w:r>
          </w:p>
        </w:tc>
      </w:tr>
      <w:tr>
        <w:trPr>
          <w:trHeight w:val="51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Если Вы ищете работу, то укажите наиболее приемлемую причину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Ее отсутствие (без работы)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устраивает настоящее место работы (занятие)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Увеличить доход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Настоящая работа не соответствует моей квалификации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15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Работа, которую я имел (-а) на обследуемой неделе, является временной (разовой)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91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Иметь более гибкие условия труда</w:t>
            </w:r>
            <w:r>
              <w:br/>
            </w:r>
            <w:r>
              <w:rPr>
                <w:rFonts w:ascii="Times New Roman"/>
                <w:b w:val="false"/>
                <w:i w:val="false"/>
                <w:color w:val="000000"/>
                <w:sz w:val="20"/>
              </w:rPr>
              <w:t>
7. Неуверенность в стабильности имеющейся работы</w:t>
            </w:r>
          </w:p>
          <w:p>
            <w:pPr>
              <w:spacing w:after="20"/>
              <w:ind w:left="20"/>
              <w:jc w:val="both"/>
            </w:pPr>
            <w:r>
              <w:rPr>
                <w:rFonts w:ascii="Times New Roman"/>
                <w:b w:val="false"/>
                <w:i w:val="false"/>
                <w:color w:val="000000"/>
                <w:sz w:val="20"/>
              </w:rPr>
              <w:t>PSK_PRICH</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68</w:t>
            </w:r>
          </w:p>
        </w:tc>
      </w:tr>
      <w:tr>
        <w:trPr>
          <w:trHeight w:val="73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Каким образом Вы искали работу (занятие)? (можно указать несколько вариантов)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Обращался в государственные органы занятости населения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Обращался в частные агентства занятости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Размещал объявления в печати, Интернете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Искал через объявления в печати, Интернете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Обращался к друзьям, знакомым, родственникам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Контактировал непосредственно с работодателем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28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Пытался открыть собственное дело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57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Другое _______________</w:t>
            </w:r>
          </w:p>
          <w:p>
            <w:pPr>
              <w:spacing w:after="20"/>
              <w:ind w:left="20"/>
              <w:jc w:val="both"/>
            </w:pPr>
            <w:r>
              <w:rPr>
                <w:rFonts w:ascii="Times New Roman"/>
                <w:b w:val="false"/>
                <w:i w:val="false"/>
                <w:color w:val="000000"/>
                <w:sz w:val="20"/>
              </w:rPr>
              <w:t>PSK_SPOSOB</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42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Почему Вы не искали работу в последнее время?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Получил работу и имел договоренность о ее начале в течение 2х недель после обследуемой недели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3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Нашел работу, ожидаю ответа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3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Предпринял меры для открытия собственного дела и жду ответа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3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Ожидаю начала сезона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8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состоянию здоровья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8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 знаю, как и где искать работу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3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Нет работы, соответствующей моей квалификации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3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Отчаялся найти работу после длительных поисков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3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Надо закончить обучение или профессиональную переподготовку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25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По семейным (личным) обстоятельствам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24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Нет необходимости работать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13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Выход на пенсию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70</w:t>
            </w:r>
          </w:p>
        </w:tc>
      </w:tr>
      <w:tr>
        <w:trPr>
          <w:trHeight w:val="69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Имею устраивающую меня работу (вариант ответа только для занятых)</w:t>
            </w:r>
          </w:p>
          <w:p>
            <w:pPr>
              <w:spacing w:after="20"/>
              <w:ind w:left="20"/>
              <w:jc w:val="both"/>
            </w:pPr>
            <w:r>
              <w:rPr>
                <w:rFonts w:ascii="Times New Roman"/>
                <w:b w:val="false"/>
                <w:i w:val="false"/>
                <w:color w:val="000000"/>
                <w:sz w:val="20"/>
              </w:rPr>
              <w:t>PR_NEPOISK</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85</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Если бы Вы получили работу сейчас, то смогли бы Вы приступить к ней в течение ближайших 2-х недель?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4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PSK_GOTOVN</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71</w:t>
            </w:r>
          </w:p>
        </w:tc>
      </w:tr>
      <w:tr>
        <w:trPr>
          <w:trHeight w:val="40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Почему Вы не можете приступить к работе в ближайшие 2 недели?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Нашел работу, но ожидаю ответа от работодателя, или работа начнется позже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Болезнь или травма, уход за больным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Надо закончить обучение или профессиональную переподготовку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Ожидаю начала сезона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семейным (личным) обстоятельствам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97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Имею работу, необходимо время для оформления увольнения (включая время отработки) </w:t>
            </w:r>
          </w:p>
          <w:p>
            <w:pPr>
              <w:spacing w:after="20"/>
              <w:ind w:left="20"/>
              <w:jc w:val="both"/>
            </w:pPr>
            <w:r>
              <w:rPr>
                <w:rFonts w:ascii="Times New Roman"/>
                <w:b w:val="false"/>
                <w:i w:val="false"/>
                <w:color w:val="000000"/>
                <w:sz w:val="20"/>
              </w:rPr>
              <w:t>PSK_PNEGOT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Работа (доходное занятие), которую Вы искали или хотели бы получить, это:</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 предприятии</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Самостоятельные работники (работающие за свой счет)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Помогающие (неоплачиваемые) работники семейных предприятий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Члены кооператива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В личном подсобном хозяйстве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Любая работа</w:t>
            </w:r>
          </w:p>
          <w:p>
            <w:pPr>
              <w:spacing w:after="20"/>
              <w:ind w:left="20"/>
              <w:jc w:val="both"/>
            </w:pPr>
            <w:r>
              <w:rPr>
                <w:rFonts w:ascii="Times New Roman"/>
                <w:b w:val="false"/>
                <w:i w:val="false"/>
                <w:color w:val="000000"/>
                <w:sz w:val="20"/>
              </w:rPr>
              <w:t>PSK_STATUS</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Какой режим работы Вас устраивает?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Полный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Частичный</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74</w:t>
            </w:r>
          </w:p>
        </w:tc>
      </w:tr>
      <w:tr>
        <w:trPr>
          <w:trHeight w:val="3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Любой </w:t>
            </w:r>
          </w:p>
          <w:p>
            <w:pPr>
              <w:spacing w:after="20"/>
              <w:ind w:left="20"/>
              <w:jc w:val="both"/>
            </w:pPr>
            <w:r>
              <w:rPr>
                <w:rFonts w:ascii="Times New Roman"/>
                <w:b w:val="false"/>
                <w:i w:val="false"/>
                <w:color w:val="000000"/>
                <w:sz w:val="20"/>
              </w:rPr>
              <w:t>PSK_REZHIM</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1813"/>
        <w:gridCol w:w="967"/>
        <w:gridCol w:w="644"/>
        <w:gridCol w:w="964"/>
        <w:gridCol w:w="724"/>
        <w:gridCol w:w="963"/>
        <w:gridCol w:w="773"/>
        <w:gridCol w:w="962"/>
        <w:gridCol w:w="5"/>
        <w:gridCol w:w="1413"/>
      </w:tblGrid>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Прошлая деятельность</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На вопросы раздела V не отвечают респонденты, отметившие в вопросе 13 код 1. </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Работали ли Вы когда-нибудь (имели доходное занятие)?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75</w:t>
            </w:r>
          </w:p>
        </w:tc>
      </w:tr>
      <w:tr>
        <w:trPr>
          <w:trHeight w:val="42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PRD_RABOTA</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По какой причине Вы перестали работать?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Увольнение в связи с ликвидацией (банкротством) организации, предприятия, сокращением штата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Увольнение по собственному желанию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Увольнение в связи с окончанием срока договора (соглашения, контракта)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Завершение предпринимательской деятельности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Выход на пенсию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 семейным (личным) обстоятельствам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Учеба (дневная форма)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По состоянию здоровья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Работа носит сезонный характер (не сезон)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48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Другое___________</w:t>
            </w:r>
            <w:r>
              <w:br/>
            </w: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PRD_PNERAB</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Каким был Ваш статус занятости на последнем рабочем месте?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 предприятии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Самостоятельные работники (работающие за свой счет)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Помогающие (неоплачиваемые) работники семейных предприятий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66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Члены кооператива</w:t>
            </w:r>
            <w:r>
              <w:br/>
            </w:r>
            <w:r>
              <w:rPr>
                <w:rFonts w:ascii="Times New Roman"/>
                <w:b w:val="false"/>
                <w:i w:val="false"/>
                <w:color w:val="000000"/>
                <w:sz w:val="20"/>
              </w:rPr>
              <w:t>
8. В личном подсобном хозяйстве</w:t>
            </w:r>
          </w:p>
          <w:p>
            <w:pPr>
              <w:spacing w:after="20"/>
              <w:ind w:left="20"/>
              <w:jc w:val="both"/>
            </w:pPr>
            <w:r>
              <w:rPr>
                <w:rFonts w:ascii="Times New Roman"/>
                <w:b w:val="false"/>
                <w:i w:val="false"/>
                <w:color w:val="000000"/>
                <w:sz w:val="20"/>
              </w:rPr>
              <w:t>PRD_STATUS</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r>
              <w:br/>
            </w:r>
            <w:r>
              <w:rPr>
                <w:rFonts w:ascii="Times New Roman"/>
                <w:b w:val="false"/>
                <w:i w:val="false"/>
                <w:color w:val="000000"/>
                <w:sz w:val="20"/>
              </w:rPr>
              <w:t>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Назовите, пожалуйста, преобладающий вид деятельности организации, предприятия, в котором Вы работали на последнем рабочем месте?</w:t>
            </w:r>
            <w:r>
              <w:br/>
            </w:r>
            <w:r>
              <w:rPr>
                <w:rFonts w:ascii="Times New Roman"/>
                <w:b w:val="false"/>
                <w:i w:val="false"/>
                <w:color w:val="000000"/>
                <w:sz w:val="20"/>
              </w:rPr>
              <w:t>
(Приведите подробное словесное описание)</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 хозяйство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25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 и разработка карьеров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25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21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 пара и воздушное кондиционирование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 система, контроль над сбором и распределением отходов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 ремонт автомобилей и мотоциклов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28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 деятельность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 имуществом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 техническая деятельность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 административного и вспомогательного обслуживания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 оборона; обязательное социальное обеспечение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 услуги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 услуг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 хозяйств, нанимающих домашнюю прислугу и производящих товары и услуги для собственного потребления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 экстерриториальных организаций и органов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Интервьюер, проставьте код вида экономической деятельности </w:t>
            </w:r>
          </w:p>
          <w:p>
            <w:pPr>
              <w:spacing w:after="20"/>
              <w:ind w:left="20"/>
              <w:jc w:val="both"/>
            </w:pPr>
            <w:r>
              <w:rPr>
                <w:rFonts w:ascii="Times New Roman"/>
                <w:b w:val="false"/>
                <w:i w:val="false"/>
                <w:color w:val="000000"/>
                <w:sz w:val="20"/>
              </w:rPr>
              <w:t>PRD_OTRASL</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546100" cy="292100"/>
                          </a:xfrm>
                          <a:prstGeom prst="rect">
                            <a:avLst/>
                          </a:prstGeom>
                        </pic:spPr>
                      </pic:pic>
                    </a:graphicData>
                  </a:graphic>
                </wp:inline>
              </w:drawing>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78</w:t>
            </w:r>
          </w:p>
        </w:tc>
      </w:tr>
      <w:tr>
        <w:trPr>
          <w:trHeight w:val="4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По какой профессии Вы работали или какую должность занимали на последнем месте работы? (Приведите подробное словесное описание)</w:t>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7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4673600" cy="342900"/>
                          </a:xfrm>
                          <a:prstGeom prst="rect">
                            <a:avLst/>
                          </a:prstGeom>
                        </pic:spPr>
                      </pic:pic>
                    </a:graphicData>
                  </a:graphic>
                </wp:inline>
              </w:drawing>
            </w:r>
          </w:p>
        </w:tc>
      </w:tr>
      <w:tr>
        <w:trPr>
          <w:trHeight w:val="19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Интервьюер, проставьте код по Классификатору занятий </w:t>
            </w:r>
          </w:p>
          <w:p>
            <w:pPr>
              <w:spacing w:after="20"/>
              <w:ind w:left="20"/>
              <w:jc w:val="both"/>
            </w:pPr>
            <w:r>
              <w:rPr>
                <w:rFonts w:ascii="Times New Roman"/>
                <w:b w:val="false"/>
                <w:i w:val="false"/>
                <w:color w:val="000000"/>
                <w:sz w:val="20"/>
              </w:rPr>
              <w:t>PRD_PROFES</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5461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546100" cy="292100"/>
                          </a:xfrm>
                          <a:prstGeom prst="rect">
                            <a:avLst/>
                          </a:prstGeom>
                        </pic:spPr>
                      </pic:pic>
                    </a:graphicData>
                  </a:graphic>
                </wp:inline>
              </w:drawing>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79</w:t>
            </w:r>
          </w:p>
        </w:tc>
      </w:tr>
      <w:tr>
        <w:trPr>
          <w:trHeight w:val="52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Сколько времени Вы не работаете (не заняты)?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1 месяца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25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1 до 3 месяцев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27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3 до 6 месяцев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28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6 до 12 месяцев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13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года до 3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16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Более 3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r>
        <w:trPr>
          <w:trHeight w:val="31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Никогда не работал</w:t>
            </w:r>
          </w:p>
          <w:p>
            <w:pPr>
              <w:spacing w:after="20"/>
              <w:ind w:left="20"/>
              <w:jc w:val="both"/>
            </w:pPr>
            <w:r>
              <w:rPr>
                <w:rFonts w:ascii="Times New Roman"/>
                <w:b w:val="false"/>
                <w:i w:val="false"/>
                <w:color w:val="000000"/>
                <w:sz w:val="20"/>
              </w:rPr>
              <w:t>PRD_VNEZAN</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1894"/>
        <w:gridCol w:w="1288"/>
        <w:gridCol w:w="891"/>
        <w:gridCol w:w="954"/>
        <w:gridCol w:w="661"/>
        <w:gridCol w:w="1477"/>
      </w:tblGrid>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Регистрация в органе занятости населения</w:t>
            </w:r>
          </w:p>
        </w:tc>
      </w:tr>
      <w:tr>
        <w:trPr>
          <w:trHeight w:val="5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На вопросы раздела VI отвечают респонденты в возрасте от 16 до 58 лет (женщины), от 16 до 63 лет (мужчины).</w:t>
            </w:r>
          </w:p>
        </w:tc>
      </w:tr>
      <w:tr>
        <w:trPr>
          <w:trHeight w:val="55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Состоите ли Вы на учете в органе занятости населения в качестве безработного?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81</w:t>
            </w:r>
          </w:p>
        </w:tc>
      </w:tr>
      <w:tr>
        <w:trPr>
          <w:trHeight w:val="51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REGISTR_OZ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82</w:t>
            </w:r>
          </w:p>
        </w:tc>
      </w:tr>
      <w:tr>
        <w:trPr>
          <w:trHeight w:val="61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Какова причина регистрации в качестве безработного?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Поиск места работы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Желание получить профессиональную подготовку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Другое_____________________</w:t>
            </w:r>
            <w:r>
              <w:br/>
            </w:r>
            <w:r>
              <w:rPr>
                <w:rFonts w:ascii="Times New Roman"/>
                <w:b w:val="false"/>
                <w:i w:val="false"/>
                <w:color w:val="000000"/>
                <w:sz w:val="20"/>
              </w:rPr>
              <w:t>
                     PR_REGISTR</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Почему Вы не состоите на учете в органе занятости населения в качестве безработного?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знал о существовании службы занятости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уверен, что помогут с трудоустройством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Слишком сложная процедура оформления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37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Отсутствие средств на транспортные расходы (далеко ехать)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37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Имею иной источник средств существования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Другое_____________________</w:t>
            </w:r>
          </w:p>
          <w:p>
            <w:pPr>
              <w:spacing w:after="20"/>
              <w:ind w:left="20"/>
              <w:jc w:val="both"/>
            </w:pPr>
            <w:r>
              <w:rPr>
                <w:rFonts w:ascii="Times New Roman"/>
                <w:b w:val="false"/>
                <w:i w:val="false"/>
                <w:color w:val="000000"/>
                <w:sz w:val="20"/>
              </w:rPr>
              <w:t>PR_NEREGIS</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Имеете ли Вы профессию или специальность?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p>
            <w:pPr>
              <w:spacing w:after="20"/>
              <w:ind w:left="20"/>
              <w:jc w:val="both"/>
            </w:pPr>
            <w:r>
              <w:rPr>
                <w:rFonts w:ascii="Times New Roman"/>
                <w:b w:val="false"/>
                <w:i w:val="false"/>
                <w:color w:val="000000"/>
                <w:sz w:val="20"/>
              </w:rPr>
              <w:t>NAL_PROFES</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Хотели бы Вы пройти обучение или получить другую специальность (профессию), включая обучение через органы занятости населения?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85</w:t>
            </w:r>
          </w:p>
        </w:tc>
      </w:tr>
      <w:tr>
        <w:trPr>
          <w:trHeight w:val="46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ZHEL_OBUCH</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85</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Источники средств существования</w:t>
            </w:r>
          </w:p>
        </w:tc>
      </w:tr>
      <w:tr>
        <w:trPr>
          <w:trHeight w:val="72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Какой источник средств существования (дохода) Вы имели в обследуемом месяце? (можно указать несколько вариантов)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(заработная плата)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Самостоятельная занятость (доход)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Пенсия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Стипендия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25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Социальная помощь (пособия)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Продукты с личного подворья (приусадебного, дачного участка)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Доход от собственности (сдача жилья и другой недвижимости в наем, ценные бумаги и другое)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48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Материальная помощь от родных или близких (на иждивении)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Другое</w:t>
            </w:r>
          </w:p>
          <w:p>
            <w:pPr>
              <w:spacing w:after="20"/>
              <w:ind w:left="20"/>
              <w:jc w:val="both"/>
            </w:pPr>
            <w:r>
              <w:rPr>
                <w:rFonts w:ascii="Times New Roman"/>
                <w:b w:val="false"/>
                <w:i w:val="false"/>
                <w:color w:val="000000"/>
                <w:sz w:val="20"/>
              </w:rPr>
              <w:t>ISTSRSUWES</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86</w:t>
            </w:r>
          </w:p>
        </w:tc>
      </w:tr>
      <w:tr>
        <w:trPr>
          <w:trHeight w:val="72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Укажите сумму совокупного дохода (в денежной или натуральной форме), полученного Вами за последний месяц:</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(отсутствие дохода)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тенге до 1 ВПМ</w:t>
            </w:r>
            <w:r>
              <w:rPr>
                <w:rFonts w:ascii="Times New Roman"/>
                <w:b w:val="false"/>
                <w:i w:val="false"/>
                <w:color w:val="000000"/>
                <w:vertAlign w:val="superscript"/>
              </w:rPr>
              <w:t>7</w:t>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 ВПМ до 2 ВПМ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ВПМ до 60 000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60 001 до 80 000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80 001 до 100 000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100 001 до 150 000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150 001 до 200 000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200 001 до 250 000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250 001 до 300 000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300 001 до 400 000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400 001 до 500 000 тенге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500 000 тенге </w:t>
            </w:r>
          </w:p>
          <w:p>
            <w:pPr>
              <w:spacing w:after="20"/>
              <w:ind w:left="20"/>
              <w:jc w:val="both"/>
            </w:pPr>
            <w:r>
              <w:rPr>
                <w:rFonts w:ascii="Times New Roman"/>
                <w:b w:val="false"/>
                <w:i w:val="false"/>
                <w:color w:val="000000"/>
                <w:sz w:val="20"/>
              </w:rPr>
              <w:t>SUM_SOVDOH</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87</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На вопрос 87 отвечают респонденты, отметившие в вопросе 85 код 2 «Самостоятельная занятость (доход)». Остальные минуют этот вопрос и переходят к вопросу 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Оцените долю дохода от самостоятельной занятости в совокупном доходе (в денежной или натуральной форме), полученном Вами за последний месяц:</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25%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26% до 50%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51% до 75%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76% до 100% </w:t>
            </w:r>
          </w:p>
          <w:p>
            <w:pPr>
              <w:spacing w:after="20"/>
              <w:ind w:left="20"/>
              <w:jc w:val="both"/>
            </w:pPr>
            <w:r>
              <w:rPr>
                <w:rFonts w:ascii="Times New Roman"/>
                <w:b w:val="false"/>
                <w:i w:val="false"/>
                <w:color w:val="000000"/>
                <w:sz w:val="20"/>
              </w:rPr>
              <w:t>DOLDOHSAMZ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88</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Вопрос 88 заполняется Интервьюером</w:t>
            </w:r>
          </w:p>
        </w:tc>
      </w:tr>
      <w:tr>
        <w:trPr>
          <w:trHeight w:val="28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Кто отвечал на вопросы?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 сам (сама)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89</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Другой член домашнего хозяйства </w:t>
            </w:r>
          </w:p>
          <w:p>
            <w:pPr>
              <w:spacing w:after="20"/>
              <w:ind w:left="20"/>
              <w:jc w:val="both"/>
            </w:pPr>
            <w:r>
              <w:rPr>
                <w:rFonts w:ascii="Times New Roman"/>
                <w:b w:val="false"/>
                <w:i w:val="false"/>
                <w:color w:val="000000"/>
                <w:sz w:val="20"/>
              </w:rPr>
              <w:t>OTVET_LICO</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89</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 На вопрос 89 отвечают все респонденты</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Какой у Вас уровень компьютерной грамотности?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Нет навыков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Начинающий пользователь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Обычный пользователь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Опытный пользователь</w:t>
            </w:r>
          </w:p>
          <w:p>
            <w:pPr>
              <w:spacing w:after="20"/>
              <w:ind w:left="20"/>
              <w:jc w:val="both"/>
            </w:pPr>
            <w:r>
              <w:rPr>
                <w:rFonts w:ascii="Times New Roman"/>
                <w:b w:val="false"/>
                <w:i w:val="false"/>
                <w:color w:val="000000"/>
                <w:sz w:val="20"/>
              </w:rPr>
              <w:t>KOMPT_GRAM</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Здесь и далее ВПМ – величина прожиточного минимума.</w:t>
      </w:r>
    </w:p>
    <w:p>
      <w:pPr>
        <w:spacing w:after="0"/>
        <w:ind w:left="0"/>
        <w:jc w:val="both"/>
      </w:pPr>
      <w:r>
        <w:rPr>
          <w:rFonts w:ascii="Times New Roman"/>
          <w:b w:val="false"/>
          <w:i w:val="false"/>
          <w:color w:val="000000"/>
          <w:sz w:val="28"/>
        </w:rPr>
        <w:t>Благодарим Вас за понимание и сотрудничество!</w:t>
      </w:r>
    </w:p>
    <w:bookmarkStart w:name="z906" w:id="44"/>
    <w:p>
      <w:pPr>
        <w:spacing w:after="0"/>
        <w:ind w:left="0"/>
        <w:jc w:val="both"/>
      </w:pPr>
      <w:r>
        <w:rPr>
          <w:rFonts w:ascii="Times New Roman"/>
          <w:b w:val="false"/>
          <w:i w:val="false"/>
          <w:color w:val="000000"/>
          <w:sz w:val="28"/>
        </w:rPr>
        <w:t xml:space="preserve">
Приложение 1 к статистической форме    </w:t>
      </w:r>
      <w:r>
        <w:br/>
      </w:r>
      <w:r>
        <w:rPr>
          <w:rFonts w:ascii="Times New Roman"/>
          <w:b w:val="false"/>
          <w:i w:val="false"/>
          <w:color w:val="000000"/>
          <w:sz w:val="28"/>
        </w:rPr>
        <w:t xml:space="preserve">
«Анкета выборочного обследования     </w:t>
      </w:r>
      <w:r>
        <w:br/>
      </w:r>
      <w:r>
        <w:rPr>
          <w:rFonts w:ascii="Times New Roman"/>
          <w:b w:val="false"/>
          <w:i w:val="false"/>
          <w:color w:val="000000"/>
          <w:sz w:val="28"/>
        </w:rPr>
        <w:t xml:space="preserve">
занятости населения»         </w:t>
      </w:r>
      <w:r>
        <w:br/>
      </w:r>
      <w:r>
        <w:rPr>
          <w:rFonts w:ascii="Times New Roman"/>
          <w:b w:val="false"/>
          <w:i w:val="false"/>
          <w:color w:val="000000"/>
          <w:sz w:val="28"/>
        </w:rPr>
        <w:t>
(код 1232102, индекс Т-001, периодичность</w:t>
      </w:r>
      <w:r>
        <w:br/>
      </w:r>
      <w:r>
        <w:rPr>
          <w:rFonts w:ascii="Times New Roman"/>
          <w:b w:val="false"/>
          <w:i w:val="false"/>
          <w:color w:val="000000"/>
          <w:sz w:val="28"/>
        </w:rPr>
        <w:t xml:space="preserve">
месячная, один раз в квартал)      </w:t>
      </w:r>
    </w:p>
    <w:bookmarkEnd w:id="44"/>
    <w:p>
      <w:pPr>
        <w:spacing w:after="0"/>
        <w:ind w:left="0"/>
        <w:jc w:val="both"/>
      </w:pPr>
      <w:r>
        <w:rPr>
          <w:rFonts w:ascii="Times New Roman"/>
          <w:b/>
          <w:i w:val="false"/>
          <w:color w:val="000000"/>
          <w:sz w:val="28"/>
        </w:rPr>
        <w:t>            График представления статистической формы «Анкета</w:t>
      </w:r>
      <w:r>
        <w:br/>
      </w:r>
      <w:r>
        <w:rPr>
          <w:rFonts w:ascii="Times New Roman"/>
          <w:b w:val="false"/>
          <w:i w:val="false"/>
          <w:color w:val="000000"/>
          <w:sz w:val="28"/>
        </w:rPr>
        <w:t>
</w:t>
      </w:r>
      <w:r>
        <w:rPr>
          <w:rFonts w:ascii="Times New Roman"/>
          <w:b/>
          <w:i w:val="false"/>
          <w:color w:val="000000"/>
          <w:sz w:val="28"/>
        </w:rPr>
        <w:t>         выборочного обследования занятости населения» на 2014</w:t>
      </w:r>
      <w:r>
        <w:br/>
      </w:r>
      <w:r>
        <w:rPr>
          <w:rFonts w:ascii="Times New Roman"/>
          <w:b w:val="false"/>
          <w:i w:val="false"/>
          <w:color w:val="000000"/>
          <w:sz w:val="28"/>
        </w:rPr>
        <w:t>
</w:t>
      </w:r>
      <w:r>
        <w:rPr>
          <w:rFonts w:ascii="Times New Roman"/>
          <w:b/>
          <w:i w:val="false"/>
          <w:color w:val="000000"/>
          <w:sz w:val="28"/>
        </w:rPr>
        <w:t>        год (код 1232102, индекс Т-001, периодичность месячная)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973"/>
        <w:gridCol w:w="973"/>
        <w:gridCol w:w="973"/>
        <w:gridCol w:w="973"/>
        <w:gridCol w:w="973"/>
        <w:gridCol w:w="973"/>
        <w:gridCol w:w="973"/>
        <w:gridCol w:w="973"/>
        <w:gridCol w:w="973"/>
        <w:gridCol w:w="973"/>
        <w:gridCol w:w="974"/>
        <w:gridCol w:w="974"/>
      </w:tblGrid>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215"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Обследуемая неделя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1095"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анкетного опроса домашних хозяйств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1755"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Сдача заполненных Анкет интервьюером в областной департамент статистики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i w:val="false"/>
          <w:color w:val="000000"/>
          <w:sz w:val="28"/>
        </w:rPr>
        <w:t>            График представления статистической формы «Анкета</w:t>
      </w:r>
      <w:r>
        <w:br/>
      </w:r>
      <w:r>
        <w:rPr>
          <w:rFonts w:ascii="Times New Roman"/>
          <w:b w:val="false"/>
          <w:i w:val="false"/>
          <w:color w:val="000000"/>
          <w:sz w:val="28"/>
        </w:rPr>
        <w:t>
</w:t>
      </w:r>
      <w:r>
        <w:rPr>
          <w:rFonts w:ascii="Times New Roman"/>
          <w:b/>
          <w:i w:val="false"/>
          <w:color w:val="000000"/>
          <w:sz w:val="28"/>
        </w:rPr>
        <w:t>       выборочного обследования занятости населения»</w:t>
      </w:r>
      <w:r>
        <w:br/>
      </w:r>
      <w:r>
        <w:rPr>
          <w:rFonts w:ascii="Times New Roman"/>
          <w:b w:val="false"/>
          <w:i w:val="false"/>
          <w:color w:val="000000"/>
          <w:sz w:val="28"/>
        </w:rPr>
        <w:t>
</w:t>
      </w:r>
      <w:r>
        <w:rPr>
          <w:rFonts w:ascii="Times New Roman"/>
          <w:b/>
          <w:i w:val="false"/>
          <w:color w:val="000000"/>
          <w:sz w:val="28"/>
        </w:rPr>
        <w:t>               на 2014 год (код 1232102, индекс Т-001,</w:t>
      </w:r>
      <w:r>
        <w:br/>
      </w:r>
      <w:r>
        <w:rPr>
          <w:rFonts w:ascii="Times New Roman"/>
          <w:b w:val="false"/>
          <w:i w:val="false"/>
          <w:color w:val="000000"/>
          <w:sz w:val="28"/>
        </w:rPr>
        <w:t>
</w:t>
      </w:r>
      <w:r>
        <w:rPr>
          <w:rFonts w:ascii="Times New Roman"/>
          <w:b/>
          <w:i w:val="false"/>
          <w:color w:val="000000"/>
          <w:sz w:val="28"/>
        </w:rPr>
        <w:t>                  периодичность один раз в квартал)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904"/>
        <w:gridCol w:w="904"/>
        <w:gridCol w:w="904"/>
        <w:gridCol w:w="904"/>
        <w:gridCol w:w="904"/>
        <w:gridCol w:w="904"/>
        <w:gridCol w:w="904"/>
        <w:gridCol w:w="904"/>
        <w:gridCol w:w="904"/>
        <w:gridCol w:w="904"/>
        <w:gridCol w:w="904"/>
        <w:gridCol w:w="905"/>
      </w:tblGrid>
      <w:tr>
        <w:trPr>
          <w:trHeight w:val="30" w:hRule="atLeast"/>
        </w:trPr>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215" w:hRule="atLeast"/>
        </w:trPr>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Обследуемая неделя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анкетного опроса домашних хозяйств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Сдача заполненных Анкет интервьюером в областной департамент статистики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9" w:id="45"/>
    <w:p>
      <w:pPr>
        <w:spacing w:after="0"/>
        <w:ind w:left="0"/>
        <w:jc w:val="both"/>
      </w:pPr>
      <w:r>
        <w:rPr>
          <w:rFonts w:ascii="Times New Roman"/>
          <w:b w:val="false"/>
          <w:i w:val="false"/>
          <w:color w:val="000000"/>
          <w:sz w:val="28"/>
        </w:rPr>
        <w:t xml:space="preserve">
Приложение 2 к статистической форме   </w:t>
      </w:r>
      <w:r>
        <w:br/>
      </w:r>
      <w:r>
        <w:rPr>
          <w:rFonts w:ascii="Times New Roman"/>
          <w:b w:val="false"/>
          <w:i w:val="false"/>
          <w:color w:val="000000"/>
          <w:sz w:val="28"/>
        </w:rPr>
        <w:t xml:space="preserve">
«Анкета выборочного обследования     </w:t>
      </w:r>
      <w:r>
        <w:br/>
      </w:r>
      <w:r>
        <w:rPr>
          <w:rFonts w:ascii="Times New Roman"/>
          <w:b w:val="false"/>
          <w:i w:val="false"/>
          <w:color w:val="000000"/>
          <w:sz w:val="28"/>
        </w:rPr>
        <w:t xml:space="preserve">
занятости населения»         </w:t>
      </w:r>
      <w:r>
        <w:br/>
      </w:r>
      <w:r>
        <w:rPr>
          <w:rFonts w:ascii="Times New Roman"/>
          <w:b w:val="false"/>
          <w:i w:val="false"/>
          <w:color w:val="000000"/>
          <w:sz w:val="28"/>
        </w:rPr>
        <w:t>
(код 1232102, индекс Т-001, периодичность</w:t>
      </w:r>
      <w:r>
        <w:br/>
      </w:r>
      <w:r>
        <w:rPr>
          <w:rFonts w:ascii="Times New Roman"/>
          <w:b w:val="false"/>
          <w:i w:val="false"/>
          <w:color w:val="000000"/>
          <w:sz w:val="28"/>
        </w:rPr>
        <w:t xml:space="preserve">
месячная, один раз в квартал)      </w:t>
      </w:r>
    </w:p>
    <w:bookmarkEnd w:id="45"/>
    <w:p>
      <w:pPr>
        <w:spacing w:after="0"/>
        <w:ind w:left="0"/>
        <w:jc w:val="left"/>
      </w:pPr>
      <w:r>
        <w:rPr>
          <w:rFonts w:ascii="Times New Roman"/>
          <w:b/>
          <w:i w:val="false"/>
          <w:color w:val="000000"/>
        </w:rPr>
        <w:t xml:space="preserve"> ДЛЯ ЗАМЕТОК</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923" w:id="4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 ноября 2012 года № 303   </w:t>
      </w:r>
    </w:p>
    <w:bookmarkEnd w:id="46"/>
    <w:bookmarkStart w:name="z927" w:id="4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выборочного обследования занятости населения»</w:t>
      </w:r>
      <w:r>
        <w:br/>
      </w:r>
      <w:r>
        <w:rPr>
          <w:rFonts w:ascii="Times New Roman"/>
          <w:b/>
          <w:i w:val="false"/>
          <w:color w:val="000000"/>
        </w:rPr>
        <w:t>
(код 1232102, индекс Т-001, периодичность месячная,</w:t>
      </w:r>
      <w:r>
        <w:br/>
      </w:r>
      <w:r>
        <w:rPr>
          <w:rFonts w:ascii="Times New Roman"/>
          <w:b/>
          <w:i w:val="false"/>
          <w:color w:val="000000"/>
        </w:rPr>
        <w:t>
один раз в квартал)</w:t>
      </w:r>
    </w:p>
    <w:bookmarkEnd w:id="47"/>
    <w:p>
      <w:pPr>
        <w:spacing w:after="0"/>
        <w:ind w:left="0"/>
        <w:jc w:val="both"/>
      </w:pPr>
      <w:r>
        <w:rPr>
          <w:rFonts w:ascii="Times New Roman"/>
          <w:b w:val="false"/>
          <w:i w:val="false"/>
          <w:color w:val="ff0000"/>
          <w:sz w:val="28"/>
        </w:rPr>
        <w:t>      Сноска. Приложение 12 в редакции приказа и.о. Председателя Агентства РК по статистике от 30.07.2013 </w:t>
      </w:r>
      <w:r>
        <w:rPr>
          <w:rFonts w:ascii="Times New Roman"/>
          <w:b w:val="false"/>
          <w:i w:val="false"/>
          <w:color w:val="ff0000"/>
          <w:sz w:val="28"/>
        </w:rPr>
        <w:t>№ 168</w:t>
      </w:r>
      <w:r>
        <w:rPr>
          <w:rFonts w:ascii="Times New Roman"/>
          <w:b w:val="false"/>
          <w:i w:val="false"/>
          <w:color w:val="ff0000"/>
          <w:sz w:val="28"/>
        </w:rPr>
        <w:t> (вводится в действие с 01.01.2014).</w:t>
      </w:r>
    </w:p>
    <w:bookmarkStart w:name="z931" w:id="4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месячная, один раз в квартал)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месячная, один раз в квартал).</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r>
        <w:br/>
      </w:r>
      <w:r>
        <w:rPr>
          <w:rFonts w:ascii="Times New Roman"/>
          <w:b w:val="false"/>
          <w:i w:val="false"/>
          <w:color w:val="000000"/>
          <w:sz w:val="28"/>
        </w:rPr>
        <w:t>
</w:t>
      </w:r>
      <w:r>
        <w:rPr>
          <w:rFonts w:ascii="Times New Roman"/>
          <w:b w:val="false"/>
          <w:i w:val="false"/>
          <w:color w:val="000000"/>
          <w:sz w:val="28"/>
        </w:rPr>
        <w:t>
      2)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r>
        <w:br/>
      </w:r>
      <w:r>
        <w:rPr>
          <w:rFonts w:ascii="Times New Roman"/>
          <w:b w:val="false"/>
          <w:i w:val="false"/>
          <w:color w:val="000000"/>
          <w:sz w:val="28"/>
        </w:rPr>
        <w:t>
</w:t>
      </w:r>
      <w:r>
        <w:rPr>
          <w:rFonts w:ascii="Times New Roman"/>
          <w:b w:val="false"/>
          <w:i w:val="false"/>
          <w:color w:val="000000"/>
          <w:sz w:val="28"/>
        </w:rPr>
        <w:t>
      3. Статистическая форма заполняется и предоставляется ежемесячно и один раз в квартал.</w:t>
      </w:r>
      <w:r>
        <w:br/>
      </w:r>
      <w:r>
        <w:rPr>
          <w:rFonts w:ascii="Times New Roman"/>
          <w:b w:val="false"/>
          <w:i w:val="false"/>
          <w:color w:val="000000"/>
          <w:sz w:val="28"/>
        </w:rPr>
        <w:t>
      Критической (обследуемой) неделей месячного обследования является вторая неделя отчетного месяца.</w:t>
      </w:r>
      <w:r>
        <w:br/>
      </w:r>
      <w:r>
        <w:rPr>
          <w:rFonts w:ascii="Times New Roman"/>
          <w:b w:val="false"/>
          <w:i w:val="false"/>
          <w:color w:val="000000"/>
          <w:sz w:val="28"/>
        </w:rPr>
        <w:t>
      Периодом квартального обследования является серединный месяц каждого квартала, то есть февраль, май, август и ноябрь, а критической (обследуемой) неделей устанавливается третья неделя отчетного месяца.</w:t>
      </w:r>
      <w:r>
        <w:br/>
      </w:r>
      <w:r>
        <w:rPr>
          <w:rFonts w:ascii="Times New Roman"/>
          <w:b w:val="false"/>
          <w:i w:val="false"/>
          <w:color w:val="000000"/>
          <w:sz w:val="28"/>
        </w:rPr>
        <w:t>
</w:t>
      </w:r>
      <w:r>
        <w:rPr>
          <w:rFonts w:ascii="Times New Roman"/>
          <w:b w:val="false"/>
          <w:i w:val="false"/>
          <w:color w:val="000000"/>
          <w:sz w:val="28"/>
        </w:rPr>
        <w:t>
      4. Статистическая форма заполняется на каждое отдельно взятое домохозяйство (семью), попавшее в выборку. Члены домохозяйства, в отличие от семьи, могут не состоять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и тому же адресу проживают две или три разные семьи (родственные или неродственные) или же появилась «вновь созданная» молодая семья, то на них заполняются разные (отдельные) бланки статистической формы.</w:t>
      </w:r>
      <w:r>
        <w:br/>
      </w:r>
      <w:r>
        <w:rPr>
          <w:rFonts w:ascii="Times New Roman"/>
          <w:b w:val="false"/>
          <w:i w:val="false"/>
          <w:color w:val="000000"/>
          <w:sz w:val="28"/>
        </w:rPr>
        <w:t>
      Статистическая форма не заполняется на лиц, отсутствующих продолжительное время, независимо от того, что они считают этот адрес своим основным местом жительства:</w:t>
      </w:r>
      <w:r>
        <w:br/>
      </w:r>
      <w:r>
        <w:rPr>
          <w:rFonts w:ascii="Times New Roman"/>
          <w:b w:val="false"/>
          <w:i w:val="false"/>
          <w:color w:val="000000"/>
          <w:sz w:val="28"/>
        </w:rPr>
        <w:t>
      1) студентов и учащихся всех учебных заведений, проживающих по месту учебы;</w:t>
      </w:r>
      <w:r>
        <w:br/>
      </w: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r>
        <w:br/>
      </w:r>
      <w:r>
        <w:rPr>
          <w:rFonts w:ascii="Times New Roman"/>
          <w:b w:val="false"/>
          <w:i w:val="false"/>
          <w:color w:val="000000"/>
          <w:sz w:val="28"/>
        </w:rPr>
        <w:t>
      3) военнослужащих срочной службы в Вооруженных Силах, проживающих в казармах и военных зонах;</w:t>
      </w:r>
      <w:r>
        <w:br/>
      </w:r>
      <w:r>
        <w:rPr>
          <w:rFonts w:ascii="Times New Roman"/>
          <w:b w:val="false"/>
          <w:i w:val="false"/>
          <w:color w:val="000000"/>
          <w:sz w:val="28"/>
        </w:rPr>
        <w:t>
      4) находящихся на лечении в больницах (шесть месяцев и более);</w:t>
      </w:r>
      <w:r>
        <w:br/>
      </w: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r>
        <w:br/>
      </w:r>
      <w:r>
        <w:rPr>
          <w:rFonts w:ascii="Times New Roman"/>
          <w:b w:val="false"/>
          <w:i w:val="false"/>
          <w:color w:val="000000"/>
          <w:sz w:val="28"/>
        </w:rPr>
        <w:t>
      6) всех выбывших за шесть месяцев и более до обследуемой недели.</w:t>
      </w:r>
      <w:r>
        <w:br/>
      </w:r>
      <w:r>
        <w:rPr>
          <w:rFonts w:ascii="Times New Roman"/>
          <w:b w:val="false"/>
          <w:i w:val="false"/>
          <w:color w:val="000000"/>
          <w:sz w:val="28"/>
        </w:rPr>
        <w:t>
</w:t>
      </w:r>
      <w:r>
        <w:rPr>
          <w:rFonts w:ascii="Times New Roman"/>
          <w:b w:val="false"/>
          <w:i w:val="false"/>
          <w:color w:val="000000"/>
          <w:sz w:val="28"/>
        </w:rPr>
        <w:t>
      5. На титульном листе в пункте «Наименование территории» записывается наименование области (города), района (города) и сельского населенного пункта.</w:t>
      </w:r>
      <w:r>
        <w:br/>
      </w:r>
      <w:r>
        <w:rPr>
          <w:rFonts w:ascii="Times New Roman"/>
          <w:b w:val="false"/>
          <w:i w:val="false"/>
          <w:color w:val="000000"/>
          <w:sz w:val="28"/>
        </w:rPr>
        <w:t>
      Пункты со 2 по 8 заполняются в соответствии с реквизитами обследуемых домашних хозяйств, предоставленных интервьюерам.</w:t>
      </w:r>
      <w:r>
        <w:br/>
      </w:r>
      <w:r>
        <w:rPr>
          <w:rFonts w:ascii="Times New Roman"/>
          <w:b w:val="false"/>
          <w:i w:val="false"/>
          <w:color w:val="000000"/>
          <w:sz w:val="28"/>
        </w:rPr>
        <w:t>
      В пункте 9 проставляется код интервьюера, первые четыре цифры которого соответствуют первым четырем цифрам кода населенного пункта по КАТО (пункт 2), следующие три цифры содержат порядковый номер интервьюера, присвоенный соответствующим областным департаментом статистики.</w:t>
      </w:r>
      <w:r>
        <w:br/>
      </w:r>
      <w:r>
        <w:rPr>
          <w:rFonts w:ascii="Times New Roman"/>
          <w:b w:val="false"/>
          <w:i w:val="false"/>
          <w:color w:val="000000"/>
          <w:sz w:val="28"/>
        </w:rPr>
        <w:t>
</w:t>
      </w:r>
      <w:r>
        <w:rPr>
          <w:rFonts w:ascii="Times New Roman"/>
          <w:b w:val="false"/>
          <w:i w:val="false"/>
          <w:color w:val="000000"/>
          <w:sz w:val="28"/>
        </w:rPr>
        <w:t>
      6. Статистическая форма заполняется на всех членов семьи в возрасте 15 лет и старше. Каждому из них лицо, уполномоченное на проведение опроса (далее – интервьюер), присваивает порядковый номер. Если число опрашиваемых в домохозяйстве превышает 5 человек, то на данное домохозяйство заполняются два и более бланков статистической формы, на титульном листе которых делается пометка «Продолжение». Респондентам в этих статистических формах номера присваиваются в последовательном порядке. То есть, на втором бланке статистической формы вместо Респондент 1 вписывается Респондент 6, вместо Респондент 2 – Респондент 7 и так далее.</w:t>
      </w:r>
      <w:r>
        <w:br/>
      </w:r>
      <w:r>
        <w:rPr>
          <w:rFonts w:ascii="Times New Roman"/>
          <w:b w:val="false"/>
          <w:i w:val="false"/>
          <w:color w:val="000000"/>
          <w:sz w:val="28"/>
        </w:rPr>
        <w:t>
</w:t>
      </w:r>
      <w:r>
        <w:rPr>
          <w:rFonts w:ascii="Times New Roman"/>
          <w:b w:val="false"/>
          <w:i w:val="false"/>
          <w:color w:val="000000"/>
          <w:sz w:val="28"/>
        </w:rPr>
        <w:t>
      7.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w:t>
      </w:r>
      <w:r>
        <w:br/>
      </w:r>
      <w:r>
        <w:rPr>
          <w:rFonts w:ascii="Times New Roman"/>
          <w:b w:val="false"/>
          <w:i w:val="false"/>
          <w:color w:val="000000"/>
          <w:sz w:val="28"/>
        </w:rPr>
        <w:t>
      Все ответы записываются со слов опрашиваемых,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совместно проживающих взрослых членов семьи, если последние могут дать исчерпывающие ответы на все вопросы статистической формы.</w:t>
      </w:r>
      <w:r>
        <w:br/>
      </w:r>
      <w:r>
        <w:rPr>
          <w:rFonts w:ascii="Times New Roman"/>
          <w:b w:val="false"/>
          <w:i w:val="false"/>
          <w:color w:val="000000"/>
          <w:sz w:val="28"/>
        </w:rPr>
        <w:t>
      При проведении интервью интервьюер зачитывает респондентам вопросы так, как они приведены в вопроснике, и не отклоняется от приведенной формулировки вопроса.</w:t>
      </w:r>
      <w:r>
        <w:br/>
      </w:r>
      <w:r>
        <w:rPr>
          <w:rFonts w:ascii="Times New Roman"/>
          <w:b w:val="false"/>
          <w:i w:val="false"/>
          <w:color w:val="000000"/>
          <w:sz w:val="28"/>
        </w:rPr>
        <w:t>
      Особое внимание при проведении опроса интервьюер обращает на подсказы в графе «Переход к вопросу», где указан номер вопроса, к которому обращается после того или иного выбранного варианта ответа.</w:t>
      </w:r>
      <w:r>
        <w:br/>
      </w:r>
      <w:r>
        <w:rPr>
          <w:rFonts w:ascii="Times New Roman"/>
          <w:b w:val="false"/>
          <w:i w:val="false"/>
          <w:color w:val="000000"/>
          <w:sz w:val="28"/>
        </w:rPr>
        <w:t>
</w:t>
      </w:r>
      <w:r>
        <w:rPr>
          <w:rFonts w:ascii="Times New Roman"/>
          <w:b w:val="false"/>
          <w:i w:val="false"/>
          <w:color w:val="000000"/>
          <w:sz w:val="28"/>
        </w:rPr>
        <w:t>
      8. Вопросы 1-12 касаются социально-демографических характеристик членов домохозяйства.</w:t>
      </w:r>
      <w:r>
        <w:br/>
      </w:r>
      <w:r>
        <w:rPr>
          <w:rFonts w:ascii="Times New Roman"/>
          <w:b w:val="false"/>
          <w:i w:val="false"/>
          <w:color w:val="000000"/>
          <w:sz w:val="28"/>
        </w:rPr>
        <w:t>
      В случае изменения состава домашнего хозяйства в течение обследуемого периода (в последующих кварталах), интервьюер делает соответствующие пометки в вопросе 2, указав двухзначные коды: статус изменения состава и причины выбытия (прибытия), приведенные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Вопрос 2 может иметь следующие коды:</w:t>
      </w:r>
      <w:r>
        <w:br/>
      </w:r>
      <w:r>
        <w:rPr>
          <w:rFonts w:ascii="Times New Roman"/>
          <w:b w:val="false"/>
          <w:i w:val="false"/>
          <w:color w:val="000000"/>
          <w:sz w:val="28"/>
        </w:rPr>
        <w:t>
      при постоянном отсутствии – 12, 13, 14, 15, 16, 17, 18, 19;</w:t>
      </w:r>
      <w:r>
        <w:br/>
      </w:r>
      <w:r>
        <w:rPr>
          <w:rFonts w:ascii="Times New Roman"/>
          <w:b w:val="false"/>
          <w:i w:val="false"/>
          <w:color w:val="000000"/>
          <w:sz w:val="28"/>
        </w:rPr>
        <w:t>
      при постоянном присутствии – 21, 23, 24, 25, 26, 27, 28, 29;</w:t>
      </w:r>
      <w:r>
        <w:br/>
      </w:r>
      <w:r>
        <w:rPr>
          <w:rFonts w:ascii="Times New Roman"/>
          <w:b w:val="false"/>
          <w:i w:val="false"/>
          <w:color w:val="000000"/>
          <w:sz w:val="28"/>
        </w:rPr>
        <w:t>
      при временном отсутствии – 33, 34, 37, 39;</w:t>
      </w:r>
      <w:r>
        <w:br/>
      </w:r>
      <w:r>
        <w:rPr>
          <w:rFonts w:ascii="Times New Roman"/>
          <w:b w:val="false"/>
          <w:i w:val="false"/>
          <w:color w:val="000000"/>
          <w:sz w:val="28"/>
        </w:rPr>
        <w:t>
      при временном присутствии – 43, 44, 47;</w:t>
      </w:r>
      <w:r>
        <w:br/>
      </w:r>
      <w:r>
        <w:rPr>
          <w:rFonts w:ascii="Times New Roman"/>
          <w:b w:val="false"/>
          <w:i w:val="false"/>
          <w:color w:val="000000"/>
          <w:sz w:val="28"/>
        </w:rPr>
        <w:t>
      рождение всегда имеет код - 21, смерть – 12.</w:t>
      </w:r>
      <w:r>
        <w:br/>
      </w:r>
      <w:r>
        <w:rPr>
          <w:rFonts w:ascii="Times New Roman"/>
          <w:b w:val="false"/>
          <w:i w:val="false"/>
          <w:color w:val="000000"/>
          <w:sz w:val="28"/>
        </w:rPr>
        <w:t>
      Учитывается, что временное выбытие (прибытие) предполагает отсутствие (присутствие) сроком от 2 до 6 месяцев в обследуемом квартале.</w:t>
      </w:r>
      <w:r>
        <w:br/>
      </w:r>
      <w:r>
        <w:rPr>
          <w:rFonts w:ascii="Times New Roman"/>
          <w:b w:val="false"/>
          <w:i w:val="false"/>
          <w:color w:val="000000"/>
          <w:sz w:val="28"/>
        </w:rPr>
        <w:t>
      В случае отсутствия изменений в составе домашнего хозяйства, вопрос 2 не заполняется, интервьюер переходит к вопросу 3.</w:t>
      </w:r>
      <w:r>
        <w:br/>
      </w:r>
      <w:r>
        <w:rPr>
          <w:rFonts w:ascii="Times New Roman"/>
          <w:b w:val="false"/>
          <w:i w:val="false"/>
          <w:color w:val="000000"/>
          <w:sz w:val="28"/>
        </w:rPr>
        <w:t>
      На вопросы 3-88 отвечают только респонденты, достигшие 15 лет и старше. Если респондент постоянно выбыл из состава домашнего хозяйства (коды 12, 13, 14, 15, 16, 17, 18, 19), то вопросы 3-88 по данному респонденту не заполняются.</w:t>
      </w:r>
      <w:r>
        <w:br/>
      </w:r>
      <w:r>
        <w:rPr>
          <w:rFonts w:ascii="Times New Roman"/>
          <w:b w:val="false"/>
          <w:i w:val="false"/>
          <w:color w:val="000000"/>
          <w:sz w:val="28"/>
        </w:rPr>
        <w:t>
</w:t>
      </w:r>
      <w:r>
        <w:rPr>
          <w:rFonts w:ascii="Times New Roman"/>
          <w:b w:val="false"/>
          <w:i w:val="false"/>
          <w:color w:val="000000"/>
          <w:sz w:val="28"/>
        </w:rPr>
        <w:t>
      9. В разделе I учитывается следующее:</w:t>
      </w:r>
      <w:r>
        <w:br/>
      </w:r>
      <w:r>
        <w:rPr>
          <w:rFonts w:ascii="Times New Roman"/>
          <w:b w:val="false"/>
          <w:i w:val="false"/>
          <w:color w:val="000000"/>
          <w:sz w:val="28"/>
        </w:rPr>
        <w:t>
      1) при заполнении вопросов 13, 14, 15, 19, 20, 21 выясняется, выполнял ли респондент в период обследуемой недели какую-нибудь работу или имел какое-либо занятие для получения натурального или денежного дохода. Это может быть постоянная, временная, случайная и другая работа, работа через органы занятости населения, индивидуальная трудовая деятельность, оказание различного рода услуг, работа на личном подворье, приусадебном участке, если на нее затрачен хотя бы один час в неделю;</w:t>
      </w:r>
      <w:r>
        <w:br/>
      </w:r>
      <w:r>
        <w:rPr>
          <w:rFonts w:ascii="Times New Roman"/>
          <w:b w:val="false"/>
          <w:i w:val="false"/>
          <w:color w:val="000000"/>
          <w:sz w:val="28"/>
        </w:rPr>
        <w:t>
      2) вопрос 13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14, 15, 19, 20, 21. Если респондент ответил «Да» в этих вопросах, то и в вопросе 13 указывается «Да».</w:t>
      </w:r>
      <w:r>
        <w:br/>
      </w:r>
      <w:r>
        <w:rPr>
          <w:rFonts w:ascii="Times New Roman"/>
          <w:b w:val="false"/>
          <w:i w:val="false"/>
          <w:color w:val="000000"/>
          <w:sz w:val="28"/>
        </w:rPr>
        <w:t>
      Для респондента, ответившего, что в обследуемую неделю он находится в трудовом отпуске или отпуске без содержания, беременности или по уходу за ребенком и другое, проставляется ответ «Да», так как он имеет фактическое прикрепление к работе и является занятым, но временно отсутствующим, и дать ответы в разделе II, а также указать причину временного отсутствия в вопросе 37;</w:t>
      </w:r>
      <w:r>
        <w:br/>
      </w:r>
      <w:r>
        <w:rPr>
          <w:rFonts w:ascii="Times New Roman"/>
          <w:b w:val="false"/>
          <w:i w:val="false"/>
          <w:color w:val="000000"/>
          <w:sz w:val="28"/>
        </w:rPr>
        <w:t>
      3) при заполнении вопроса 14 учитывать,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w:t>
      </w:r>
      <w:r>
        <w:br/>
      </w:r>
      <w:r>
        <w:rPr>
          <w:rFonts w:ascii="Times New Roman"/>
          <w:b w:val="false"/>
          <w:i w:val="false"/>
          <w:color w:val="000000"/>
          <w:sz w:val="28"/>
        </w:rPr>
        <w:t>
      4) вопросы 17 и 18 задаются при ответе «Да» на вопрос 15. Ответы на эти вопросы характеризуют использование и потребление продукции, полученной на личном подворье (приусадебном, дачном участке);</w:t>
      </w:r>
      <w:r>
        <w:br/>
      </w:r>
      <w:r>
        <w:rPr>
          <w:rFonts w:ascii="Times New Roman"/>
          <w:b w:val="false"/>
          <w:i w:val="false"/>
          <w:color w:val="000000"/>
          <w:sz w:val="28"/>
        </w:rPr>
        <w:t>
      5) в вопросе 21 учитывается, что в случайные и временные заработки также включаются работы, полученные через органы занятости населения. Лицо, зарегистрированное в органах занятости в качестве безработного, но выполнявшее в обследуемую неделю какую-нибудь работу, в том числе общественную, относится на текущий момент к временно занятому;</w:t>
      </w:r>
      <w:r>
        <w:br/>
      </w:r>
      <w:r>
        <w:rPr>
          <w:rFonts w:ascii="Times New Roman"/>
          <w:b w:val="false"/>
          <w:i w:val="false"/>
          <w:color w:val="000000"/>
          <w:sz w:val="28"/>
        </w:rPr>
        <w:t>
      6) вопрос 22 заполняется при наличии ответа «Да» хотя бы на один из вопросов 13, 14, 15, 19, 20, 21 данного раздела.</w:t>
      </w:r>
      <w:r>
        <w:br/>
      </w:r>
      <w:r>
        <w:rPr>
          <w:rFonts w:ascii="Times New Roman"/>
          <w:b w:val="false"/>
          <w:i w:val="false"/>
          <w:color w:val="000000"/>
          <w:sz w:val="28"/>
        </w:rPr>
        <w:t>
      Отработанное количество дней и часов в неделю проставляется суммарно за все отмеченные работы, равно (или больше) сумме всех фактически отработанных часов, которые отражены в вопросах 16, 35, 48, 63.</w:t>
      </w:r>
      <w:r>
        <w:br/>
      </w:r>
      <w:r>
        <w:rPr>
          <w:rFonts w:ascii="Times New Roman"/>
          <w:b w:val="false"/>
          <w:i w:val="false"/>
          <w:color w:val="000000"/>
          <w:sz w:val="28"/>
        </w:rPr>
        <w:t>
      При записи ответа о количестве отработанных часов в вопросе 22 заполняются все клетки в блоке (4 часа - 04, 13 часов – 13), и показатели округляются до целого числа.</w:t>
      </w:r>
      <w:r>
        <w:br/>
      </w:r>
      <w:r>
        <w:rPr>
          <w:rFonts w:ascii="Times New Roman"/>
          <w:b w:val="false"/>
          <w:i w:val="false"/>
          <w:color w:val="000000"/>
          <w:sz w:val="28"/>
        </w:rPr>
        <w:t>
</w:t>
      </w:r>
      <w:r>
        <w:rPr>
          <w:rFonts w:ascii="Times New Roman"/>
          <w:b w:val="false"/>
          <w:i w:val="false"/>
          <w:color w:val="000000"/>
          <w:sz w:val="28"/>
        </w:rPr>
        <w:t>
      10. При заполнении раздела II учитывается:</w:t>
      </w:r>
      <w:r>
        <w:br/>
      </w:r>
      <w:r>
        <w:rPr>
          <w:rFonts w:ascii="Times New Roman"/>
          <w:b w:val="false"/>
          <w:i w:val="false"/>
          <w:color w:val="000000"/>
          <w:sz w:val="28"/>
        </w:rPr>
        <w:t>
      1) вопросы этого раздела касаются основной работы (доходного занятия), которую респондент считает для себя основной (первостепенной). Для лиц, имеющих работу, но временно не работающих, однако не потерявших связь с ней и имеющих заверения в возможности вернуться к ней после окончания периода действия непредвиденных обстоятельств или наличия даты возвращения на работу – эта работа остается основной. Если респондент, не имеющий постоянной работы, выполнял на обследуемой неделе различного рода случайные работы, в качестве основной указывается на одну из них. В спорных случаях основная работа - это деятельность с наибольшим числом обычно отрабатываемых часов;</w:t>
      </w:r>
      <w:r>
        <w:br/>
      </w:r>
      <w:r>
        <w:rPr>
          <w:rFonts w:ascii="Times New Roman"/>
          <w:b w:val="false"/>
          <w:i w:val="false"/>
          <w:color w:val="000000"/>
          <w:sz w:val="28"/>
        </w:rPr>
        <w:t>
      2) При заполнении вопроса 25 используются следующие определения:</w:t>
      </w:r>
      <w:r>
        <w:br/>
      </w:r>
      <w:r>
        <w:rPr>
          <w:rFonts w:ascii="Times New Roman"/>
          <w:b w:val="false"/>
          <w:i w:val="false"/>
          <w:color w:val="000000"/>
          <w:sz w:val="28"/>
        </w:rPr>
        <w:t>
      - наемные (оплачиваемые) работники – физические лица, работающие по трудовому договору (договору найма), предусматривающему оплату (вознаграждение) в виде оклада, премии, надбавок и тому подобное либо в натуральной форме;</w:t>
      </w:r>
      <w:r>
        <w:br/>
      </w:r>
      <w:r>
        <w:rPr>
          <w:rFonts w:ascii="Times New Roman"/>
          <w:b w:val="false"/>
          <w:i w:val="false"/>
          <w:color w:val="000000"/>
          <w:sz w:val="28"/>
        </w:rPr>
        <w:t>
      -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w:t>
      </w:r>
      <w:r>
        <w:br/>
      </w:r>
      <w:r>
        <w:rPr>
          <w:rFonts w:ascii="Times New Roman"/>
          <w:b w:val="false"/>
          <w:i w:val="false"/>
          <w:color w:val="000000"/>
          <w:sz w:val="28"/>
        </w:rPr>
        <w:t>
      - члены кооператива – физические лица, являющиеся членами трудового кооператива, занимающегося предпринимательской деятельностью;</w:t>
      </w:r>
      <w:r>
        <w:br/>
      </w:r>
      <w:r>
        <w:rPr>
          <w:rFonts w:ascii="Times New Roman"/>
          <w:b w:val="false"/>
          <w:i w:val="false"/>
          <w:color w:val="000000"/>
          <w:sz w:val="28"/>
        </w:rPr>
        <w:t>
      - неоплачиваемые работники семейных предприятий – физические лица, работающие без вознаграждения на предприятии (в хозяйстве), управляемом родственным лицом;</w:t>
      </w:r>
      <w:r>
        <w:br/>
      </w:r>
      <w:r>
        <w:rPr>
          <w:rFonts w:ascii="Times New Roman"/>
          <w:b w:val="false"/>
          <w:i w:val="false"/>
          <w:color w:val="000000"/>
          <w:sz w:val="28"/>
        </w:rPr>
        <w:t>
      - самостоятельная занятость - занятость, при которой размер вознаграждения напрямую зависит от дохода, получаемого от производства (реализации) товаров и услуг (где собственное потребление рассматривается как часть дохода);</w:t>
      </w:r>
      <w:r>
        <w:br/>
      </w:r>
      <w:r>
        <w:rPr>
          <w:rFonts w:ascii="Times New Roman"/>
          <w:b w:val="false"/>
          <w:i w:val="false"/>
          <w:color w:val="000000"/>
          <w:sz w:val="28"/>
        </w:rPr>
        <w:t>
      - самостоятельные работники – физические лица, которые, работая самостоятельно или с одним или несколькими партнерами, занимаются деятельностью на основе самостоятельной занятости и не нанимают на постоянной основе работников;</w:t>
      </w:r>
      <w:r>
        <w:br/>
      </w:r>
      <w:r>
        <w:rPr>
          <w:rFonts w:ascii="Times New Roman"/>
          <w:b w:val="false"/>
          <w:i w:val="false"/>
          <w:color w:val="000000"/>
          <w:sz w:val="28"/>
        </w:rPr>
        <w:t>
      3) при заполнении вопроса 35 записывается примерное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одного предприятия, так и на других.</w:t>
      </w:r>
      <w:r>
        <w:br/>
      </w:r>
      <w:r>
        <w:rPr>
          <w:rFonts w:ascii="Times New Roman"/>
          <w:b w:val="false"/>
          <w:i w:val="false"/>
          <w:color w:val="000000"/>
          <w:sz w:val="28"/>
        </w:rPr>
        <w:t>
      При затруднении сразу получить ответ на вопрос 35, интервьюер помогает респонденту восстановить его работу (деятельность) по каждому дню обследуемой недели.</w:t>
      </w:r>
      <w:r>
        <w:br/>
      </w:r>
      <w:r>
        <w:rPr>
          <w:rFonts w:ascii="Times New Roman"/>
          <w:b w:val="false"/>
          <w:i w:val="false"/>
          <w:color w:val="000000"/>
          <w:sz w:val="28"/>
        </w:rPr>
        <w:t>
      Код 1 вопроса 36 отмечается лицами, которым законодательно установлена сокращенная продолжительность рабочего времени (занятые на тяжелых работах, работах с вредными или опасными условиями труда; работники, не достигшие 18-летнего возраста; инвалиды 1 и 2 групп), а также если продолжительность рабочего времени предусмотрена трудовым (коллективным) договором.</w:t>
      </w:r>
      <w:r>
        <w:br/>
      </w: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 и делается переход к вопросу 37, где уточняется причина его временной незанятости;</w:t>
      </w:r>
      <w:r>
        <w:br/>
      </w:r>
      <w:r>
        <w:rPr>
          <w:rFonts w:ascii="Times New Roman"/>
          <w:b w:val="false"/>
          <w:i w:val="false"/>
          <w:color w:val="000000"/>
          <w:sz w:val="28"/>
        </w:rPr>
        <w:t>
      4) при заполнении вопроса 42 интервьюер уточняет у респондента, где он трудился в период опрашиваемой недели, и определяет вид деятельности, к которой относится организация (предприятие) или характер собственного дела (занятия). При этом следует руководствоваться «Пояснениями по видам экономической деятельности», приведенными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При наличии трудностей по отнесению организации (предприятия), где работал опрашиваемый, к определенному виду экономической деятельности, то записывается место работы респондента подробно без сокращений в соответствующей графе. Затем с помощью супервайзера, сотрудника территориального департамента статистики, осуществляющего контроль работы интервьюеров, определяется вид деятельности и отмечается соответствующий код (записывается не Фабрика «Рахат», а кондитерская фабрика «Рахат» или магазин (столовая, медпункт и другое) при кондитерской фабрике «Рахат»).</w:t>
      </w:r>
      <w:r>
        <w:br/>
      </w:r>
      <w:r>
        <w:rPr>
          <w:rFonts w:ascii="Times New Roman"/>
          <w:b w:val="false"/>
          <w:i w:val="false"/>
          <w:color w:val="000000"/>
          <w:sz w:val="28"/>
        </w:rPr>
        <w:t>
      Самозанятым работникам (работодателям, помогающим (неоплачиваемым) работникам семейного предприятия, занятым в кооперативах, а также на личном подворье) проставляется вид деятельности в соответствии с характером (спецификой, направленностью) выполняемой ими работы или занятия;</w:t>
      </w:r>
      <w:r>
        <w:br/>
      </w:r>
      <w:r>
        <w:rPr>
          <w:rFonts w:ascii="Times New Roman"/>
          <w:b w:val="false"/>
          <w:i w:val="false"/>
          <w:color w:val="000000"/>
          <w:sz w:val="28"/>
        </w:rPr>
        <w:t>
      5) при заполнении вопроса 43 учитывается должность или профессия респондента, непосредственно занимаемая или исполняемая на рабочем месте основной работы, а не специальность (квалификацию), полученная в результате обучения.</w:t>
      </w:r>
      <w:r>
        <w:br/>
      </w:r>
      <w:r>
        <w:rPr>
          <w:rFonts w:ascii="Times New Roman"/>
          <w:b w:val="false"/>
          <w:i w:val="false"/>
          <w:color w:val="000000"/>
          <w:sz w:val="28"/>
        </w:rPr>
        <w:t>
      Должность или профессия записывается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подробно без сокращений, поскольку многие из профессий и должностей, имея одинаковое наименование, относятся к разным сферам деятельности.</w:t>
      </w:r>
      <w:r>
        <w:br/>
      </w:r>
      <w:r>
        <w:rPr>
          <w:rFonts w:ascii="Times New Roman"/>
          <w:b w:val="false"/>
          <w:i w:val="false"/>
          <w:color w:val="000000"/>
          <w:sz w:val="28"/>
        </w:rPr>
        <w:t>
      Если респондент занят на разных неквалифицированных работах, то выясняется характер выполняемой работы и записывается профессия («грузчик»). Лицам, выполняющим неквалифицированную работу в сельском хозяйстве, исходя из специализации работы, записывается «рабочий растениеводства» или «рабочий животноводства». Для лиц, работающих на индивидуальной основе, указывается характер ремесла (занятия) - «пошив одежды», «сапожник», «продавец рынка», «уличный торговец», «изготовление мебели», «ремонт квартир». Для служителей культа и других лиц, занятых в религиозных организациях, записывают выполняемые функции;</w:t>
      </w:r>
      <w:r>
        <w:br/>
      </w:r>
      <w:r>
        <w:rPr>
          <w:rFonts w:ascii="Times New Roman"/>
          <w:b w:val="false"/>
          <w:i w:val="false"/>
          <w:color w:val="000000"/>
          <w:sz w:val="28"/>
        </w:rPr>
        <w:t>
      6) при заполнении вопроса 45 специальность (квалификация) учитывается по самому высокому уровню учебного заведения из числа законченных респондентом. Для лиц, которым в вопросе 7 раздела «Сведения о домашнем хозяйстве и его членах» отмечены коды 1-4 (то есть окончившим только школу или не имеющим специального образования), данный вопрос не задается.</w:t>
      </w:r>
      <w:r>
        <w:br/>
      </w:r>
      <w:r>
        <w:rPr>
          <w:rFonts w:ascii="Times New Roman"/>
          <w:b w:val="false"/>
          <w:i w:val="false"/>
          <w:color w:val="000000"/>
          <w:sz w:val="28"/>
        </w:rPr>
        <w:t>
</w:t>
      </w:r>
      <w:r>
        <w:rPr>
          <w:rFonts w:ascii="Times New Roman"/>
          <w:b w:val="false"/>
          <w:i w:val="false"/>
          <w:color w:val="000000"/>
          <w:sz w:val="28"/>
        </w:rPr>
        <w:t xml:space="preserve">
      11. В разделе III учитывается: </w:t>
      </w:r>
      <w:r>
        <w:br/>
      </w:r>
      <w:r>
        <w:rPr>
          <w:rFonts w:ascii="Times New Roman"/>
          <w:b w:val="false"/>
          <w:i w:val="false"/>
          <w:color w:val="000000"/>
          <w:sz w:val="28"/>
        </w:rPr>
        <w:t>
      1) вопросы этого раздела касаются другой дополнительной работы (занятия), которую респондент имел в течение обследуемой недели, в целях получения заработка или дохода. Это - совместительство, выполняемое на постоянной, временной, сезонной основе, другая работа по контракту, случайные или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w:t>
      </w:r>
      <w:r>
        <w:br/>
      </w:r>
      <w:r>
        <w:rPr>
          <w:rFonts w:ascii="Times New Roman"/>
          <w:b w:val="false"/>
          <w:i w:val="false"/>
          <w:color w:val="000000"/>
          <w:sz w:val="28"/>
        </w:rPr>
        <w:t>
      2) при заполнении вопроса 62 уточняется наличие у респондента подработки с целью получения дополнительных заработков, осуществляемых в выходные дни или в ночное время.</w:t>
      </w:r>
      <w:r>
        <w:br/>
      </w:r>
      <w:r>
        <w:rPr>
          <w:rFonts w:ascii="Times New Roman"/>
          <w:b w:val="false"/>
          <w:i w:val="false"/>
          <w:color w:val="000000"/>
          <w:sz w:val="28"/>
        </w:rPr>
        <w:t>
      При положительном ответе перейти к вопросу 63, где отражается время, затраченное на выполнение этой работы. При отрицательном - осуществить переход к вопросу 65.</w:t>
      </w:r>
      <w:r>
        <w:br/>
      </w:r>
      <w:r>
        <w:rPr>
          <w:rFonts w:ascii="Times New Roman"/>
          <w:b w:val="false"/>
          <w:i w:val="false"/>
          <w:color w:val="000000"/>
          <w:sz w:val="28"/>
        </w:rPr>
        <w:t>
</w:t>
      </w:r>
      <w:r>
        <w:rPr>
          <w:rFonts w:ascii="Times New Roman"/>
          <w:b w:val="false"/>
          <w:i w:val="false"/>
          <w:color w:val="000000"/>
          <w:sz w:val="28"/>
        </w:rPr>
        <w:t>
      12. В разделе IV уточняется, ищет ли респондент работу (основную или дополнительную), готов ли в ближайшие 2 недели приступить к ней, причины поиска и возможные условия будущей работы.</w:t>
      </w:r>
      <w:r>
        <w:br/>
      </w:r>
      <w:r>
        <w:rPr>
          <w:rFonts w:ascii="Times New Roman"/>
          <w:b w:val="false"/>
          <w:i w:val="false"/>
          <w:color w:val="000000"/>
          <w:sz w:val="28"/>
        </w:rPr>
        <w:t>
</w:t>
      </w:r>
      <w:r>
        <w:rPr>
          <w:rFonts w:ascii="Times New Roman"/>
          <w:b w:val="false"/>
          <w:i w:val="false"/>
          <w:color w:val="000000"/>
          <w:sz w:val="28"/>
        </w:rPr>
        <w:t>
      13. В разделе V уточняется, работал ли респондент когда-нибудь, причины окончания работы, вид деятельности прежней работы. На вопросы раздела V не отвечают респонденты, отметившие в вопросе 13 код 1. Все остальные респонденты отвечают на вопросы данного раздела, включая пенсионеров.</w:t>
      </w:r>
      <w:r>
        <w:br/>
      </w:r>
      <w:r>
        <w:rPr>
          <w:rFonts w:ascii="Times New Roman"/>
          <w:b w:val="false"/>
          <w:i w:val="false"/>
          <w:color w:val="000000"/>
          <w:sz w:val="28"/>
        </w:rPr>
        <w:t>
</w:t>
      </w:r>
      <w:r>
        <w:rPr>
          <w:rFonts w:ascii="Times New Roman"/>
          <w:b w:val="false"/>
          <w:i w:val="false"/>
          <w:color w:val="000000"/>
          <w:sz w:val="28"/>
        </w:rPr>
        <w:t>
      14. В разделе VI уточняется характер взаимодействия респондента с органами занятости населения. На вопросы данного раздела отвечают только респонденты трудоспособного возраста (16-58 лет – женщины, 16-63 года – мужчины).</w:t>
      </w:r>
      <w:r>
        <w:br/>
      </w:r>
      <w:r>
        <w:rPr>
          <w:rFonts w:ascii="Times New Roman"/>
          <w:b w:val="false"/>
          <w:i w:val="false"/>
          <w:color w:val="000000"/>
          <w:sz w:val="28"/>
        </w:rPr>
        <w:t>
</w:t>
      </w:r>
      <w:r>
        <w:rPr>
          <w:rFonts w:ascii="Times New Roman"/>
          <w:b w:val="false"/>
          <w:i w:val="false"/>
          <w:color w:val="000000"/>
          <w:sz w:val="28"/>
        </w:rPr>
        <w:t>
      15. Вопрос 85 раздела VII позволяет выяснить источники средств существования каждого респондента в обследуемом месяце.</w:t>
      </w:r>
      <w:r>
        <w:br/>
      </w:r>
      <w:r>
        <w:rPr>
          <w:rFonts w:ascii="Times New Roman"/>
          <w:b w:val="false"/>
          <w:i w:val="false"/>
          <w:color w:val="000000"/>
          <w:sz w:val="28"/>
        </w:rPr>
        <w:t>
      В вопросе 86 указывается общая сумма совокупного дохода (сумма денежных средств, полученных членами домашнего хозяйства в виде оплаты труда, дохода от самостоятельной занятости (в том числе предпринимательской деятельности), социальных выплат (пенсий, стипендий, пособий и других выплат), процентов, дивидендов и других доходов от собственности, прочих денежных поступлений, а также оценочной стоимости товаров и услуг, произведенных и потребленных в домохозяйстве), полученного респондентом за последний месяц. В случае отсутствия дохода отмечается код 1.</w:t>
      </w:r>
      <w:r>
        <w:br/>
      </w:r>
      <w:r>
        <w:rPr>
          <w:rFonts w:ascii="Times New Roman"/>
          <w:b w:val="false"/>
          <w:i w:val="false"/>
          <w:color w:val="000000"/>
          <w:sz w:val="28"/>
        </w:rPr>
        <w:t>
      На вопрос 87 отвечают только те респонденты, которые отметили в вопросе 85 код 2 «Самостоятельная занятость (доход)», остальные, минуя этот вопрос, переходят к вопросу 88.</w:t>
      </w:r>
      <w:r>
        <w:br/>
      </w:r>
      <w:r>
        <w:rPr>
          <w:rFonts w:ascii="Times New Roman"/>
          <w:b w:val="false"/>
          <w:i w:val="false"/>
          <w:color w:val="000000"/>
          <w:sz w:val="28"/>
        </w:rPr>
        <w:t>
      В вопросе 87 респондент указывает удельный вес дохода от самостоятельной занятости (включая оценочную стоимость товаров и услуг, произведенных и потребленных в домохозяйстве, а также продукцию, полученную с личного подворья, приусадебного, дачного участка) в сумме совокупного дохода, полученного респондентом за последний месяц.</w:t>
      </w:r>
      <w:r>
        <w:br/>
      </w:r>
      <w:r>
        <w:rPr>
          <w:rFonts w:ascii="Times New Roman"/>
          <w:b w:val="false"/>
          <w:i w:val="false"/>
          <w:color w:val="000000"/>
          <w:sz w:val="28"/>
        </w:rPr>
        <w:t xml:space="preserve">
      Вопрос 88 заполняется интервьюером после проведения опроса. </w:t>
      </w:r>
      <w:r>
        <w:br/>
      </w:r>
      <w:r>
        <w:rPr>
          <w:rFonts w:ascii="Times New Roman"/>
          <w:b w:val="false"/>
          <w:i w:val="false"/>
          <w:color w:val="000000"/>
          <w:sz w:val="28"/>
        </w:rPr>
        <w:t>
      Вопрос 89 заполняется на всех членов домохозяйства и позволяет установить уровень компьютерной грамотности. Код 1 вопроса 89 отмечается лицами, которые не имеют минимального опыта работы на компьютере, код 2 вопроса 89 отмечается лицами, владеющими минимальными навыками работы на компьютере, которые способны копировать файлы, работать с дисковыми устройствами, с компьютерными играми, код 3 вопроса 89 – лицами, владеющими базовыми навыками работы на офисных программных продуктах, код 4 вопроса 89 отмечается лицами, обладающими богатым опытом работы с широко распространенными программами и специальным программным обеспечением.</w:t>
      </w:r>
      <w:r>
        <w:br/>
      </w:r>
      <w:r>
        <w:rPr>
          <w:rFonts w:ascii="Times New Roman"/>
          <w:b w:val="false"/>
          <w:i w:val="false"/>
          <w:color w:val="000000"/>
          <w:sz w:val="28"/>
        </w:rPr>
        <w:t>
</w:t>
      </w:r>
      <w:r>
        <w:rPr>
          <w:rFonts w:ascii="Times New Roman"/>
          <w:b w:val="false"/>
          <w:i w:val="false"/>
          <w:color w:val="000000"/>
          <w:sz w:val="28"/>
        </w:rPr>
        <w:t>
      16. По завершении опроса интервьюер проверяет статистическую форму,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статистическую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p>
    <w:bookmarkEnd w:id="48"/>
    <w:bookmarkStart w:name="z998" w:id="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статистической формы общегосударственного  </w:t>
      </w:r>
      <w:r>
        <w:br/>
      </w:r>
      <w:r>
        <w:rPr>
          <w:rFonts w:ascii="Times New Roman"/>
          <w:b w:val="false"/>
          <w:i w:val="false"/>
          <w:color w:val="000000"/>
          <w:sz w:val="28"/>
        </w:rPr>
        <w:t>
статистического наблюдения «Анкета выборочного</w:t>
      </w:r>
      <w:r>
        <w:br/>
      </w:r>
      <w:r>
        <w:rPr>
          <w:rFonts w:ascii="Times New Roman"/>
          <w:b w:val="false"/>
          <w:i w:val="false"/>
          <w:color w:val="000000"/>
          <w:sz w:val="28"/>
        </w:rPr>
        <w:t xml:space="preserve">
обследования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xml:space="preserve">
периодичность месячная, один раз в квартал) </w:t>
      </w:r>
    </w:p>
    <w:bookmarkEnd w:id="49"/>
    <w:bookmarkStart w:name="z1003" w:id="50"/>
    <w:p>
      <w:pPr>
        <w:spacing w:after="0"/>
        <w:ind w:left="0"/>
        <w:jc w:val="both"/>
      </w:pPr>
      <w:r>
        <w:rPr>
          <w:rFonts w:ascii="Times New Roman"/>
          <w:b w:val="false"/>
          <w:i w:val="false"/>
          <w:color w:val="000000"/>
          <w:sz w:val="28"/>
        </w:rPr>
        <w:t>
</w:t>
      </w:r>
      <w:r>
        <w:rPr>
          <w:rFonts w:ascii="Times New Roman"/>
          <w:b/>
          <w:i w:val="false"/>
          <w:color w:val="000000"/>
          <w:sz w:val="28"/>
        </w:rPr>
        <w:t>          Таблица кодирования изменений в составе домашнего</w:t>
      </w:r>
      <w:r>
        <w:br/>
      </w:r>
      <w:r>
        <w:rPr>
          <w:rFonts w:ascii="Times New Roman"/>
          <w:b w:val="false"/>
          <w:i w:val="false"/>
          <w:color w:val="000000"/>
          <w:sz w:val="28"/>
        </w:rPr>
        <w:t>
</w:t>
      </w:r>
      <w:r>
        <w:rPr>
          <w:rFonts w:ascii="Times New Roman"/>
          <w:b/>
          <w:i w:val="false"/>
          <w:color w:val="000000"/>
          <w:sz w:val="28"/>
        </w:rPr>
        <w:t>       хозяйства для заполнения вопроса 2 «Анкеты выборочного</w:t>
      </w:r>
      <w:r>
        <w:br/>
      </w:r>
      <w:r>
        <w:rPr>
          <w:rFonts w:ascii="Times New Roman"/>
          <w:b w:val="false"/>
          <w:i w:val="false"/>
          <w:color w:val="000000"/>
          <w:sz w:val="28"/>
        </w:rPr>
        <w:t>
</w:t>
      </w:r>
      <w:r>
        <w:rPr>
          <w:rFonts w:ascii="Times New Roman"/>
          <w:b/>
          <w:i w:val="false"/>
          <w:color w:val="000000"/>
          <w:sz w:val="28"/>
        </w:rPr>
        <w:t>       обследования занятости населения» (код 1232102, индекс</w:t>
      </w:r>
      <w:r>
        <w:br/>
      </w:r>
      <w:r>
        <w:rPr>
          <w:rFonts w:ascii="Times New Roman"/>
          <w:b w:val="false"/>
          <w:i w:val="false"/>
          <w:color w:val="000000"/>
          <w:sz w:val="28"/>
        </w:rPr>
        <w:t>
</w:t>
      </w:r>
      <w:r>
        <w:rPr>
          <w:rFonts w:ascii="Times New Roman"/>
          <w:b/>
          <w:i w:val="false"/>
          <w:color w:val="000000"/>
          <w:sz w:val="28"/>
        </w:rPr>
        <w:t>           Т-001, периодичность месячная, один раз в квартал)</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6517"/>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статуса изменения состава</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причины выбытия (прибытия)</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постоянно выбыл</w:t>
            </w:r>
          </w:p>
          <w:p>
            <w:pPr>
              <w:spacing w:after="20"/>
              <w:ind w:left="20"/>
              <w:jc w:val="both"/>
            </w:pPr>
            <w:r>
              <w:rPr>
                <w:rFonts w:ascii="Times New Roman"/>
                <w:b w:val="false"/>
                <w:i w:val="false"/>
                <w:color w:val="000000"/>
                <w:sz w:val="20"/>
              </w:rPr>
              <w:t>2 – постоянно прибыл</w:t>
            </w:r>
          </w:p>
          <w:p>
            <w:pPr>
              <w:spacing w:after="20"/>
              <w:ind w:left="20"/>
              <w:jc w:val="both"/>
            </w:pPr>
            <w:r>
              <w:rPr>
                <w:rFonts w:ascii="Times New Roman"/>
                <w:b w:val="false"/>
                <w:i w:val="false"/>
                <w:color w:val="000000"/>
                <w:sz w:val="20"/>
              </w:rPr>
              <w:t>3 – временно выбыл</w:t>
            </w:r>
          </w:p>
          <w:p>
            <w:pPr>
              <w:spacing w:after="20"/>
              <w:ind w:left="20"/>
              <w:jc w:val="both"/>
            </w:pPr>
            <w:r>
              <w:rPr>
                <w:rFonts w:ascii="Times New Roman"/>
                <w:b w:val="false"/>
                <w:i w:val="false"/>
                <w:color w:val="000000"/>
                <w:sz w:val="20"/>
              </w:rPr>
              <w:t>4 – временно прибыл</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рождение</w:t>
            </w:r>
          </w:p>
          <w:p>
            <w:pPr>
              <w:spacing w:after="20"/>
              <w:ind w:left="20"/>
              <w:jc w:val="both"/>
            </w:pPr>
            <w:r>
              <w:rPr>
                <w:rFonts w:ascii="Times New Roman"/>
                <w:b w:val="false"/>
                <w:i w:val="false"/>
                <w:color w:val="000000"/>
                <w:sz w:val="20"/>
              </w:rPr>
              <w:t>2 – смерть</w:t>
            </w:r>
          </w:p>
          <w:p>
            <w:pPr>
              <w:spacing w:after="20"/>
              <w:ind w:left="20"/>
              <w:jc w:val="both"/>
            </w:pPr>
            <w:r>
              <w:rPr>
                <w:rFonts w:ascii="Times New Roman"/>
                <w:b w:val="false"/>
                <w:i w:val="false"/>
                <w:color w:val="000000"/>
                <w:sz w:val="20"/>
              </w:rPr>
              <w:t>3 – работа (в пределах Республики Казахстан)</w:t>
            </w:r>
          </w:p>
          <w:p>
            <w:pPr>
              <w:spacing w:after="20"/>
              <w:ind w:left="20"/>
              <w:jc w:val="both"/>
            </w:pPr>
            <w:r>
              <w:rPr>
                <w:rFonts w:ascii="Times New Roman"/>
                <w:b w:val="false"/>
                <w:i w:val="false"/>
                <w:color w:val="000000"/>
                <w:sz w:val="20"/>
              </w:rPr>
              <w:t>4 – работа (за пределами Республики Казахстан)</w:t>
            </w:r>
          </w:p>
          <w:p>
            <w:pPr>
              <w:spacing w:after="20"/>
              <w:ind w:left="20"/>
              <w:jc w:val="both"/>
            </w:pPr>
            <w:r>
              <w:rPr>
                <w:rFonts w:ascii="Times New Roman"/>
                <w:b w:val="false"/>
                <w:i w:val="false"/>
                <w:color w:val="000000"/>
                <w:sz w:val="20"/>
              </w:rPr>
              <w:t>5 – брак</w:t>
            </w:r>
          </w:p>
          <w:p>
            <w:pPr>
              <w:spacing w:after="20"/>
              <w:ind w:left="20"/>
              <w:jc w:val="both"/>
            </w:pPr>
            <w:r>
              <w:rPr>
                <w:rFonts w:ascii="Times New Roman"/>
                <w:b w:val="false"/>
                <w:i w:val="false"/>
                <w:color w:val="000000"/>
                <w:sz w:val="20"/>
              </w:rPr>
              <w:t>6 – развод</w:t>
            </w:r>
          </w:p>
          <w:p>
            <w:pPr>
              <w:spacing w:after="20"/>
              <w:ind w:left="20"/>
              <w:jc w:val="both"/>
            </w:pPr>
            <w:r>
              <w:rPr>
                <w:rFonts w:ascii="Times New Roman"/>
                <w:b w:val="false"/>
                <w:i w:val="false"/>
                <w:color w:val="000000"/>
                <w:sz w:val="20"/>
              </w:rPr>
              <w:t>7 – учеба</w:t>
            </w:r>
          </w:p>
          <w:p>
            <w:pPr>
              <w:spacing w:after="20"/>
              <w:ind w:left="20"/>
              <w:jc w:val="both"/>
            </w:pPr>
            <w:r>
              <w:rPr>
                <w:rFonts w:ascii="Times New Roman"/>
                <w:b w:val="false"/>
                <w:i w:val="false"/>
                <w:color w:val="000000"/>
                <w:sz w:val="20"/>
              </w:rPr>
              <w:t>8 – служба в армии</w:t>
            </w:r>
          </w:p>
          <w:p>
            <w:pPr>
              <w:spacing w:after="20"/>
              <w:ind w:left="20"/>
              <w:jc w:val="both"/>
            </w:pPr>
            <w:r>
              <w:rPr>
                <w:rFonts w:ascii="Times New Roman"/>
                <w:b w:val="false"/>
                <w:i w:val="false"/>
                <w:color w:val="000000"/>
                <w:sz w:val="20"/>
              </w:rPr>
              <w:t>9 – иные (в больницах, в местах заключения, переезд на другое место жительства и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Пример: если член домашнего хозяйства, который временно отсутствует, находится в больнице, то указывается код 39. </w:t>
            </w:r>
          </w:p>
        </w:tc>
      </w:tr>
    </w:tbl>
    <w:bookmarkStart w:name="z1007" w:id="5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статистической формы общегосударственного </w:t>
      </w:r>
      <w:r>
        <w:br/>
      </w:r>
      <w:r>
        <w:rPr>
          <w:rFonts w:ascii="Times New Roman"/>
          <w:b w:val="false"/>
          <w:i w:val="false"/>
          <w:color w:val="000000"/>
          <w:sz w:val="28"/>
        </w:rPr>
        <w:t>
статистического наблюдения «Анкета выборочного</w:t>
      </w:r>
      <w:r>
        <w:br/>
      </w:r>
      <w:r>
        <w:rPr>
          <w:rFonts w:ascii="Times New Roman"/>
          <w:b w:val="false"/>
          <w:i w:val="false"/>
          <w:color w:val="000000"/>
          <w:sz w:val="28"/>
        </w:rPr>
        <w:t xml:space="preserve">
обследования занятости населения»       </w:t>
      </w:r>
      <w:r>
        <w:br/>
      </w:r>
      <w:r>
        <w:rPr>
          <w:rFonts w:ascii="Times New Roman"/>
          <w:b w:val="false"/>
          <w:i w:val="false"/>
          <w:color w:val="000000"/>
          <w:sz w:val="28"/>
        </w:rPr>
        <w:t>
(код 1232102, индекс Т-001, периодичность месячная,</w:t>
      </w:r>
      <w:r>
        <w:br/>
      </w:r>
      <w:r>
        <w:rPr>
          <w:rFonts w:ascii="Times New Roman"/>
          <w:b w:val="false"/>
          <w:i w:val="false"/>
          <w:color w:val="000000"/>
          <w:sz w:val="28"/>
        </w:rPr>
        <w:t xml:space="preserve">
один раз в квартал)              </w:t>
      </w:r>
    </w:p>
    <w:bookmarkEnd w:id="51"/>
    <w:bookmarkStart w:name="z16" w:id="52"/>
    <w:p>
      <w:pPr>
        <w:spacing w:after="0"/>
        <w:ind w:left="0"/>
        <w:jc w:val="both"/>
      </w:pPr>
      <w:r>
        <w:rPr>
          <w:rFonts w:ascii="Times New Roman"/>
          <w:b w:val="false"/>
          <w:i w:val="false"/>
          <w:color w:val="000000"/>
          <w:sz w:val="28"/>
        </w:rPr>
        <w:t>
</w:t>
      </w:r>
      <w:r>
        <w:rPr>
          <w:rFonts w:ascii="Times New Roman"/>
          <w:b/>
          <w:i w:val="false"/>
          <w:color w:val="000000"/>
          <w:sz w:val="28"/>
        </w:rPr>
        <w:t>            Пояснения по видам экономической деятельности</w:t>
      </w:r>
      <w:r>
        <w:br/>
      </w:r>
      <w:r>
        <w:rPr>
          <w:rFonts w:ascii="Times New Roman"/>
          <w:b w:val="false"/>
          <w:i w:val="false"/>
          <w:color w:val="000000"/>
          <w:sz w:val="28"/>
        </w:rPr>
        <w:t>
</w:t>
      </w:r>
      <w:r>
        <w:rPr>
          <w:rFonts w:ascii="Times New Roman"/>
          <w:b/>
          <w:i w:val="false"/>
          <w:color w:val="000000"/>
          <w:sz w:val="28"/>
        </w:rPr>
        <w:t>             для заполнения вопроса 42 «Анкеты выборочного</w:t>
      </w:r>
      <w:r>
        <w:br/>
      </w:r>
      <w:r>
        <w:rPr>
          <w:rFonts w:ascii="Times New Roman"/>
          <w:b w:val="false"/>
          <w:i w:val="false"/>
          <w:color w:val="000000"/>
          <w:sz w:val="28"/>
        </w:rPr>
        <w:t>
</w:t>
      </w:r>
      <w:r>
        <w:rPr>
          <w:rFonts w:ascii="Times New Roman"/>
          <w:b/>
          <w:i w:val="false"/>
          <w:color w:val="000000"/>
          <w:sz w:val="28"/>
        </w:rPr>
        <w:t>                обследования занятости населения»</w:t>
      </w:r>
      <w:r>
        <w:br/>
      </w:r>
      <w:r>
        <w:rPr>
          <w:rFonts w:ascii="Times New Roman"/>
          <w:b w:val="false"/>
          <w:i w:val="false"/>
          <w:color w:val="000000"/>
          <w:sz w:val="28"/>
        </w:rPr>
        <w:t>
</w:t>
      </w:r>
      <w:r>
        <w:rPr>
          <w:rFonts w:ascii="Times New Roman"/>
          <w:b/>
          <w:i w:val="false"/>
          <w:color w:val="000000"/>
          <w:sz w:val="28"/>
        </w:rPr>
        <w:t>      (код 1232102, индекс Т-001, периодичность месячная,</w:t>
      </w:r>
      <w:r>
        <w:br/>
      </w:r>
      <w:r>
        <w:rPr>
          <w:rFonts w:ascii="Times New Roman"/>
          <w:b w:val="false"/>
          <w:i w:val="false"/>
          <w:color w:val="000000"/>
          <w:sz w:val="28"/>
        </w:rPr>
        <w:t>
</w:t>
      </w:r>
      <w:r>
        <w:rPr>
          <w:rFonts w:ascii="Times New Roman"/>
          <w:b/>
          <w:i w:val="false"/>
          <w:color w:val="000000"/>
          <w:sz w:val="28"/>
        </w:rPr>
        <w:t>                      один раз в квартал)</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1244"/>
        <w:gridCol w:w="7829"/>
      </w:tblGrid>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основного вида экономической деятельности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и услуги,</w:t>
            </w:r>
            <w:r>
              <w:br/>
            </w:r>
            <w:r>
              <w:rPr>
                <w:rFonts w:ascii="Times New Roman"/>
                <w:b w:val="false"/>
                <w:i w:val="false"/>
                <w:color w:val="000000"/>
                <w:sz w:val="20"/>
              </w:rPr>
              <w:t>
входящие в их состав</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лесное и рыбное хозяйство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01.2</w:t>
            </w:r>
          </w:p>
          <w:p>
            <w:pPr>
              <w:spacing w:after="20"/>
              <w:ind w:left="20"/>
              <w:jc w:val="both"/>
            </w:pPr>
            <w:r>
              <w:rPr>
                <w:rFonts w:ascii="Times New Roman"/>
                <w:b w:val="false"/>
                <w:i w:val="false"/>
                <w:color w:val="000000"/>
                <w:sz w:val="20"/>
              </w:rPr>
              <w:t>01.3</w:t>
            </w:r>
          </w:p>
          <w:p>
            <w:pPr>
              <w:spacing w:after="20"/>
              <w:ind w:left="20"/>
              <w:jc w:val="both"/>
            </w:pPr>
            <w:r>
              <w:rPr>
                <w:rFonts w:ascii="Times New Roman"/>
                <w:b w:val="false"/>
                <w:i w:val="false"/>
                <w:color w:val="000000"/>
                <w:sz w:val="20"/>
              </w:rPr>
              <w:t>01.4</w:t>
            </w:r>
          </w:p>
          <w:p>
            <w:pPr>
              <w:spacing w:after="20"/>
              <w:ind w:left="20"/>
              <w:jc w:val="both"/>
            </w:pPr>
            <w:r>
              <w:rPr>
                <w:rFonts w:ascii="Times New Roman"/>
                <w:b w:val="false"/>
                <w:i w:val="false"/>
                <w:color w:val="000000"/>
                <w:sz w:val="20"/>
              </w:rPr>
              <w:t>01.5</w:t>
            </w:r>
          </w:p>
          <w:p>
            <w:pPr>
              <w:spacing w:after="20"/>
              <w:ind w:left="20"/>
              <w:jc w:val="both"/>
            </w:pPr>
            <w:r>
              <w:rPr>
                <w:rFonts w:ascii="Times New Roman"/>
                <w:b w:val="false"/>
                <w:i w:val="false"/>
                <w:color w:val="000000"/>
                <w:sz w:val="20"/>
              </w:rPr>
              <w:t>01.6</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02.1</w:t>
            </w:r>
          </w:p>
          <w:p>
            <w:pPr>
              <w:spacing w:after="20"/>
              <w:ind w:left="20"/>
              <w:jc w:val="both"/>
            </w:pPr>
            <w:r>
              <w:rPr>
                <w:rFonts w:ascii="Times New Roman"/>
                <w:b w:val="false"/>
                <w:i w:val="false"/>
                <w:color w:val="000000"/>
                <w:sz w:val="20"/>
              </w:rPr>
              <w:t>02.2</w:t>
            </w:r>
          </w:p>
          <w:p>
            <w:pPr>
              <w:spacing w:after="20"/>
              <w:ind w:left="20"/>
              <w:jc w:val="both"/>
            </w:pPr>
            <w:r>
              <w:rPr>
                <w:rFonts w:ascii="Times New Roman"/>
                <w:b w:val="false"/>
                <w:i w:val="false"/>
                <w:color w:val="000000"/>
                <w:sz w:val="20"/>
              </w:rPr>
              <w:t>02.3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03.1</w:t>
            </w:r>
          </w:p>
          <w:p>
            <w:pPr>
              <w:spacing w:after="20"/>
              <w:ind w:left="20"/>
              <w:jc w:val="both"/>
            </w:pPr>
            <w:r>
              <w:rPr>
                <w:rFonts w:ascii="Times New Roman"/>
                <w:b w:val="false"/>
                <w:i w:val="false"/>
                <w:color w:val="000000"/>
                <w:sz w:val="20"/>
              </w:rPr>
              <w:t>03.2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сезонных культур</w:t>
            </w:r>
          </w:p>
          <w:p>
            <w:pPr>
              <w:spacing w:after="20"/>
              <w:ind w:left="20"/>
              <w:jc w:val="both"/>
            </w:pPr>
            <w:r>
              <w:rPr>
                <w:rFonts w:ascii="Times New Roman"/>
                <w:b w:val="false"/>
                <w:i w:val="false"/>
                <w:color w:val="000000"/>
                <w:sz w:val="20"/>
              </w:rPr>
              <w:t>Выращивание многолетних культур</w:t>
            </w:r>
          </w:p>
          <w:p>
            <w:pPr>
              <w:spacing w:after="20"/>
              <w:ind w:left="20"/>
              <w:jc w:val="both"/>
            </w:pPr>
            <w:r>
              <w:rPr>
                <w:rFonts w:ascii="Times New Roman"/>
                <w:b w:val="false"/>
                <w:i w:val="false"/>
                <w:color w:val="000000"/>
                <w:sz w:val="20"/>
              </w:rPr>
              <w:t>Производство продукции питомников</w:t>
            </w:r>
          </w:p>
          <w:p>
            <w:pPr>
              <w:spacing w:after="20"/>
              <w:ind w:left="20"/>
              <w:jc w:val="both"/>
            </w:pPr>
            <w:r>
              <w:rPr>
                <w:rFonts w:ascii="Times New Roman"/>
                <w:b w:val="false"/>
                <w:i w:val="false"/>
                <w:color w:val="000000"/>
                <w:sz w:val="20"/>
              </w:rPr>
              <w:t>Животноводство</w:t>
            </w:r>
          </w:p>
          <w:p>
            <w:pPr>
              <w:spacing w:after="20"/>
              <w:ind w:left="20"/>
              <w:jc w:val="both"/>
            </w:pPr>
            <w:r>
              <w:rPr>
                <w:rFonts w:ascii="Times New Roman"/>
                <w:b w:val="false"/>
                <w:i w:val="false"/>
                <w:color w:val="000000"/>
                <w:sz w:val="20"/>
              </w:rPr>
              <w:t>Смешанное сельское хозяйство</w:t>
            </w:r>
          </w:p>
          <w:p>
            <w:pPr>
              <w:spacing w:after="20"/>
              <w:ind w:left="20"/>
              <w:jc w:val="both"/>
            </w:pPr>
            <w:r>
              <w:rPr>
                <w:rFonts w:ascii="Times New Roman"/>
                <w:b w:val="false"/>
                <w:i w:val="false"/>
                <w:color w:val="000000"/>
                <w:sz w:val="20"/>
              </w:rPr>
              <w:t>Вспомогательные виды деятельности в области выращивания сельскохозяйственных культур и разведения животных</w:t>
            </w:r>
          </w:p>
          <w:p>
            <w:pPr>
              <w:spacing w:after="20"/>
              <w:ind w:left="20"/>
              <w:jc w:val="both"/>
            </w:pPr>
            <w:r>
              <w:rPr>
                <w:rFonts w:ascii="Times New Roman"/>
                <w:b w:val="false"/>
                <w:i w:val="false"/>
                <w:color w:val="000000"/>
                <w:sz w:val="20"/>
              </w:rPr>
              <w:t>Охота и отлов, включая предоставление услуг в этих областях</w:t>
            </w:r>
          </w:p>
          <w:p>
            <w:pPr>
              <w:spacing w:after="20"/>
              <w:ind w:left="20"/>
              <w:jc w:val="both"/>
            </w:pPr>
            <w:r>
              <w:rPr>
                <w:rFonts w:ascii="Times New Roman"/>
                <w:b w:val="false"/>
                <w:i w:val="false"/>
                <w:color w:val="000000"/>
                <w:sz w:val="20"/>
              </w:rPr>
              <w:t>Лесоводство и прочая лесохозяйственная деятельность</w:t>
            </w:r>
          </w:p>
          <w:p>
            <w:pPr>
              <w:spacing w:after="20"/>
              <w:ind w:left="20"/>
              <w:jc w:val="both"/>
            </w:pPr>
            <w:r>
              <w:rPr>
                <w:rFonts w:ascii="Times New Roman"/>
                <w:b w:val="false"/>
                <w:i w:val="false"/>
                <w:color w:val="000000"/>
                <w:sz w:val="20"/>
              </w:rPr>
              <w:t>Лесозаготовки</w:t>
            </w:r>
          </w:p>
          <w:p>
            <w:pPr>
              <w:spacing w:after="20"/>
              <w:ind w:left="20"/>
              <w:jc w:val="both"/>
            </w:pPr>
            <w:r>
              <w:rPr>
                <w:rFonts w:ascii="Times New Roman"/>
                <w:b w:val="false"/>
                <w:i w:val="false"/>
                <w:color w:val="000000"/>
                <w:sz w:val="20"/>
              </w:rPr>
              <w:t>Сбор не древесной продукции лесного хозяйства</w:t>
            </w:r>
          </w:p>
          <w:p>
            <w:pPr>
              <w:spacing w:after="20"/>
              <w:ind w:left="20"/>
              <w:jc w:val="both"/>
            </w:pPr>
            <w:r>
              <w:rPr>
                <w:rFonts w:ascii="Times New Roman"/>
                <w:b w:val="false"/>
                <w:i w:val="false"/>
                <w:color w:val="000000"/>
                <w:sz w:val="20"/>
              </w:rPr>
              <w:t>Предоставление услуг в области лесного хозяйства (лесоводства и лесозаготовок)</w:t>
            </w:r>
          </w:p>
          <w:p>
            <w:pPr>
              <w:spacing w:after="20"/>
              <w:ind w:left="20"/>
              <w:jc w:val="both"/>
            </w:pPr>
            <w:r>
              <w:rPr>
                <w:rFonts w:ascii="Times New Roman"/>
                <w:b w:val="false"/>
                <w:i w:val="false"/>
                <w:color w:val="000000"/>
                <w:sz w:val="20"/>
              </w:rPr>
              <w:t>Рыболовство</w:t>
            </w:r>
          </w:p>
          <w:p>
            <w:pPr>
              <w:spacing w:after="20"/>
              <w:ind w:left="20"/>
              <w:jc w:val="both"/>
            </w:pPr>
            <w:r>
              <w:rPr>
                <w:rFonts w:ascii="Times New Roman"/>
                <w:b w:val="false"/>
                <w:i w:val="false"/>
                <w:color w:val="000000"/>
                <w:sz w:val="20"/>
              </w:rPr>
              <w:t>Аквакультура</w:t>
            </w:r>
          </w:p>
        </w:tc>
      </w:tr>
      <w:tr>
        <w:trPr>
          <w:trHeight w:val="1005"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Горнодобывающая промышленность и разработка карьеров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p>
            <w:pPr>
              <w:spacing w:after="20"/>
              <w:ind w:left="20"/>
              <w:jc w:val="both"/>
            </w:pPr>
            <w:r>
              <w:rPr>
                <w:rFonts w:ascii="Times New Roman"/>
                <w:b w:val="false"/>
                <w:i w:val="false"/>
                <w:color w:val="000000"/>
                <w:sz w:val="20"/>
              </w:rPr>
              <w:t>05.2</w:t>
            </w:r>
          </w:p>
          <w:p>
            <w:pPr>
              <w:spacing w:after="20"/>
              <w:ind w:left="20"/>
              <w:jc w:val="both"/>
            </w:pPr>
            <w:r>
              <w:rPr>
                <w:rFonts w:ascii="Times New Roman"/>
                <w:b w:val="false"/>
                <w:i w:val="false"/>
                <w:color w:val="000000"/>
                <w:sz w:val="20"/>
              </w:rPr>
              <w:t>06.1</w:t>
            </w:r>
          </w:p>
          <w:p>
            <w:pPr>
              <w:spacing w:after="20"/>
              <w:ind w:left="20"/>
              <w:jc w:val="both"/>
            </w:pPr>
            <w:r>
              <w:rPr>
                <w:rFonts w:ascii="Times New Roman"/>
                <w:b w:val="false"/>
                <w:i w:val="false"/>
                <w:color w:val="000000"/>
                <w:sz w:val="20"/>
              </w:rPr>
              <w:t>06.2</w:t>
            </w:r>
          </w:p>
          <w:p>
            <w:pPr>
              <w:spacing w:after="20"/>
              <w:ind w:left="20"/>
              <w:jc w:val="both"/>
            </w:pPr>
            <w:r>
              <w:rPr>
                <w:rFonts w:ascii="Times New Roman"/>
                <w:b w:val="false"/>
                <w:i w:val="false"/>
                <w:color w:val="000000"/>
                <w:sz w:val="20"/>
              </w:rPr>
              <w:t>07.1</w:t>
            </w:r>
          </w:p>
          <w:p>
            <w:pPr>
              <w:spacing w:after="20"/>
              <w:ind w:left="20"/>
              <w:jc w:val="both"/>
            </w:pPr>
            <w:r>
              <w:rPr>
                <w:rFonts w:ascii="Times New Roman"/>
                <w:b w:val="false"/>
                <w:i w:val="false"/>
                <w:color w:val="000000"/>
                <w:sz w:val="20"/>
              </w:rPr>
              <w:t>07.2</w:t>
            </w:r>
          </w:p>
          <w:p>
            <w:pPr>
              <w:spacing w:after="20"/>
              <w:ind w:left="20"/>
              <w:jc w:val="both"/>
            </w:pPr>
            <w:r>
              <w:rPr>
                <w:rFonts w:ascii="Times New Roman"/>
                <w:b w:val="false"/>
                <w:i w:val="false"/>
                <w:color w:val="000000"/>
                <w:sz w:val="20"/>
              </w:rPr>
              <w:t>08.1</w:t>
            </w:r>
          </w:p>
          <w:p>
            <w:pPr>
              <w:spacing w:after="20"/>
              <w:ind w:left="20"/>
              <w:jc w:val="both"/>
            </w:pPr>
            <w:r>
              <w:rPr>
                <w:rFonts w:ascii="Times New Roman"/>
                <w:b w:val="false"/>
                <w:i w:val="false"/>
                <w:color w:val="000000"/>
                <w:sz w:val="20"/>
              </w:rPr>
              <w:t>08.9</w:t>
            </w:r>
          </w:p>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каменного угля</w:t>
            </w:r>
          </w:p>
          <w:p>
            <w:pPr>
              <w:spacing w:after="20"/>
              <w:ind w:left="20"/>
              <w:jc w:val="both"/>
            </w:pPr>
            <w:r>
              <w:rPr>
                <w:rFonts w:ascii="Times New Roman"/>
                <w:b w:val="false"/>
                <w:i w:val="false"/>
                <w:color w:val="000000"/>
                <w:sz w:val="20"/>
              </w:rPr>
              <w:t>Добыча лигнита</w:t>
            </w:r>
          </w:p>
          <w:p>
            <w:pPr>
              <w:spacing w:after="20"/>
              <w:ind w:left="20"/>
              <w:jc w:val="both"/>
            </w:pPr>
            <w:r>
              <w:rPr>
                <w:rFonts w:ascii="Times New Roman"/>
                <w:b w:val="false"/>
                <w:i w:val="false"/>
                <w:color w:val="000000"/>
                <w:sz w:val="20"/>
              </w:rPr>
              <w:t>Добыча сырой нефти</w:t>
            </w:r>
          </w:p>
          <w:p>
            <w:pPr>
              <w:spacing w:after="20"/>
              <w:ind w:left="20"/>
              <w:jc w:val="both"/>
            </w:pPr>
            <w:r>
              <w:rPr>
                <w:rFonts w:ascii="Times New Roman"/>
                <w:b w:val="false"/>
                <w:i w:val="false"/>
                <w:color w:val="000000"/>
                <w:sz w:val="20"/>
              </w:rPr>
              <w:t>Добыча природного газа</w:t>
            </w:r>
          </w:p>
          <w:p>
            <w:pPr>
              <w:spacing w:after="20"/>
              <w:ind w:left="20"/>
              <w:jc w:val="both"/>
            </w:pPr>
            <w:r>
              <w:rPr>
                <w:rFonts w:ascii="Times New Roman"/>
                <w:b w:val="false"/>
                <w:i w:val="false"/>
                <w:color w:val="000000"/>
                <w:sz w:val="20"/>
              </w:rPr>
              <w:t>Добыча железной руды</w:t>
            </w:r>
          </w:p>
          <w:p>
            <w:pPr>
              <w:spacing w:after="20"/>
              <w:ind w:left="20"/>
              <w:jc w:val="both"/>
            </w:pPr>
            <w:r>
              <w:rPr>
                <w:rFonts w:ascii="Times New Roman"/>
                <w:b w:val="false"/>
                <w:i w:val="false"/>
                <w:color w:val="000000"/>
                <w:sz w:val="20"/>
              </w:rPr>
              <w:t>Добыча руд цветных металлов</w:t>
            </w:r>
          </w:p>
          <w:p>
            <w:pPr>
              <w:spacing w:after="20"/>
              <w:ind w:left="20"/>
              <w:jc w:val="both"/>
            </w:pPr>
            <w:r>
              <w:rPr>
                <w:rFonts w:ascii="Times New Roman"/>
                <w:b w:val="false"/>
                <w:i w:val="false"/>
                <w:color w:val="000000"/>
                <w:sz w:val="20"/>
              </w:rPr>
              <w:t>Разработка каменных, глиняных и песчаных карьеров</w:t>
            </w:r>
          </w:p>
          <w:p>
            <w:pPr>
              <w:spacing w:after="20"/>
              <w:ind w:left="20"/>
              <w:jc w:val="both"/>
            </w:pPr>
            <w:r>
              <w:rPr>
                <w:rFonts w:ascii="Times New Roman"/>
                <w:b w:val="false"/>
                <w:i w:val="false"/>
                <w:color w:val="000000"/>
                <w:sz w:val="20"/>
              </w:rPr>
              <w:t>Отрасли горнодобывающей промышленности и разработки карьеров, не включенные в другие группировки</w:t>
            </w:r>
          </w:p>
          <w:p>
            <w:pPr>
              <w:spacing w:after="20"/>
              <w:ind w:left="20"/>
              <w:jc w:val="both"/>
            </w:pPr>
            <w:r>
              <w:rPr>
                <w:rFonts w:ascii="Times New Roman"/>
                <w:b w:val="false"/>
                <w:i w:val="false"/>
                <w:color w:val="000000"/>
                <w:sz w:val="20"/>
              </w:rPr>
              <w:t>Технические услуги в области добычи нефти и природного газа</w:t>
            </w:r>
          </w:p>
          <w:p>
            <w:pPr>
              <w:spacing w:after="20"/>
              <w:ind w:left="20"/>
              <w:jc w:val="both"/>
            </w:pPr>
            <w:r>
              <w:rPr>
                <w:rFonts w:ascii="Times New Roman"/>
                <w:b w:val="false"/>
                <w:i w:val="false"/>
                <w:color w:val="000000"/>
                <w:sz w:val="20"/>
              </w:rPr>
              <w:t>Техническая поддержка для прочих областей горнодобывающей промышленности и подземной разработки</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Обрабатывающая промышленность</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10.2</w:t>
            </w:r>
          </w:p>
          <w:p>
            <w:pPr>
              <w:spacing w:after="20"/>
              <w:ind w:left="20"/>
              <w:jc w:val="both"/>
            </w:pPr>
            <w:r>
              <w:rPr>
                <w:rFonts w:ascii="Times New Roman"/>
                <w:b w:val="false"/>
                <w:i w:val="false"/>
                <w:color w:val="000000"/>
                <w:sz w:val="20"/>
              </w:rPr>
              <w:t>10.3</w:t>
            </w:r>
          </w:p>
          <w:p>
            <w:pPr>
              <w:spacing w:after="20"/>
              <w:ind w:left="20"/>
              <w:jc w:val="both"/>
            </w:pPr>
            <w:r>
              <w:rPr>
                <w:rFonts w:ascii="Times New Roman"/>
                <w:b w:val="false"/>
                <w:i w:val="false"/>
                <w:color w:val="000000"/>
                <w:sz w:val="20"/>
              </w:rPr>
              <w:t>10.4</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10.6</w:t>
            </w:r>
          </w:p>
          <w:p>
            <w:pPr>
              <w:spacing w:after="20"/>
              <w:ind w:left="20"/>
              <w:jc w:val="both"/>
            </w:pPr>
            <w:r>
              <w:rPr>
                <w:rFonts w:ascii="Times New Roman"/>
                <w:b w:val="false"/>
                <w:i w:val="false"/>
                <w:color w:val="000000"/>
                <w:sz w:val="20"/>
              </w:rPr>
              <w:t>10.7</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13.1</w:t>
            </w:r>
          </w:p>
          <w:p>
            <w:pPr>
              <w:spacing w:after="20"/>
              <w:ind w:left="20"/>
              <w:jc w:val="both"/>
            </w:pPr>
            <w:r>
              <w:rPr>
                <w:rFonts w:ascii="Times New Roman"/>
                <w:b w:val="false"/>
                <w:i w:val="false"/>
                <w:color w:val="000000"/>
                <w:sz w:val="20"/>
              </w:rPr>
              <w:t>13.2</w:t>
            </w:r>
          </w:p>
          <w:p>
            <w:pPr>
              <w:spacing w:after="20"/>
              <w:ind w:left="20"/>
              <w:jc w:val="both"/>
            </w:pPr>
            <w:r>
              <w:rPr>
                <w:rFonts w:ascii="Times New Roman"/>
                <w:b w:val="false"/>
                <w:i w:val="false"/>
                <w:color w:val="000000"/>
                <w:sz w:val="20"/>
              </w:rPr>
              <w:t>13.3</w:t>
            </w:r>
          </w:p>
          <w:p>
            <w:pPr>
              <w:spacing w:after="20"/>
              <w:ind w:left="20"/>
              <w:jc w:val="both"/>
            </w:pPr>
            <w:r>
              <w:rPr>
                <w:rFonts w:ascii="Times New Roman"/>
                <w:b w:val="false"/>
                <w:i w:val="false"/>
                <w:color w:val="000000"/>
                <w:sz w:val="20"/>
              </w:rPr>
              <w:t>13.9</w:t>
            </w:r>
          </w:p>
          <w:p>
            <w:pPr>
              <w:spacing w:after="20"/>
              <w:ind w:left="20"/>
              <w:jc w:val="both"/>
            </w:pPr>
            <w:r>
              <w:rPr>
                <w:rFonts w:ascii="Times New Roman"/>
                <w:b w:val="false"/>
                <w:i w:val="false"/>
                <w:color w:val="000000"/>
                <w:sz w:val="20"/>
              </w:rPr>
              <w:t>14.1</w:t>
            </w:r>
          </w:p>
          <w:p>
            <w:pPr>
              <w:spacing w:after="20"/>
              <w:ind w:left="20"/>
              <w:jc w:val="both"/>
            </w:pPr>
            <w:r>
              <w:rPr>
                <w:rFonts w:ascii="Times New Roman"/>
                <w:b w:val="false"/>
                <w:i w:val="false"/>
                <w:color w:val="000000"/>
                <w:sz w:val="20"/>
              </w:rPr>
              <w:t>14.2</w:t>
            </w:r>
          </w:p>
          <w:p>
            <w:pPr>
              <w:spacing w:after="20"/>
              <w:ind w:left="20"/>
              <w:jc w:val="both"/>
            </w:pPr>
            <w:r>
              <w:rPr>
                <w:rFonts w:ascii="Times New Roman"/>
                <w:b w:val="false"/>
                <w:i w:val="false"/>
                <w:color w:val="000000"/>
                <w:sz w:val="20"/>
              </w:rPr>
              <w:t>14.3</w:t>
            </w:r>
          </w:p>
          <w:p>
            <w:pPr>
              <w:spacing w:after="20"/>
              <w:ind w:left="20"/>
              <w:jc w:val="both"/>
            </w:pPr>
            <w:r>
              <w:rPr>
                <w:rFonts w:ascii="Times New Roman"/>
                <w:b w:val="false"/>
                <w:i w:val="false"/>
                <w:color w:val="000000"/>
                <w:sz w:val="20"/>
              </w:rPr>
              <w:t>15.1</w:t>
            </w:r>
          </w:p>
          <w:p>
            <w:pPr>
              <w:spacing w:after="20"/>
              <w:ind w:left="20"/>
              <w:jc w:val="both"/>
            </w:pPr>
            <w:r>
              <w:rPr>
                <w:rFonts w:ascii="Times New Roman"/>
                <w:b w:val="false"/>
                <w:i w:val="false"/>
                <w:color w:val="000000"/>
                <w:sz w:val="20"/>
              </w:rPr>
              <w:t>15.2</w:t>
            </w:r>
          </w:p>
          <w:p>
            <w:pPr>
              <w:spacing w:after="20"/>
              <w:ind w:left="20"/>
              <w:jc w:val="both"/>
            </w:pPr>
            <w:r>
              <w:rPr>
                <w:rFonts w:ascii="Times New Roman"/>
                <w:b w:val="false"/>
                <w:i w:val="false"/>
                <w:color w:val="000000"/>
                <w:sz w:val="20"/>
              </w:rPr>
              <w:t>16.1</w:t>
            </w:r>
          </w:p>
          <w:p>
            <w:pPr>
              <w:spacing w:after="20"/>
              <w:ind w:left="20"/>
              <w:jc w:val="both"/>
            </w:pPr>
            <w:r>
              <w:rPr>
                <w:rFonts w:ascii="Times New Roman"/>
                <w:b w:val="false"/>
                <w:i w:val="false"/>
                <w:color w:val="000000"/>
                <w:sz w:val="20"/>
              </w:rPr>
              <w:t>16.2</w:t>
            </w:r>
          </w:p>
          <w:p>
            <w:pPr>
              <w:spacing w:after="20"/>
              <w:ind w:left="20"/>
              <w:jc w:val="both"/>
            </w:pPr>
            <w:r>
              <w:rPr>
                <w:rFonts w:ascii="Times New Roman"/>
                <w:b w:val="false"/>
                <w:i w:val="false"/>
                <w:color w:val="000000"/>
                <w:sz w:val="20"/>
              </w:rPr>
              <w:t>17.1</w:t>
            </w:r>
          </w:p>
          <w:p>
            <w:pPr>
              <w:spacing w:after="20"/>
              <w:ind w:left="20"/>
              <w:jc w:val="both"/>
            </w:pPr>
            <w:r>
              <w:rPr>
                <w:rFonts w:ascii="Times New Roman"/>
                <w:b w:val="false"/>
                <w:i w:val="false"/>
                <w:color w:val="000000"/>
                <w:sz w:val="20"/>
              </w:rPr>
              <w:t>17.2</w:t>
            </w:r>
          </w:p>
          <w:p>
            <w:pPr>
              <w:spacing w:after="20"/>
              <w:ind w:left="20"/>
              <w:jc w:val="both"/>
            </w:pPr>
            <w:r>
              <w:rPr>
                <w:rFonts w:ascii="Times New Roman"/>
                <w:b w:val="false"/>
                <w:i w:val="false"/>
                <w:color w:val="000000"/>
                <w:sz w:val="20"/>
              </w:rPr>
              <w:t>18.1</w:t>
            </w:r>
          </w:p>
          <w:p>
            <w:pPr>
              <w:spacing w:after="20"/>
              <w:ind w:left="20"/>
              <w:jc w:val="both"/>
            </w:pPr>
            <w:r>
              <w:rPr>
                <w:rFonts w:ascii="Times New Roman"/>
                <w:b w:val="false"/>
                <w:i w:val="false"/>
                <w:color w:val="000000"/>
                <w:sz w:val="20"/>
              </w:rPr>
              <w:t>18.2</w:t>
            </w:r>
          </w:p>
          <w:p>
            <w:pPr>
              <w:spacing w:after="20"/>
              <w:ind w:left="20"/>
              <w:jc w:val="both"/>
            </w:pPr>
            <w:r>
              <w:rPr>
                <w:rFonts w:ascii="Times New Roman"/>
                <w:b w:val="false"/>
                <w:i w:val="false"/>
                <w:color w:val="000000"/>
                <w:sz w:val="20"/>
              </w:rPr>
              <w:t>19.1</w:t>
            </w:r>
          </w:p>
          <w:p>
            <w:pPr>
              <w:spacing w:after="20"/>
              <w:ind w:left="20"/>
              <w:jc w:val="both"/>
            </w:pPr>
            <w:r>
              <w:rPr>
                <w:rFonts w:ascii="Times New Roman"/>
                <w:b w:val="false"/>
                <w:i w:val="false"/>
                <w:color w:val="000000"/>
                <w:sz w:val="20"/>
              </w:rPr>
              <w:t>19.2</w:t>
            </w:r>
          </w:p>
          <w:p>
            <w:pPr>
              <w:spacing w:after="20"/>
              <w:ind w:left="20"/>
              <w:jc w:val="both"/>
            </w:pPr>
            <w:r>
              <w:rPr>
                <w:rFonts w:ascii="Times New Roman"/>
                <w:b w:val="false"/>
                <w:i w:val="false"/>
                <w:color w:val="000000"/>
                <w:sz w:val="20"/>
              </w:rPr>
              <w:t>20.1</w:t>
            </w:r>
          </w:p>
          <w:p>
            <w:pPr>
              <w:spacing w:after="20"/>
              <w:ind w:left="20"/>
              <w:jc w:val="both"/>
            </w:pPr>
            <w:r>
              <w:rPr>
                <w:rFonts w:ascii="Times New Roman"/>
                <w:b w:val="false"/>
                <w:i w:val="false"/>
                <w:color w:val="000000"/>
                <w:sz w:val="20"/>
              </w:rPr>
              <w:t>20.2</w:t>
            </w:r>
          </w:p>
          <w:p>
            <w:pPr>
              <w:spacing w:after="20"/>
              <w:ind w:left="20"/>
              <w:jc w:val="both"/>
            </w:pPr>
            <w:r>
              <w:rPr>
                <w:rFonts w:ascii="Times New Roman"/>
                <w:b w:val="false"/>
                <w:i w:val="false"/>
                <w:color w:val="000000"/>
                <w:sz w:val="20"/>
              </w:rPr>
              <w:t>20.3</w:t>
            </w:r>
          </w:p>
          <w:p>
            <w:pPr>
              <w:spacing w:after="20"/>
              <w:ind w:left="20"/>
              <w:jc w:val="both"/>
            </w:pPr>
            <w:r>
              <w:rPr>
                <w:rFonts w:ascii="Times New Roman"/>
                <w:b w:val="false"/>
                <w:i w:val="false"/>
                <w:color w:val="000000"/>
                <w:sz w:val="20"/>
              </w:rPr>
              <w:t>20.4</w:t>
            </w:r>
          </w:p>
          <w:p>
            <w:pPr>
              <w:spacing w:after="20"/>
              <w:ind w:left="20"/>
              <w:jc w:val="both"/>
            </w:pPr>
            <w:r>
              <w:rPr>
                <w:rFonts w:ascii="Times New Roman"/>
                <w:b w:val="false"/>
                <w:i w:val="false"/>
                <w:color w:val="000000"/>
                <w:sz w:val="20"/>
              </w:rPr>
              <w:t>20.5</w:t>
            </w:r>
          </w:p>
          <w:p>
            <w:pPr>
              <w:spacing w:after="20"/>
              <w:ind w:left="20"/>
              <w:jc w:val="both"/>
            </w:pPr>
            <w:r>
              <w:rPr>
                <w:rFonts w:ascii="Times New Roman"/>
                <w:b w:val="false"/>
                <w:i w:val="false"/>
                <w:color w:val="000000"/>
                <w:sz w:val="20"/>
              </w:rPr>
              <w:t>20.6</w:t>
            </w:r>
          </w:p>
          <w:p>
            <w:pPr>
              <w:spacing w:after="20"/>
              <w:ind w:left="20"/>
              <w:jc w:val="both"/>
            </w:pPr>
            <w:r>
              <w:rPr>
                <w:rFonts w:ascii="Times New Roman"/>
                <w:b w:val="false"/>
                <w:i w:val="false"/>
                <w:color w:val="000000"/>
                <w:sz w:val="20"/>
              </w:rPr>
              <w:t>21.1</w:t>
            </w:r>
          </w:p>
          <w:p>
            <w:pPr>
              <w:spacing w:after="20"/>
              <w:ind w:left="20"/>
              <w:jc w:val="both"/>
            </w:pPr>
            <w:r>
              <w:rPr>
                <w:rFonts w:ascii="Times New Roman"/>
                <w:b w:val="false"/>
                <w:i w:val="false"/>
                <w:color w:val="000000"/>
                <w:sz w:val="20"/>
              </w:rPr>
              <w:t>21.2</w:t>
            </w:r>
          </w:p>
          <w:p>
            <w:pPr>
              <w:spacing w:after="20"/>
              <w:ind w:left="20"/>
              <w:jc w:val="both"/>
            </w:pPr>
            <w:r>
              <w:rPr>
                <w:rFonts w:ascii="Times New Roman"/>
                <w:b w:val="false"/>
                <w:i w:val="false"/>
                <w:color w:val="000000"/>
                <w:sz w:val="20"/>
              </w:rPr>
              <w:t>22.1</w:t>
            </w:r>
          </w:p>
          <w:p>
            <w:pPr>
              <w:spacing w:after="20"/>
              <w:ind w:left="20"/>
              <w:jc w:val="both"/>
            </w:pPr>
            <w:r>
              <w:rPr>
                <w:rFonts w:ascii="Times New Roman"/>
                <w:b w:val="false"/>
                <w:i w:val="false"/>
                <w:color w:val="000000"/>
                <w:sz w:val="20"/>
              </w:rPr>
              <w:t>22.2</w:t>
            </w:r>
          </w:p>
          <w:p>
            <w:pPr>
              <w:spacing w:after="20"/>
              <w:ind w:left="20"/>
              <w:jc w:val="both"/>
            </w:pPr>
            <w:r>
              <w:rPr>
                <w:rFonts w:ascii="Times New Roman"/>
                <w:b w:val="false"/>
                <w:i w:val="false"/>
                <w:color w:val="000000"/>
                <w:sz w:val="20"/>
              </w:rPr>
              <w:t>23.1</w:t>
            </w:r>
          </w:p>
          <w:p>
            <w:pPr>
              <w:spacing w:after="20"/>
              <w:ind w:left="20"/>
              <w:jc w:val="both"/>
            </w:pPr>
            <w:r>
              <w:rPr>
                <w:rFonts w:ascii="Times New Roman"/>
                <w:b w:val="false"/>
                <w:i w:val="false"/>
                <w:color w:val="000000"/>
                <w:sz w:val="20"/>
              </w:rPr>
              <w:t>23.2</w:t>
            </w:r>
          </w:p>
          <w:p>
            <w:pPr>
              <w:spacing w:after="20"/>
              <w:ind w:left="20"/>
              <w:jc w:val="both"/>
            </w:pPr>
            <w:r>
              <w:rPr>
                <w:rFonts w:ascii="Times New Roman"/>
                <w:b w:val="false"/>
                <w:i w:val="false"/>
                <w:color w:val="000000"/>
                <w:sz w:val="20"/>
              </w:rPr>
              <w:t>23.3</w:t>
            </w:r>
          </w:p>
          <w:p>
            <w:pPr>
              <w:spacing w:after="20"/>
              <w:ind w:left="20"/>
              <w:jc w:val="both"/>
            </w:pPr>
            <w:r>
              <w:rPr>
                <w:rFonts w:ascii="Times New Roman"/>
                <w:b w:val="false"/>
                <w:i w:val="false"/>
                <w:color w:val="000000"/>
                <w:sz w:val="20"/>
              </w:rPr>
              <w:t>23.4</w:t>
            </w:r>
          </w:p>
          <w:p>
            <w:pPr>
              <w:spacing w:after="20"/>
              <w:ind w:left="20"/>
              <w:jc w:val="both"/>
            </w:pPr>
            <w:r>
              <w:rPr>
                <w:rFonts w:ascii="Times New Roman"/>
                <w:b w:val="false"/>
                <w:i w:val="false"/>
                <w:color w:val="000000"/>
                <w:sz w:val="20"/>
              </w:rPr>
              <w:t>23.5</w:t>
            </w:r>
          </w:p>
          <w:p>
            <w:pPr>
              <w:spacing w:after="20"/>
              <w:ind w:left="20"/>
              <w:jc w:val="both"/>
            </w:pPr>
            <w:r>
              <w:rPr>
                <w:rFonts w:ascii="Times New Roman"/>
                <w:b w:val="false"/>
                <w:i w:val="false"/>
                <w:color w:val="000000"/>
                <w:sz w:val="20"/>
              </w:rPr>
              <w:t>23.6</w:t>
            </w:r>
          </w:p>
          <w:p>
            <w:pPr>
              <w:spacing w:after="20"/>
              <w:ind w:left="20"/>
              <w:jc w:val="both"/>
            </w:pPr>
            <w:r>
              <w:rPr>
                <w:rFonts w:ascii="Times New Roman"/>
                <w:b w:val="false"/>
                <w:i w:val="false"/>
                <w:color w:val="000000"/>
                <w:sz w:val="20"/>
              </w:rPr>
              <w:t>23.7</w:t>
            </w:r>
          </w:p>
          <w:p>
            <w:pPr>
              <w:spacing w:after="20"/>
              <w:ind w:left="20"/>
              <w:jc w:val="both"/>
            </w:pPr>
            <w:r>
              <w:rPr>
                <w:rFonts w:ascii="Times New Roman"/>
                <w:b w:val="false"/>
                <w:i w:val="false"/>
                <w:color w:val="000000"/>
                <w:sz w:val="20"/>
              </w:rPr>
              <w:t>23.9</w:t>
            </w:r>
          </w:p>
          <w:p>
            <w:pPr>
              <w:spacing w:after="20"/>
              <w:ind w:left="20"/>
              <w:jc w:val="both"/>
            </w:pPr>
            <w:r>
              <w:rPr>
                <w:rFonts w:ascii="Times New Roman"/>
                <w:b w:val="false"/>
                <w:i w:val="false"/>
                <w:color w:val="000000"/>
                <w:sz w:val="20"/>
              </w:rPr>
              <w:t>24.1</w:t>
            </w:r>
          </w:p>
          <w:p>
            <w:pPr>
              <w:spacing w:after="20"/>
              <w:ind w:left="20"/>
              <w:jc w:val="both"/>
            </w:pPr>
            <w:r>
              <w:rPr>
                <w:rFonts w:ascii="Times New Roman"/>
                <w:b w:val="false"/>
                <w:i w:val="false"/>
                <w:color w:val="000000"/>
                <w:sz w:val="20"/>
              </w:rPr>
              <w:t>24.2</w:t>
            </w:r>
          </w:p>
          <w:p>
            <w:pPr>
              <w:spacing w:after="20"/>
              <w:ind w:left="20"/>
              <w:jc w:val="both"/>
            </w:pPr>
            <w:r>
              <w:rPr>
                <w:rFonts w:ascii="Times New Roman"/>
                <w:b w:val="false"/>
                <w:i w:val="false"/>
                <w:color w:val="000000"/>
                <w:sz w:val="20"/>
              </w:rPr>
              <w:t>24.3</w:t>
            </w:r>
          </w:p>
          <w:p>
            <w:pPr>
              <w:spacing w:after="20"/>
              <w:ind w:left="20"/>
              <w:jc w:val="both"/>
            </w:pPr>
            <w:r>
              <w:rPr>
                <w:rFonts w:ascii="Times New Roman"/>
                <w:b w:val="false"/>
                <w:i w:val="false"/>
                <w:color w:val="000000"/>
                <w:sz w:val="20"/>
              </w:rPr>
              <w:t>24.4</w:t>
            </w:r>
          </w:p>
          <w:p>
            <w:pPr>
              <w:spacing w:after="20"/>
              <w:ind w:left="20"/>
              <w:jc w:val="both"/>
            </w:pPr>
            <w:r>
              <w:rPr>
                <w:rFonts w:ascii="Times New Roman"/>
                <w:b w:val="false"/>
                <w:i w:val="false"/>
                <w:color w:val="000000"/>
                <w:sz w:val="20"/>
              </w:rPr>
              <w:t>24.5</w:t>
            </w:r>
          </w:p>
          <w:p>
            <w:pPr>
              <w:spacing w:after="20"/>
              <w:ind w:left="20"/>
              <w:jc w:val="both"/>
            </w:pPr>
            <w:r>
              <w:rPr>
                <w:rFonts w:ascii="Times New Roman"/>
                <w:b w:val="false"/>
                <w:i w:val="false"/>
                <w:color w:val="000000"/>
                <w:sz w:val="20"/>
              </w:rPr>
              <w:t>25.1</w:t>
            </w:r>
          </w:p>
          <w:p>
            <w:pPr>
              <w:spacing w:after="20"/>
              <w:ind w:left="20"/>
              <w:jc w:val="both"/>
            </w:pPr>
            <w:r>
              <w:rPr>
                <w:rFonts w:ascii="Times New Roman"/>
                <w:b w:val="false"/>
                <w:i w:val="false"/>
                <w:color w:val="000000"/>
                <w:sz w:val="20"/>
              </w:rPr>
              <w:t>25.2</w:t>
            </w:r>
          </w:p>
          <w:p>
            <w:pPr>
              <w:spacing w:after="20"/>
              <w:ind w:left="20"/>
              <w:jc w:val="both"/>
            </w:pPr>
            <w:r>
              <w:rPr>
                <w:rFonts w:ascii="Times New Roman"/>
                <w:b w:val="false"/>
                <w:i w:val="false"/>
                <w:color w:val="000000"/>
                <w:sz w:val="20"/>
              </w:rPr>
              <w:t>25.3</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25.5</w:t>
            </w:r>
          </w:p>
          <w:p>
            <w:pPr>
              <w:spacing w:after="20"/>
              <w:ind w:left="20"/>
              <w:jc w:val="both"/>
            </w:pPr>
            <w:r>
              <w:rPr>
                <w:rFonts w:ascii="Times New Roman"/>
                <w:b w:val="false"/>
                <w:i w:val="false"/>
                <w:color w:val="000000"/>
                <w:sz w:val="20"/>
              </w:rPr>
              <w:t>25.6</w:t>
            </w:r>
          </w:p>
          <w:p>
            <w:pPr>
              <w:spacing w:after="20"/>
              <w:ind w:left="20"/>
              <w:jc w:val="both"/>
            </w:pPr>
            <w:r>
              <w:rPr>
                <w:rFonts w:ascii="Times New Roman"/>
                <w:b w:val="false"/>
                <w:i w:val="false"/>
                <w:color w:val="000000"/>
                <w:sz w:val="20"/>
              </w:rPr>
              <w:t>25.7</w:t>
            </w:r>
          </w:p>
          <w:p>
            <w:pPr>
              <w:spacing w:after="20"/>
              <w:ind w:left="20"/>
              <w:jc w:val="both"/>
            </w:pPr>
            <w:r>
              <w:rPr>
                <w:rFonts w:ascii="Times New Roman"/>
                <w:b w:val="false"/>
                <w:i w:val="false"/>
                <w:color w:val="000000"/>
                <w:sz w:val="20"/>
              </w:rPr>
              <w:t>25.9</w:t>
            </w:r>
          </w:p>
          <w:p>
            <w:pPr>
              <w:spacing w:after="20"/>
              <w:ind w:left="20"/>
              <w:jc w:val="both"/>
            </w:pPr>
            <w:r>
              <w:rPr>
                <w:rFonts w:ascii="Times New Roman"/>
                <w:b w:val="false"/>
                <w:i w:val="false"/>
                <w:color w:val="000000"/>
                <w:sz w:val="20"/>
              </w:rPr>
              <w:t>26.1</w:t>
            </w:r>
          </w:p>
          <w:p>
            <w:pPr>
              <w:spacing w:after="20"/>
              <w:ind w:left="20"/>
              <w:jc w:val="both"/>
            </w:pPr>
            <w:r>
              <w:rPr>
                <w:rFonts w:ascii="Times New Roman"/>
                <w:b w:val="false"/>
                <w:i w:val="false"/>
                <w:color w:val="000000"/>
                <w:sz w:val="20"/>
              </w:rPr>
              <w:t>26.2</w:t>
            </w:r>
          </w:p>
          <w:p>
            <w:pPr>
              <w:spacing w:after="20"/>
              <w:ind w:left="20"/>
              <w:jc w:val="both"/>
            </w:pPr>
            <w:r>
              <w:rPr>
                <w:rFonts w:ascii="Times New Roman"/>
                <w:b w:val="false"/>
                <w:i w:val="false"/>
                <w:color w:val="000000"/>
                <w:sz w:val="20"/>
              </w:rPr>
              <w:t>26.3</w:t>
            </w:r>
          </w:p>
          <w:p>
            <w:pPr>
              <w:spacing w:after="20"/>
              <w:ind w:left="20"/>
              <w:jc w:val="both"/>
            </w:pPr>
            <w:r>
              <w:rPr>
                <w:rFonts w:ascii="Times New Roman"/>
                <w:b w:val="false"/>
                <w:i w:val="false"/>
                <w:color w:val="000000"/>
                <w:sz w:val="20"/>
              </w:rPr>
              <w:t>26.4</w:t>
            </w:r>
          </w:p>
          <w:p>
            <w:pPr>
              <w:spacing w:after="20"/>
              <w:ind w:left="20"/>
              <w:jc w:val="both"/>
            </w:pPr>
            <w:r>
              <w:rPr>
                <w:rFonts w:ascii="Times New Roman"/>
                <w:b w:val="false"/>
                <w:i w:val="false"/>
                <w:color w:val="000000"/>
                <w:sz w:val="20"/>
              </w:rPr>
              <w:t>26.5</w:t>
            </w:r>
          </w:p>
          <w:p>
            <w:pPr>
              <w:spacing w:after="20"/>
              <w:ind w:left="20"/>
              <w:jc w:val="both"/>
            </w:pPr>
            <w:r>
              <w:rPr>
                <w:rFonts w:ascii="Times New Roman"/>
                <w:b w:val="false"/>
                <w:i w:val="false"/>
                <w:color w:val="000000"/>
                <w:sz w:val="20"/>
              </w:rPr>
              <w:t>26.6</w:t>
            </w:r>
          </w:p>
          <w:p>
            <w:pPr>
              <w:spacing w:after="20"/>
              <w:ind w:left="20"/>
              <w:jc w:val="both"/>
            </w:pPr>
            <w:r>
              <w:rPr>
                <w:rFonts w:ascii="Times New Roman"/>
                <w:b w:val="false"/>
                <w:i w:val="false"/>
                <w:color w:val="000000"/>
                <w:sz w:val="20"/>
              </w:rPr>
              <w:t>26.7</w:t>
            </w:r>
          </w:p>
          <w:p>
            <w:pPr>
              <w:spacing w:after="20"/>
              <w:ind w:left="20"/>
              <w:jc w:val="both"/>
            </w:pPr>
            <w:r>
              <w:rPr>
                <w:rFonts w:ascii="Times New Roman"/>
                <w:b w:val="false"/>
                <w:i w:val="false"/>
                <w:color w:val="000000"/>
                <w:sz w:val="20"/>
              </w:rPr>
              <w:t>26.8</w:t>
            </w:r>
          </w:p>
          <w:p>
            <w:pPr>
              <w:spacing w:after="20"/>
              <w:ind w:left="20"/>
              <w:jc w:val="both"/>
            </w:pPr>
            <w:r>
              <w:rPr>
                <w:rFonts w:ascii="Times New Roman"/>
                <w:b w:val="false"/>
                <w:i w:val="false"/>
                <w:color w:val="000000"/>
                <w:sz w:val="20"/>
              </w:rPr>
              <w:t>27.1</w:t>
            </w:r>
          </w:p>
          <w:p>
            <w:pPr>
              <w:spacing w:after="20"/>
              <w:ind w:left="20"/>
              <w:jc w:val="both"/>
            </w:pPr>
            <w:r>
              <w:rPr>
                <w:rFonts w:ascii="Times New Roman"/>
                <w:b w:val="false"/>
                <w:i w:val="false"/>
                <w:color w:val="000000"/>
                <w:sz w:val="20"/>
              </w:rPr>
              <w:t>27.2</w:t>
            </w:r>
          </w:p>
          <w:p>
            <w:pPr>
              <w:spacing w:after="20"/>
              <w:ind w:left="20"/>
              <w:jc w:val="both"/>
            </w:pPr>
            <w:r>
              <w:rPr>
                <w:rFonts w:ascii="Times New Roman"/>
                <w:b w:val="false"/>
                <w:i w:val="false"/>
                <w:color w:val="000000"/>
                <w:sz w:val="20"/>
              </w:rPr>
              <w:t>27.3</w:t>
            </w:r>
          </w:p>
          <w:p>
            <w:pPr>
              <w:spacing w:after="20"/>
              <w:ind w:left="20"/>
              <w:jc w:val="both"/>
            </w:pPr>
            <w:r>
              <w:rPr>
                <w:rFonts w:ascii="Times New Roman"/>
                <w:b w:val="false"/>
                <w:i w:val="false"/>
                <w:color w:val="000000"/>
                <w:sz w:val="20"/>
              </w:rPr>
              <w:t>27.4</w:t>
            </w:r>
          </w:p>
          <w:p>
            <w:pPr>
              <w:spacing w:after="20"/>
              <w:ind w:left="20"/>
              <w:jc w:val="both"/>
            </w:pPr>
            <w:r>
              <w:rPr>
                <w:rFonts w:ascii="Times New Roman"/>
                <w:b w:val="false"/>
                <w:i w:val="false"/>
                <w:color w:val="000000"/>
                <w:sz w:val="20"/>
              </w:rPr>
              <w:t>27.5</w:t>
            </w:r>
          </w:p>
          <w:p>
            <w:pPr>
              <w:spacing w:after="20"/>
              <w:ind w:left="20"/>
              <w:jc w:val="both"/>
            </w:pPr>
            <w:r>
              <w:rPr>
                <w:rFonts w:ascii="Times New Roman"/>
                <w:b w:val="false"/>
                <w:i w:val="false"/>
                <w:color w:val="000000"/>
                <w:sz w:val="20"/>
              </w:rPr>
              <w:t>27.9</w:t>
            </w:r>
          </w:p>
          <w:p>
            <w:pPr>
              <w:spacing w:after="20"/>
              <w:ind w:left="20"/>
              <w:jc w:val="both"/>
            </w:pPr>
            <w:r>
              <w:rPr>
                <w:rFonts w:ascii="Times New Roman"/>
                <w:b w:val="false"/>
                <w:i w:val="false"/>
                <w:color w:val="000000"/>
                <w:sz w:val="20"/>
              </w:rPr>
              <w:t>28.1</w:t>
            </w:r>
          </w:p>
          <w:p>
            <w:pPr>
              <w:spacing w:after="20"/>
              <w:ind w:left="20"/>
              <w:jc w:val="both"/>
            </w:pPr>
            <w:r>
              <w:rPr>
                <w:rFonts w:ascii="Times New Roman"/>
                <w:b w:val="false"/>
                <w:i w:val="false"/>
                <w:color w:val="000000"/>
                <w:sz w:val="20"/>
              </w:rPr>
              <w:t>28.2</w:t>
            </w:r>
          </w:p>
          <w:p>
            <w:pPr>
              <w:spacing w:after="20"/>
              <w:ind w:left="20"/>
              <w:jc w:val="both"/>
            </w:pPr>
            <w:r>
              <w:rPr>
                <w:rFonts w:ascii="Times New Roman"/>
                <w:b w:val="false"/>
                <w:i w:val="false"/>
                <w:color w:val="000000"/>
                <w:sz w:val="20"/>
              </w:rPr>
              <w:t>28.3</w:t>
            </w:r>
          </w:p>
          <w:p>
            <w:pPr>
              <w:spacing w:after="20"/>
              <w:ind w:left="20"/>
              <w:jc w:val="both"/>
            </w:pPr>
            <w:r>
              <w:rPr>
                <w:rFonts w:ascii="Times New Roman"/>
                <w:b w:val="false"/>
                <w:i w:val="false"/>
                <w:color w:val="000000"/>
                <w:sz w:val="20"/>
              </w:rPr>
              <w:t>28.4</w:t>
            </w:r>
          </w:p>
          <w:p>
            <w:pPr>
              <w:spacing w:after="20"/>
              <w:ind w:left="20"/>
              <w:jc w:val="both"/>
            </w:pPr>
            <w:r>
              <w:rPr>
                <w:rFonts w:ascii="Times New Roman"/>
                <w:b w:val="false"/>
                <w:i w:val="false"/>
                <w:color w:val="000000"/>
                <w:sz w:val="20"/>
              </w:rPr>
              <w:t>28.9</w:t>
            </w:r>
          </w:p>
          <w:p>
            <w:pPr>
              <w:spacing w:after="20"/>
              <w:ind w:left="20"/>
              <w:jc w:val="both"/>
            </w:pPr>
            <w:r>
              <w:rPr>
                <w:rFonts w:ascii="Times New Roman"/>
                <w:b w:val="false"/>
                <w:i w:val="false"/>
                <w:color w:val="000000"/>
                <w:sz w:val="20"/>
              </w:rPr>
              <w:t>29.1</w:t>
            </w:r>
          </w:p>
          <w:p>
            <w:pPr>
              <w:spacing w:after="20"/>
              <w:ind w:left="20"/>
              <w:jc w:val="both"/>
            </w:pPr>
            <w:r>
              <w:rPr>
                <w:rFonts w:ascii="Times New Roman"/>
                <w:b w:val="false"/>
                <w:i w:val="false"/>
                <w:color w:val="000000"/>
                <w:sz w:val="20"/>
              </w:rPr>
              <w:t>29.2</w:t>
            </w:r>
          </w:p>
          <w:p>
            <w:pPr>
              <w:spacing w:after="20"/>
              <w:ind w:left="20"/>
              <w:jc w:val="both"/>
            </w:pPr>
            <w:r>
              <w:rPr>
                <w:rFonts w:ascii="Times New Roman"/>
                <w:b w:val="false"/>
                <w:i w:val="false"/>
                <w:color w:val="000000"/>
                <w:sz w:val="20"/>
              </w:rPr>
              <w:t>29.3</w:t>
            </w:r>
          </w:p>
          <w:p>
            <w:pPr>
              <w:spacing w:after="20"/>
              <w:ind w:left="20"/>
              <w:jc w:val="both"/>
            </w:pPr>
            <w:r>
              <w:rPr>
                <w:rFonts w:ascii="Times New Roman"/>
                <w:b w:val="false"/>
                <w:i w:val="false"/>
                <w:color w:val="000000"/>
                <w:sz w:val="20"/>
              </w:rPr>
              <w:t>30.1</w:t>
            </w:r>
          </w:p>
          <w:p>
            <w:pPr>
              <w:spacing w:after="20"/>
              <w:ind w:left="20"/>
              <w:jc w:val="both"/>
            </w:pPr>
            <w:r>
              <w:rPr>
                <w:rFonts w:ascii="Times New Roman"/>
                <w:b w:val="false"/>
                <w:i w:val="false"/>
                <w:color w:val="000000"/>
                <w:sz w:val="20"/>
              </w:rPr>
              <w:t>30.2</w:t>
            </w:r>
          </w:p>
          <w:p>
            <w:pPr>
              <w:spacing w:after="20"/>
              <w:ind w:left="20"/>
              <w:jc w:val="both"/>
            </w:pPr>
            <w:r>
              <w:rPr>
                <w:rFonts w:ascii="Times New Roman"/>
                <w:b w:val="false"/>
                <w:i w:val="false"/>
                <w:color w:val="000000"/>
                <w:sz w:val="20"/>
              </w:rPr>
              <w:t>30.3</w:t>
            </w:r>
          </w:p>
          <w:p>
            <w:pPr>
              <w:spacing w:after="20"/>
              <w:ind w:left="20"/>
              <w:jc w:val="both"/>
            </w:pPr>
            <w:r>
              <w:rPr>
                <w:rFonts w:ascii="Times New Roman"/>
                <w:b w:val="false"/>
                <w:i w:val="false"/>
                <w:color w:val="000000"/>
                <w:sz w:val="20"/>
              </w:rPr>
              <w:t>30.4</w:t>
            </w:r>
          </w:p>
          <w:p>
            <w:pPr>
              <w:spacing w:after="20"/>
              <w:ind w:left="20"/>
              <w:jc w:val="both"/>
            </w:pPr>
            <w:r>
              <w:rPr>
                <w:rFonts w:ascii="Times New Roman"/>
                <w:b w:val="false"/>
                <w:i w:val="false"/>
                <w:color w:val="000000"/>
                <w:sz w:val="20"/>
              </w:rPr>
              <w:t>30.9</w:t>
            </w:r>
          </w:p>
          <w:p>
            <w:pPr>
              <w:spacing w:after="20"/>
              <w:ind w:left="20"/>
              <w:jc w:val="both"/>
            </w:pPr>
            <w:r>
              <w:rPr>
                <w:rFonts w:ascii="Times New Roman"/>
                <w:b w:val="false"/>
                <w:i w:val="false"/>
                <w:color w:val="000000"/>
                <w:sz w:val="20"/>
              </w:rPr>
              <w:t>31.0</w:t>
            </w:r>
          </w:p>
          <w:p>
            <w:pPr>
              <w:spacing w:after="20"/>
              <w:ind w:left="20"/>
              <w:jc w:val="both"/>
            </w:pPr>
            <w:r>
              <w:rPr>
                <w:rFonts w:ascii="Times New Roman"/>
                <w:b w:val="false"/>
                <w:i w:val="false"/>
                <w:color w:val="000000"/>
                <w:sz w:val="20"/>
              </w:rPr>
              <w:t>32.1</w:t>
            </w:r>
          </w:p>
          <w:p>
            <w:pPr>
              <w:spacing w:after="20"/>
              <w:ind w:left="20"/>
              <w:jc w:val="both"/>
            </w:pPr>
            <w:r>
              <w:rPr>
                <w:rFonts w:ascii="Times New Roman"/>
                <w:b w:val="false"/>
                <w:i w:val="false"/>
                <w:color w:val="000000"/>
                <w:sz w:val="20"/>
              </w:rPr>
              <w:t>32.2</w:t>
            </w:r>
          </w:p>
          <w:p>
            <w:pPr>
              <w:spacing w:after="20"/>
              <w:ind w:left="20"/>
              <w:jc w:val="both"/>
            </w:pPr>
            <w:r>
              <w:rPr>
                <w:rFonts w:ascii="Times New Roman"/>
                <w:b w:val="false"/>
                <w:i w:val="false"/>
                <w:color w:val="000000"/>
                <w:sz w:val="20"/>
              </w:rPr>
              <w:t>32.3</w:t>
            </w:r>
          </w:p>
          <w:p>
            <w:pPr>
              <w:spacing w:after="20"/>
              <w:ind w:left="20"/>
              <w:jc w:val="both"/>
            </w:pPr>
            <w:r>
              <w:rPr>
                <w:rFonts w:ascii="Times New Roman"/>
                <w:b w:val="false"/>
                <w:i w:val="false"/>
                <w:color w:val="000000"/>
                <w:sz w:val="20"/>
              </w:rPr>
              <w:t>32.4</w:t>
            </w:r>
          </w:p>
          <w:p>
            <w:pPr>
              <w:spacing w:after="20"/>
              <w:ind w:left="20"/>
              <w:jc w:val="both"/>
            </w:pPr>
            <w:r>
              <w:rPr>
                <w:rFonts w:ascii="Times New Roman"/>
                <w:b w:val="false"/>
                <w:i w:val="false"/>
                <w:color w:val="000000"/>
                <w:sz w:val="20"/>
              </w:rPr>
              <w:t>32.5</w:t>
            </w:r>
          </w:p>
          <w:p>
            <w:pPr>
              <w:spacing w:after="20"/>
              <w:ind w:left="20"/>
              <w:jc w:val="both"/>
            </w:pPr>
            <w:r>
              <w:rPr>
                <w:rFonts w:ascii="Times New Roman"/>
                <w:b w:val="false"/>
                <w:i w:val="false"/>
                <w:color w:val="000000"/>
                <w:sz w:val="20"/>
              </w:rPr>
              <w:t>32.9</w:t>
            </w:r>
          </w:p>
          <w:p>
            <w:pPr>
              <w:spacing w:after="20"/>
              <w:ind w:left="20"/>
              <w:jc w:val="both"/>
            </w:pPr>
            <w:r>
              <w:rPr>
                <w:rFonts w:ascii="Times New Roman"/>
                <w:b w:val="false"/>
                <w:i w:val="false"/>
                <w:color w:val="000000"/>
                <w:sz w:val="20"/>
              </w:rPr>
              <w:t>33.1</w:t>
            </w:r>
          </w:p>
          <w:p>
            <w:pPr>
              <w:spacing w:after="20"/>
              <w:ind w:left="20"/>
              <w:jc w:val="both"/>
            </w:pPr>
            <w:r>
              <w:rPr>
                <w:rFonts w:ascii="Times New Roman"/>
                <w:b w:val="false"/>
                <w:i w:val="false"/>
                <w:color w:val="000000"/>
                <w:sz w:val="20"/>
              </w:rPr>
              <w:t>33.2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и производство мясных изделий</w:t>
            </w:r>
          </w:p>
          <w:p>
            <w:pPr>
              <w:spacing w:after="20"/>
              <w:ind w:left="20"/>
              <w:jc w:val="both"/>
            </w:pPr>
            <w:r>
              <w:rPr>
                <w:rFonts w:ascii="Times New Roman"/>
                <w:b w:val="false"/>
                <w:i w:val="false"/>
                <w:color w:val="000000"/>
                <w:sz w:val="20"/>
              </w:rPr>
              <w:t>Переработка и консервирование рыбы, ракообразных и моллюсков</w:t>
            </w:r>
          </w:p>
          <w:p>
            <w:pPr>
              <w:spacing w:after="20"/>
              <w:ind w:left="20"/>
              <w:jc w:val="both"/>
            </w:pPr>
            <w:r>
              <w:rPr>
                <w:rFonts w:ascii="Times New Roman"/>
                <w:b w:val="false"/>
                <w:i w:val="false"/>
                <w:color w:val="000000"/>
                <w:sz w:val="20"/>
              </w:rPr>
              <w:t>Переработка и консервирование фруктов и овощей</w:t>
            </w:r>
          </w:p>
          <w:p>
            <w:pPr>
              <w:spacing w:after="20"/>
              <w:ind w:left="20"/>
              <w:jc w:val="both"/>
            </w:pPr>
            <w:r>
              <w:rPr>
                <w:rFonts w:ascii="Times New Roman"/>
                <w:b w:val="false"/>
                <w:i w:val="false"/>
                <w:color w:val="000000"/>
                <w:sz w:val="20"/>
              </w:rPr>
              <w:t xml:space="preserve">Производство растительных и животных масел и жиров </w:t>
            </w:r>
          </w:p>
          <w:p>
            <w:pPr>
              <w:spacing w:after="20"/>
              <w:ind w:left="20"/>
              <w:jc w:val="both"/>
            </w:pPr>
            <w:r>
              <w:rPr>
                <w:rFonts w:ascii="Times New Roman"/>
                <w:b w:val="false"/>
                <w:i w:val="false"/>
                <w:color w:val="000000"/>
                <w:sz w:val="20"/>
              </w:rPr>
              <w:t>Производство молочных продуктов</w:t>
            </w:r>
          </w:p>
          <w:p>
            <w:pPr>
              <w:spacing w:after="20"/>
              <w:ind w:left="20"/>
              <w:jc w:val="both"/>
            </w:pPr>
            <w:r>
              <w:rPr>
                <w:rFonts w:ascii="Times New Roman"/>
                <w:b w:val="false"/>
                <w:i w:val="false"/>
                <w:color w:val="000000"/>
                <w:sz w:val="20"/>
              </w:rPr>
              <w:t>Производство продуктов мукомольной промышленности, крахмалов и крахмальных продуктов</w:t>
            </w:r>
          </w:p>
          <w:p>
            <w:pPr>
              <w:spacing w:after="20"/>
              <w:ind w:left="20"/>
              <w:jc w:val="both"/>
            </w:pPr>
            <w:r>
              <w:rPr>
                <w:rFonts w:ascii="Times New Roman"/>
                <w:b w:val="false"/>
                <w:i w:val="false"/>
                <w:color w:val="000000"/>
                <w:sz w:val="20"/>
              </w:rPr>
              <w:t>Производство хлебобулочных и мучных изделий</w:t>
            </w:r>
          </w:p>
          <w:p>
            <w:pPr>
              <w:spacing w:after="20"/>
              <w:ind w:left="20"/>
              <w:jc w:val="both"/>
            </w:pPr>
            <w:r>
              <w:rPr>
                <w:rFonts w:ascii="Times New Roman"/>
                <w:b w:val="false"/>
                <w:i w:val="false"/>
                <w:color w:val="000000"/>
                <w:sz w:val="20"/>
              </w:rPr>
              <w:t>Производство прочих продуктов питания</w:t>
            </w:r>
          </w:p>
          <w:p>
            <w:pPr>
              <w:spacing w:after="20"/>
              <w:ind w:left="20"/>
              <w:jc w:val="both"/>
            </w:pPr>
            <w:r>
              <w:rPr>
                <w:rFonts w:ascii="Times New Roman"/>
                <w:b w:val="false"/>
                <w:i w:val="false"/>
                <w:color w:val="000000"/>
                <w:sz w:val="20"/>
              </w:rPr>
              <w:t>Производство готовых кормов для животных</w:t>
            </w:r>
          </w:p>
          <w:p>
            <w:pPr>
              <w:spacing w:after="20"/>
              <w:ind w:left="20"/>
              <w:jc w:val="both"/>
            </w:pPr>
            <w:r>
              <w:rPr>
                <w:rFonts w:ascii="Times New Roman"/>
                <w:b w:val="false"/>
                <w:i w:val="false"/>
                <w:color w:val="000000"/>
                <w:sz w:val="20"/>
              </w:rPr>
              <w:t>Производство напитков</w:t>
            </w:r>
          </w:p>
          <w:p>
            <w:pPr>
              <w:spacing w:after="20"/>
              <w:ind w:left="20"/>
              <w:jc w:val="both"/>
            </w:pPr>
            <w:r>
              <w:rPr>
                <w:rFonts w:ascii="Times New Roman"/>
                <w:b w:val="false"/>
                <w:i w:val="false"/>
                <w:color w:val="000000"/>
                <w:sz w:val="20"/>
              </w:rPr>
              <w:t xml:space="preserve">Производство табачных изделий </w:t>
            </w:r>
          </w:p>
          <w:p>
            <w:pPr>
              <w:spacing w:after="20"/>
              <w:ind w:left="20"/>
              <w:jc w:val="both"/>
            </w:pPr>
            <w:r>
              <w:rPr>
                <w:rFonts w:ascii="Times New Roman"/>
                <w:b w:val="false"/>
                <w:i w:val="false"/>
                <w:color w:val="000000"/>
                <w:sz w:val="20"/>
              </w:rPr>
              <w:t>Прядильное, ткацкое и отделочное производство</w:t>
            </w:r>
          </w:p>
          <w:p>
            <w:pPr>
              <w:spacing w:after="20"/>
              <w:ind w:left="20"/>
              <w:jc w:val="both"/>
            </w:pPr>
            <w:r>
              <w:rPr>
                <w:rFonts w:ascii="Times New Roman"/>
                <w:b w:val="false"/>
                <w:i w:val="false"/>
                <w:color w:val="000000"/>
                <w:sz w:val="20"/>
              </w:rPr>
              <w:t>Производство текстильных изделий</w:t>
            </w:r>
          </w:p>
          <w:p>
            <w:pPr>
              <w:spacing w:after="20"/>
              <w:ind w:left="20"/>
              <w:jc w:val="both"/>
            </w:pPr>
            <w:r>
              <w:rPr>
                <w:rFonts w:ascii="Times New Roman"/>
                <w:b w:val="false"/>
                <w:i w:val="false"/>
                <w:color w:val="000000"/>
                <w:sz w:val="20"/>
              </w:rPr>
              <w:t>Производство готовых текстильных изделий</w:t>
            </w:r>
          </w:p>
          <w:p>
            <w:pPr>
              <w:spacing w:after="20"/>
              <w:ind w:left="20"/>
              <w:jc w:val="both"/>
            </w:pPr>
            <w:r>
              <w:rPr>
                <w:rFonts w:ascii="Times New Roman"/>
                <w:b w:val="false"/>
                <w:i w:val="false"/>
                <w:color w:val="000000"/>
                <w:sz w:val="20"/>
              </w:rPr>
              <w:t>Производство прочих текстильных изделий</w:t>
            </w:r>
          </w:p>
          <w:p>
            <w:pPr>
              <w:spacing w:after="20"/>
              <w:ind w:left="20"/>
              <w:jc w:val="both"/>
            </w:pPr>
            <w:r>
              <w:rPr>
                <w:rFonts w:ascii="Times New Roman"/>
                <w:b w:val="false"/>
                <w:i w:val="false"/>
                <w:color w:val="000000"/>
                <w:sz w:val="20"/>
              </w:rPr>
              <w:t>Производство одежды, кроме одежды из меха</w:t>
            </w:r>
          </w:p>
          <w:p>
            <w:pPr>
              <w:spacing w:after="20"/>
              <w:ind w:left="20"/>
              <w:jc w:val="both"/>
            </w:pPr>
            <w:r>
              <w:rPr>
                <w:rFonts w:ascii="Times New Roman"/>
                <w:b w:val="false"/>
                <w:i w:val="false"/>
                <w:color w:val="000000"/>
                <w:sz w:val="20"/>
              </w:rPr>
              <w:t>Производство меховых изделий</w:t>
            </w:r>
          </w:p>
          <w:p>
            <w:pPr>
              <w:spacing w:after="20"/>
              <w:ind w:left="20"/>
              <w:jc w:val="both"/>
            </w:pPr>
            <w:r>
              <w:rPr>
                <w:rFonts w:ascii="Times New Roman"/>
                <w:b w:val="false"/>
                <w:i w:val="false"/>
                <w:color w:val="000000"/>
                <w:sz w:val="20"/>
              </w:rPr>
              <w:t>Производство вязаных и трикотажных изделий и одежды</w:t>
            </w:r>
          </w:p>
          <w:p>
            <w:pPr>
              <w:spacing w:after="20"/>
              <w:ind w:left="20"/>
              <w:jc w:val="both"/>
            </w:pPr>
            <w:r>
              <w:rPr>
                <w:rFonts w:ascii="Times New Roman"/>
                <w:b w:val="false"/>
                <w:i w:val="false"/>
                <w:color w:val="000000"/>
                <w:sz w:val="20"/>
              </w:rPr>
              <w:t>Дубление и выделка кожи; производство чемоданов, сумок, шорно-седельных изделий; выделка и крашение меха</w:t>
            </w:r>
          </w:p>
          <w:p>
            <w:pPr>
              <w:spacing w:after="20"/>
              <w:ind w:left="20"/>
              <w:jc w:val="both"/>
            </w:pPr>
            <w:r>
              <w:rPr>
                <w:rFonts w:ascii="Times New Roman"/>
                <w:b w:val="false"/>
                <w:i w:val="false"/>
                <w:color w:val="000000"/>
                <w:sz w:val="20"/>
              </w:rPr>
              <w:t>Производство обуви</w:t>
            </w:r>
          </w:p>
          <w:p>
            <w:pPr>
              <w:spacing w:after="20"/>
              <w:ind w:left="20"/>
              <w:jc w:val="both"/>
            </w:pPr>
            <w:r>
              <w:rPr>
                <w:rFonts w:ascii="Times New Roman"/>
                <w:b w:val="false"/>
                <w:i w:val="false"/>
                <w:color w:val="000000"/>
                <w:sz w:val="20"/>
              </w:rPr>
              <w:t>Лесопильное и строгальное производство</w:t>
            </w:r>
          </w:p>
          <w:p>
            <w:pPr>
              <w:spacing w:after="20"/>
              <w:ind w:left="20"/>
              <w:jc w:val="both"/>
            </w:pPr>
            <w:r>
              <w:rPr>
                <w:rFonts w:ascii="Times New Roman"/>
                <w:b w:val="false"/>
                <w:i w:val="false"/>
                <w:color w:val="000000"/>
                <w:sz w:val="20"/>
              </w:rPr>
              <w:t xml:space="preserve">Производство продукции из древесины, пробки, соломки и материалов для плетения </w:t>
            </w:r>
          </w:p>
          <w:p>
            <w:pPr>
              <w:spacing w:after="20"/>
              <w:ind w:left="20"/>
              <w:jc w:val="both"/>
            </w:pPr>
            <w:r>
              <w:rPr>
                <w:rFonts w:ascii="Times New Roman"/>
                <w:b w:val="false"/>
                <w:i w:val="false"/>
                <w:color w:val="000000"/>
                <w:sz w:val="20"/>
              </w:rPr>
              <w:t>Производство древесной массы и целлюлозы, бумаги и картона</w:t>
            </w:r>
          </w:p>
          <w:p>
            <w:pPr>
              <w:spacing w:after="20"/>
              <w:ind w:left="20"/>
              <w:jc w:val="both"/>
            </w:pPr>
            <w:r>
              <w:rPr>
                <w:rFonts w:ascii="Times New Roman"/>
                <w:b w:val="false"/>
                <w:i w:val="false"/>
                <w:color w:val="000000"/>
                <w:sz w:val="20"/>
              </w:rPr>
              <w:t>Производство изделий из бумаги и картона</w:t>
            </w:r>
          </w:p>
          <w:p>
            <w:pPr>
              <w:spacing w:after="20"/>
              <w:ind w:left="20"/>
              <w:jc w:val="both"/>
            </w:pPr>
            <w:r>
              <w:rPr>
                <w:rFonts w:ascii="Times New Roman"/>
                <w:b w:val="false"/>
                <w:i w:val="false"/>
                <w:color w:val="000000"/>
                <w:sz w:val="20"/>
              </w:rPr>
              <w:t>Издательское дело и услуги, связанные с издательским делом</w:t>
            </w:r>
          </w:p>
          <w:p>
            <w:pPr>
              <w:spacing w:after="20"/>
              <w:ind w:left="20"/>
              <w:jc w:val="both"/>
            </w:pPr>
            <w:r>
              <w:rPr>
                <w:rFonts w:ascii="Times New Roman"/>
                <w:b w:val="false"/>
                <w:i w:val="false"/>
                <w:color w:val="000000"/>
                <w:sz w:val="20"/>
              </w:rPr>
              <w:t>Воспроизведение записей с носителя</w:t>
            </w:r>
          </w:p>
          <w:p>
            <w:pPr>
              <w:spacing w:after="20"/>
              <w:ind w:left="20"/>
              <w:jc w:val="both"/>
            </w:pPr>
            <w:r>
              <w:rPr>
                <w:rFonts w:ascii="Times New Roman"/>
                <w:b w:val="false"/>
                <w:i w:val="false"/>
                <w:color w:val="000000"/>
                <w:sz w:val="20"/>
              </w:rPr>
              <w:t>Производство продукции коксовых печей</w:t>
            </w:r>
          </w:p>
          <w:p>
            <w:pPr>
              <w:spacing w:after="20"/>
              <w:ind w:left="20"/>
              <w:jc w:val="both"/>
            </w:pPr>
            <w:r>
              <w:rPr>
                <w:rFonts w:ascii="Times New Roman"/>
                <w:b w:val="false"/>
                <w:i w:val="false"/>
                <w:color w:val="000000"/>
                <w:sz w:val="20"/>
              </w:rPr>
              <w:t>Производство продуктов нефтепереработки</w:t>
            </w:r>
          </w:p>
          <w:p>
            <w:pPr>
              <w:spacing w:after="20"/>
              <w:ind w:left="20"/>
              <w:jc w:val="both"/>
            </w:pPr>
            <w:r>
              <w:rPr>
                <w:rFonts w:ascii="Times New Roman"/>
                <w:b w:val="false"/>
                <w:i w:val="false"/>
                <w:color w:val="000000"/>
                <w:sz w:val="20"/>
              </w:rPr>
              <w:t>Производство основных химикатов, удобрений и азотных соединений, пластмасс и синтетического каучука в первичных формах</w:t>
            </w:r>
          </w:p>
          <w:p>
            <w:pPr>
              <w:spacing w:after="20"/>
              <w:ind w:left="20"/>
              <w:jc w:val="both"/>
            </w:pPr>
            <w:r>
              <w:rPr>
                <w:rFonts w:ascii="Times New Roman"/>
                <w:b w:val="false"/>
                <w:i w:val="false"/>
                <w:color w:val="000000"/>
                <w:sz w:val="20"/>
              </w:rPr>
              <w:t>Производство пестицидов и прочей агрохимической продукции</w:t>
            </w:r>
          </w:p>
          <w:p>
            <w:pPr>
              <w:spacing w:after="20"/>
              <w:ind w:left="20"/>
              <w:jc w:val="both"/>
            </w:pPr>
            <w:r>
              <w:rPr>
                <w:rFonts w:ascii="Times New Roman"/>
                <w:b w:val="false"/>
                <w:i w:val="false"/>
                <w:color w:val="000000"/>
                <w:sz w:val="20"/>
              </w:rPr>
              <w:t>Производство красок, лаков и аналогичных красящих веществ, типографской краски и мастики</w:t>
            </w:r>
          </w:p>
          <w:p>
            <w:pPr>
              <w:spacing w:after="20"/>
              <w:ind w:left="20"/>
              <w:jc w:val="both"/>
            </w:pPr>
            <w:r>
              <w:rPr>
                <w:rFonts w:ascii="Times New Roman"/>
                <w:b w:val="false"/>
                <w:i w:val="false"/>
                <w:color w:val="000000"/>
                <w:sz w:val="20"/>
              </w:rPr>
              <w:t>Производство мыла и моющих средств, чистящих и полирующих препаратов, парфюмерной продукции и косметических средств</w:t>
            </w:r>
          </w:p>
          <w:p>
            <w:pPr>
              <w:spacing w:after="20"/>
              <w:ind w:left="20"/>
              <w:jc w:val="both"/>
            </w:pPr>
            <w:r>
              <w:rPr>
                <w:rFonts w:ascii="Times New Roman"/>
                <w:b w:val="false"/>
                <w:i w:val="false"/>
                <w:color w:val="000000"/>
                <w:sz w:val="20"/>
              </w:rPr>
              <w:t>Производство прочих химических продуктов</w:t>
            </w:r>
          </w:p>
          <w:p>
            <w:pPr>
              <w:spacing w:after="20"/>
              <w:ind w:left="20"/>
              <w:jc w:val="both"/>
            </w:pPr>
            <w:r>
              <w:rPr>
                <w:rFonts w:ascii="Times New Roman"/>
                <w:b w:val="false"/>
                <w:i w:val="false"/>
                <w:color w:val="000000"/>
                <w:sz w:val="20"/>
              </w:rPr>
              <w:t>Производство искусственных волокон</w:t>
            </w:r>
          </w:p>
          <w:p>
            <w:pPr>
              <w:spacing w:after="20"/>
              <w:ind w:left="20"/>
              <w:jc w:val="both"/>
            </w:pPr>
            <w:r>
              <w:rPr>
                <w:rFonts w:ascii="Times New Roman"/>
                <w:b w:val="false"/>
                <w:i w:val="false"/>
                <w:color w:val="000000"/>
                <w:sz w:val="20"/>
              </w:rPr>
              <w:t>Производство основных фармацевтических продуктов</w:t>
            </w:r>
          </w:p>
          <w:p>
            <w:pPr>
              <w:spacing w:after="20"/>
              <w:ind w:left="20"/>
              <w:jc w:val="both"/>
            </w:pPr>
            <w:r>
              <w:rPr>
                <w:rFonts w:ascii="Times New Roman"/>
                <w:b w:val="false"/>
                <w:i w:val="false"/>
                <w:color w:val="000000"/>
                <w:sz w:val="20"/>
              </w:rPr>
              <w:t>Производство фармацевтических препаратов</w:t>
            </w:r>
          </w:p>
          <w:p>
            <w:pPr>
              <w:spacing w:after="20"/>
              <w:ind w:left="20"/>
              <w:jc w:val="both"/>
            </w:pPr>
            <w:r>
              <w:rPr>
                <w:rFonts w:ascii="Times New Roman"/>
                <w:b w:val="false"/>
                <w:i w:val="false"/>
                <w:color w:val="000000"/>
                <w:sz w:val="20"/>
              </w:rPr>
              <w:t>Производство резиновых изделий</w:t>
            </w:r>
          </w:p>
          <w:p>
            <w:pPr>
              <w:spacing w:after="20"/>
              <w:ind w:left="20"/>
              <w:jc w:val="both"/>
            </w:pPr>
            <w:r>
              <w:rPr>
                <w:rFonts w:ascii="Times New Roman"/>
                <w:b w:val="false"/>
                <w:i w:val="false"/>
                <w:color w:val="000000"/>
                <w:sz w:val="20"/>
              </w:rPr>
              <w:t>Производство пластмассовых изделий</w:t>
            </w:r>
          </w:p>
          <w:p>
            <w:pPr>
              <w:spacing w:after="20"/>
              <w:ind w:left="20"/>
              <w:jc w:val="both"/>
            </w:pPr>
            <w:r>
              <w:rPr>
                <w:rFonts w:ascii="Times New Roman"/>
                <w:b w:val="false"/>
                <w:i w:val="false"/>
                <w:color w:val="000000"/>
                <w:sz w:val="20"/>
              </w:rPr>
              <w:t>Производство стекла и изделий из стекла</w:t>
            </w:r>
          </w:p>
          <w:p>
            <w:pPr>
              <w:spacing w:after="20"/>
              <w:ind w:left="20"/>
              <w:jc w:val="both"/>
            </w:pPr>
            <w:r>
              <w:rPr>
                <w:rFonts w:ascii="Times New Roman"/>
                <w:b w:val="false"/>
                <w:i w:val="false"/>
                <w:color w:val="000000"/>
                <w:sz w:val="20"/>
              </w:rPr>
              <w:t>Производство огнеупорных изделий</w:t>
            </w:r>
          </w:p>
          <w:p>
            <w:pPr>
              <w:spacing w:after="20"/>
              <w:ind w:left="20"/>
              <w:jc w:val="both"/>
            </w:pPr>
            <w:r>
              <w:rPr>
                <w:rFonts w:ascii="Times New Roman"/>
                <w:b w:val="false"/>
                <w:i w:val="false"/>
                <w:color w:val="000000"/>
                <w:sz w:val="20"/>
              </w:rPr>
              <w:t>Производство строительных материалов из глины</w:t>
            </w:r>
          </w:p>
          <w:p>
            <w:pPr>
              <w:spacing w:after="20"/>
              <w:ind w:left="20"/>
              <w:jc w:val="both"/>
            </w:pPr>
            <w:r>
              <w:rPr>
                <w:rFonts w:ascii="Times New Roman"/>
                <w:b w:val="false"/>
                <w:i w:val="false"/>
                <w:color w:val="000000"/>
                <w:sz w:val="20"/>
              </w:rPr>
              <w:t>Производство прочих фарфоровых и керамических изделий</w:t>
            </w:r>
          </w:p>
          <w:p>
            <w:pPr>
              <w:spacing w:after="20"/>
              <w:ind w:left="20"/>
              <w:jc w:val="both"/>
            </w:pPr>
            <w:r>
              <w:rPr>
                <w:rFonts w:ascii="Times New Roman"/>
                <w:b w:val="false"/>
                <w:i w:val="false"/>
                <w:color w:val="000000"/>
                <w:sz w:val="20"/>
              </w:rPr>
              <w:t>Производство цемента, извести и штукатурки</w:t>
            </w:r>
          </w:p>
          <w:p>
            <w:pPr>
              <w:spacing w:after="20"/>
              <w:ind w:left="20"/>
              <w:jc w:val="both"/>
            </w:pPr>
            <w:r>
              <w:rPr>
                <w:rFonts w:ascii="Times New Roman"/>
                <w:b w:val="false"/>
                <w:i w:val="false"/>
                <w:color w:val="000000"/>
                <w:sz w:val="20"/>
              </w:rPr>
              <w:t>Производство изделий из бетона, цемента и гипса для строительных целей</w:t>
            </w:r>
          </w:p>
          <w:p>
            <w:pPr>
              <w:spacing w:after="20"/>
              <w:ind w:left="20"/>
              <w:jc w:val="both"/>
            </w:pPr>
            <w:r>
              <w:rPr>
                <w:rFonts w:ascii="Times New Roman"/>
                <w:b w:val="false"/>
                <w:i w:val="false"/>
                <w:color w:val="000000"/>
                <w:sz w:val="20"/>
              </w:rPr>
              <w:t>Резка, обработка и отделка камня</w:t>
            </w:r>
          </w:p>
          <w:p>
            <w:pPr>
              <w:spacing w:after="20"/>
              <w:ind w:left="20"/>
              <w:jc w:val="both"/>
            </w:pPr>
            <w:r>
              <w:rPr>
                <w:rFonts w:ascii="Times New Roman"/>
                <w:b w:val="false"/>
                <w:i w:val="false"/>
                <w:color w:val="000000"/>
                <w:sz w:val="20"/>
              </w:rPr>
              <w:t>Производство абразивных изделий и прочей неметаллической минеральной продукции</w:t>
            </w:r>
          </w:p>
          <w:p>
            <w:pPr>
              <w:spacing w:after="20"/>
              <w:ind w:left="20"/>
              <w:jc w:val="both"/>
            </w:pPr>
            <w:r>
              <w:rPr>
                <w:rFonts w:ascii="Times New Roman"/>
                <w:b w:val="false"/>
                <w:i w:val="false"/>
                <w:color w:val="000000"/>
                <w:sz w:val="20"/>
              </w:rPr>
              <w:t>Производство чугуна, стали и ферросплавов</w:t>
            </w:r>
          </w:p>
          <w:p>
            <w:pPr>
              <w:spacing w:after="20"/>
              <w:ind w:left="20"/>
              <w:jc w:val="both"/>
            </w:pPr>
            <w:r>
              <w:rPr>
                <w:rFonts w:ascii="Times New Roman"/>
                <w:b w:val="false"/>
                <w:i w:val="false"/>
                <w:color w:val="000000"/>
                <w:sz w:val="20"/>
              </w:rPr>
              <w:t>Производство труб, трубопроводов, профилей, фитингов из стали</w:t>
            </w:r>
          </w:p>
          <w:p>
            <w:pPr>
              <w:spacing w:after="20"/>
              <w:ind w:left="20"/>
              <w:jc w:val="both"/>
            </w:pPr>
            <w:r>
              <w:rPr>
                <w:rFonts w:ascii="Times New Roman"/>
                <w:b w:val="false"/>
                <w:i w:val="false"/>
                <w:color w:val="000000"/>
                <w:sz w:val="20"/>
              </w:rPr>
              <w:t>Производство прочих стальных изделий путем первичной обработки</w:t>
            </w:r>
          </w:p>
          <w:p>
            <w:pPr>
              <w:spacing w:after="20"/>
              <w:ind w:left="20"/>
              <w:jc w:val="both"/>
            </w:pPr>
            <w:r>
              <w:rPr>
                <w:rFonts w:ascii="Times New Roman"/>
                <w:b w:val="false"/>
                <w:i w:val="false"/>
                <w:color w:val="000000"/>
                <w:sz w:val="20"/>
              </w:rPr>
              <w:t>Производство основных благородных и цветных металлов</w:t>
            </w:r>
          </w:p>
          <w:p>
            <w:pPr>
              <w:spacing w:after="20"/>
              <w:ind w:left="20"/>
              <w:jc w:val="both"/>
            </w:pPr>
            <w:r>
              <w:rPr>
                <w:rFonts w:ascii="Times New Roman"/>
                <w:b w:val="false"/>
                <w:i w:val="false"/>
                <w:color w:val="000000"/>
                <w:sz w:val="20"/>
              </w:rPr>
              <w:t>Литье металлов</w:t>
            </w:r>
          </w:p>
          <w:p>
            <w:pPr>
              <w:spacing w:after="20"/>
              <w:ind w:left="20"/>
              <w:jc w:val="both"/>
            </w:pPr>
            <w:r>
              <w:rPr>
                <w:rFonts w:ascii="Times New Roman"/>
                <w:b w:val="false"/>
                <w:i w:val="false"/>
                <w:color w:val="000000"/>
                <w:sz w:val="20"/>
              </w:rPr>
              <w:t xml:space="preserve">Производство строительных металлических конструкций и изделий </w:t>
            </w:r>
          </w:p>
          <w:p>
            <w:pPr>
              <w:spacing w:after="20"/>
              <w:ind w:left="20"/>
              <w:jc w:val="both"/>
            </w:pPr>
            <w:r>
              <w:rPr>
                <w:rFonts w:ascii="Times New Roman"/>
                <w:b w:val="false"/>
                <w:i w:val="false"/>
                <w:color w:val="000000"/>
                <w:sz w:val="20"/>
              </w:rPr>
              <w:t>Производство металлических цистерн, резервуаров и контейнеров</w:t>
            </w:r>
          </w:p>
          <w:p>
            <w:pPr>
              <w:spacing w:after="20"/>
              <w:ind w:left="20"/>
              <w:jc w:val="both"/>
            </w:pPr>
            <w:r>
              <w:rPr>
                <w:rFonts w:ascii="Times New Roman"/>
                <w:b w:val="false"/>
                <w:i w:val="false"/>
                <w:color w:val="000000"/>
                <w:sz w:val="20"/>
              </w:rPr>
              <w:t>Производство паровых котлов, кроме котлов центрального отопления</w:t>
            </w:r>
          </w:p>
          <w:p>
            <w:pPr>
              <w:spacing w:after="20"/>
              <w:ind w:left="20"/>
              <w:jc w:val="both"/>
            </w:pPr>
            <w:r>
              <w:rPr>
                <w:rFonts w:ascii="Times New Roman"/>
                <w:b w:val="false"/>
                <w:i w:val="false"/>
                <w:color w:val="000000"/>
                <w:sz w:val="20"/>
              </w:rPr>
              <w:t>Производство оружия и боеприпасов</w:t>
            </w:r>
          </w:p>
          <w:p>
            <w:pPr>
              <w:spacing w:after="20"/>
              <w:ind w:left="20"/>
              <w:jc w:val="both"/>
            </w:pPr>
            <w:r>
              <w:rPr>
                <w:rFonts w:ascii="Times New Roman"/>
                <w:b w:val="false"/>
                <w:i w:val="false"/>
                <w:color w:val="000000"/>
                <w:sz w:val="20"/>
              </w:rPr>
              <w:t xml:space="preserve">Ковка, прессование, штамповка, профилирование листового металла роликами, и профилировка листового металла на роликовой листогибочной машине; порошковая металлургия </w:t>
            </w:r>
          </w:p>
          <w:p>
            <w:pPr>
              <w:spacing w:after="20"/>
              <w:ind w:left="20"/>
              <w:jc w:val="both"/>
            </w:pPr>
            <w:r>
              <w:rPr>
                <w:rFonts w:ascii="Times New Roman"/>
                <w:b w:val="false"/>
                <w:i w:val="false"/>
                <w:color w:val="000000"/>
                <w:sz w:val="20"/>
              </w:rPr>
              <w:t>Обработка металлов и нанесение покрытий на металлы; основные технологические процессы машиностроения</w:t>
            </w:r>
          </w:p>
          <w:p>
            <w:pPr>
              <w:spacing w:after="20"/>
              <w:ind w:left="20"/>
              <w:jc w:val="both"/>
            </w:pPr>
            <w:r>
              <w:rPr>
                <w:rFonts w:ascii="Times New Roman"/>
                <w:b w:val="false"/>
                <w:i w:val="false"/>
                <w:color w:val="000000"/>
                <w:sz w:val="20"/>
              </w:rPr>
              <w:t>Производство столовых приборов, ручных металлических инструментов и металлических изделий общего назначения</w:t>
            </w:r>
          </w:p>
          <w:p>
            <w:pPr>
              <w:spacing w:after="20"/>
              <w:ind w:left="20"/>
              <w:jc w:val="both"/>
            </w:pPr>
            <w:r>
              <w:rPr>
                <w:rFonts w:ascii="Times New Roman"/>
                <w:b w:val="false"/>
                <w:i w:val="false"/>
                <w:color w:val="000000"/>
                <w:sz w:val="20"/>
              </w:rPr>
              <w:t>Производство прочих готовых металлических изделий</w:t>
            </w:r>
          </w:p>
          <w:p>
            <w:pPr>
              <w:spacing w:after="20"/>
              <w:ind w:left="20"/>
              <w:jc w:val="both"/>
            </w:pPr>
            <w:r>
              <w:rPr>
                <w:rFonts w:ascii="Times New Roman"/>
                <w:b w:val="false"/>
                <w:i w:val="false"/>
                <w:color w:val="000000"/>
                <w:sz w:val="20"/>
              </w:rPr>
              <w:t>Производство электронных деталей</w:t>
            </w:r>
          </w:p>
          <w:p>
            <w:pPr>
              <w:spacing w:after="20"/>
              <w:ind w:left="20"/>
              <w:jc w:val="both"/>
            </w:pPr>
            <w:r>
              <w:rPr>
                <w:rFonts w:ascii="Times New Roman"/>
                <w:b w:val="false"/>
                <w:i w:val="false"/>
                <w:color w:val="000000"/>
                <w:sz w:val="20"/>
              </w:rPr>
              <w:t>Производство компьютеров и периферийного оборудования</w:t>
            </w:r>
          </w:p>
          <w:p>
            <w:pPr>
              <w:spacing w:after="20"/>
              <w:ind w:left="20"/>
              <w:jc w:val="both"/>
            </w:pPr>
            <w:r>
              <w:rPr>
                <w:rFonts w:ascii="Times New Roman"/>
                <w:b w:val="false"/>
                <w:i w:val="false"/>
                <w:color w:val="000000"/>
                <w:sz w:val="20"/>
              </w:rPr>
              <w:t>Производство оборудования связи</w:t>
            </w:r>
          </w:p>
          <w:p>
            <w:pPr>
              <w:spacing w:after="20"/>
              <w:ind w:left="20"/>
              <w:jc w:val="both"/>
            </w:pPr>
            <w:r>
              <w:rPr>
                <w:rFonts w:ascii="Times New Roman"/>
                <w:b w:val="false"/>
                <w:i w:val="false"/>
                <w:color w:val="000000"/>
                <w:sz w:val="20"/>
              </w:rPr>
              <w:t>Производство приборов бытовой электроники</w:t>
            </w:r>
          </w:p>
          <w:p>
            <w:pPr>
              <w:spacing w:after="20"/>
              <w:ind w:left="20"/>
              <w:jc w:val="both"/>
            </w:pPr>
            <w:r>
              <w:rPr>
                <w:rFonts w:ascii="Times New Roman"/>
                <w:b w:val="false"/>
                <w:i w:val="false"/>
                <w:color w:val="000000"/>
                <w:sz w:val="20"/>
              </w:rPr>
              <w:t>Производство инструментов и приборов для измерения, тестирования и навигации; наручных часов и прочих видов часов</w:t>
            </w:r>
          </w:p>
          <w:p>
            <w:pPr>
              <w:spacing w:after="20"/>
              <w:ind w:left="20"/>
              <w:jc w:val="both"/>
            </w:pPr>
            <w:r>
              <w:rPr>
                <w:rFonts w:ascii="Times New Roman"/>
                <w:b w:val="false"/>
                <w:i w:val="false"/>
                <w:color w:val="000000"/>
                <w:sz w:val="20"/>
              </w:rPr>
              <w:t xml:space="preserve">Производство облучающего, электромедицинского и электротерапевтического оборудования </w:t>
            </w:r>
          </w:p>
          <w:p>
            <w:pPr>
              <w:spacing w:after="20"/>
              <w:ind w:left="20"/>
              <w:jc w:val="both"/>
            </w:pPr>
            <w:r>
              <w:rPr>
                <w:rFonts w:ascii="Times New Roman"/>
                <w:b w:val="false"/>
                <w:i w:val="false"/>
                <w:color w:val="000000"/>
                <w:sz w:val="20"/>
              </w:rPr>
              <w:t>Производство оптических приборов и фотографического оборудования</w:t>
            </w:r>
          </w:p>
          <w:p>
            <w:pPr>
              <w:spacing w:after="20"/>
              <w:ind w:left="20"/>
              <w:jc w:val="both"/>
            </w:pPr>
            <w:r>
              <w:rPr>
                <w:rFonts w:ascii="Times New Roman"/>
                <w:b w:val="false"/>
                <w:i w:val="false"/>
                <w:color w:val="000000"/>
                <w:sz w:val="20"/>
              </w:rPr>
              <w:t>Производство магнитных и оптических средств передачи информации</w:t>
            </w:r>
          </w:p>
          <w:p>
            <w:pPr>
              <w:spacing w:after="20"/>
              <w:ind w:left="20"/>
              <w:jc w:val="both"/>
            </w:pPr>
            <w:r>
              <w:rPr>
                <w:rFonts w:ascii="Times New Roman"/>
                <w:b w:val="false"/>
                <w:i w:val="false"/>
                <w:color w:val="000000"/>
                <w:sz w:val="20"/>
              </w:rPr>
              <w:t>Производство электромоторов, генераторов, трансформаторов и электрораспределительной и контрольной аппаратуры</w:t>
            </w:r>
          </w:p>
          <w:p>
            <w:pPr>
              <w:spacing w:after="20"/>
              <w:ind w:left="20"/>
              <w:jc w:val="both"/>
            </w:pPr>
            <w:r>
              <w:rPr>
                <w:rFonts w:ascii="Times New Roman"/>
                <w:b w:val="false"/>
                <w:i w:val="false"/>
                <w:color w:val="000000"/>
                <w:sz w:val="20"/>
              </w:rPr>
              <w:t>Производство батарей и аккумуляторов</w:t>
            </w:r>
          </w:p>
          <w:p>
            <w:pPr>
              <w:spacing w:after="20"/>
              <w:ind w:left="20"/>
              <w:jc w:val="both"/>
            </w:pPr>
            <w:r>
              <w:rPr>
                <w:rFonts w:ascii="Times New Roman"/>
                <w:b w:val="false"/>
                <w:i w:val="false"/>
                <w:color w:val="000000"/>
                <w:sz w:val="20"/>
              </w:rPr>
              <w:t>Производство электропроводки и электропроводных приборов</w:t>
            </w:r>
          </w:p>
          <w:p>
            <w:pPr>
              <w:spacing w:after="20"/>
              <w:ind w:left="20"/>
              <w:jc w:val="both"/>
            </w:pPr>
            <w:r>
              <w:rPr>
                <w:rFonts w:ascii="Times New Roman"/>
                <w:b w:val="false"/>
                <w:i w:val="false"/>
                <w:color w:val="000000"/>
                <w:sz w:val="20"/>
              </w:rPr>
              <w:t>Производство электроосветительного оборудования</w:t>
            </w:r>
          </w:p>
          <w:p>
            <w:pPr>
              <w:spacing w:after="20"/>
              <w:ind w:left="20"/>
              <w:jc w:val="both"/>
            </w:pPr>
            <w:r>
              <w:rPr>
                <w:rFonts w:ascii="Times New Roman"/>
                <w:b w:val="false"/>
                <w:i w:val="false"/>
                <w:color w:val="000000"/>
                <w:sz w:val="20"/>
              </w:rPr>
              <w:t>Производство бытовых приборов</w:t>
            </w:r>
          </w:p>
          <w:p>
            <w:pPr>
              <w:spacing w:after="20"/>
              <w:ind w:left="20"/>
              <w:jc w:val="both"/>
            </w:pPr>
            <w:r>
              <w:rPr>
                <w:rFonts w:ascii="Times New Roman"/>
                <w:b w:val="false"/>
                <w:i w:val="false"/>
                <w:color w:val="000000"/>
                <w:sz w:val="20"/>
              </w:rPr>
              <w:t>Производство прочего электрического оборудования</w:t>
            </w:r>
          </w:p>
          <w:p>
            <w:pPr>
              <w:spacing w:after="20"/>
              <w:ind w:left="20"/>
              <w:jc w:val="both"/>
            </w:pPr>
            <w:r>
              <w:rPr>
                <w:rFonts w:ascii="Times New Roman"/>
                <w:b w:val="false"/>
                <w:i w:val="false"/>
                <w:color w:val="000000"/>
                <w:sz w:val="20"/>
              </w:rPr>
              <w:t>Производство машин общего назначения</w:t>
            </w:r>
          </w:p>
          <w:p>
            <w:pPr>
              <w:spacing w:after="20"/>
              <w:ind w:left="20"/>
              <w:jc w:val="both"/>
            </w:pPr>
            <w:r>
              <w:rPr>
                <w:rFonts w:ascii="Times New Roman"/>
                <w:b w:val="false"/>
                <w:i w:val="false"/>
                <w:color w:val="000000"/>
                <w:sz w:val="20"/>
              </w:rPr>
              <w:t xml:space="preserve">Производство прочей техники общего назначения </w:t>
            </w:r>
          </w:p>
          <w:p>
            <w:pPr>
              <w:spacing w:after="20"/>
              <w:ind w:left="20"/>
              <w:jc w:val="both"/>
            </w:pPr>
            <w:r>
              <w:rPr>
                <w:rFonts w:ascii="Times New Roman"/>
                <w:b w:val="false"/>
                <w:i w:val="false"/>
                <w:color w:val="000000"/>
                <w:sz w:val="20"/>
              </w:rPr>
              <w:t>Производство сельскохозяйственной и лесохозяйственной техники</w:t>
            </w:r>
          </w:p>
          <w:p>
            <w:pPr>
              <w:spacing w:after="20"/>
              <w:ind w:left="20"/>
              <w:jc w:val="both"/>
            </w:pPr>
            <w:r>
              <w:rPr>
                <w:rFonts w:ascii="Times New Roman"/>
                <w:b w:val="false"/>
                <w:i w:val="false"/>
                <w:color w:val="000000"/>
                <w:sz w:val="20"/>
              </w:rPr>
              <w:t xml:space="preserve">Производство оборудования для обработки металлов давлением и механических станков </w:t>
            </w:r>
          </w:p>
          <w:p>
            <w:pPr>
              <w:spacing w:after="20"/>
              <w:ind w:left="20"/>
              <w:jc w:val="both"/>
            </w:pPr>
            <w:r>
              <w:rPr>
                <w:rFonts w:ascii="Times New Roman"/>
                <w:b w:val="false"/>
                <w:i w:val="false"/>
                <w:color w:val="000000"/>
                <w:sz w:val="20"/>
              </w:rPr>
              <w:t xml:space="preserve">Производство прочих видов техники специального назначения </w:t>
            </w:r>
          </w:p>
          <w:p>
            <w:pPr>
              <w:spacing w:after="20"/>
              <w:ind w:left="20"/>
              <w:jc w:val="both"/>
            </w:pPr>
            <w:r>
              <w:rPr>
                <w:rFonts w:ascii="Times New Roman"/>
                <w:b w:val="false"/>
                <w:i w:val="false"/>
                <w:color w:val="000000"/>
                <w:sz w:val="20"/>
              </w:rPr>
              <w:t>Производство автотранспортных средств</w:t>
            </w:r>
          </w:p>
          <w:p>
            <w:pPr>
              <w:spacing w:after="20"/>
              <w:ind w:left="20"/>
              <w:jc w:val="both"/>
            </w:pPr>
            <w:r>
              <w:rPr>
                <w:rFonts w:ascii="Times New Roman"/>
                <w:b w:val="false"/>
                <w:i w:val="false"/>
                <w:color w:val="000000"/>
                <w:sz w:val="20"/>
              </w:rPr>
              <w:t>Производство кузовов для автотранспортных средств; производство трейлеров и полуприцепов</w:t>
            </w:r>
          </w:p>
          <w:p>
            <w:pPr>
              <w:spacing w:after="20"/>
              <w:ind w:left="20"/>
              <w:jc w:val="both"/>
            </w:pPr>
            <w:r>
              <w:rPr>
                <w:rFonts w:ascii="Times New Roman"/>
                <w:b w:val="false"/>
                <w:i w:val="false"/>
                <w:color w:val="000000"/>
                <w:sz w:val="20"/>
              </w:rPr>
              <w:t>Производство частей и принадлежностей автотранспортных средств и их двигателей</w:t>
            </w:r>
          </w:p>
          <w:p>
            <w:pPr>
              <w:spacing w:after="20"/>
              <w:ind w:left="20"/>
              <w:jc w:val="both"/>
            </w:pPr>
            <w:r>
              <w:rPr>
                <w:rFonts w:ascii="Times New Roman"/>
                <w:b w:val="false"/>
                <w:i w:val="false"/>
                <w:color w:val="000000"/>
                <w:sz w:val="20"/>
              </w:rPr>
              <w:t>Производство морских судов и лодок</w:t>
            </w:r>
          </w:p>
          <w:p>
            <w:pPr>
              <w:spacing w:after="20"/>
              <w:ind w:left="20"/>
              <w:jc w:val="both"/>
            </w:pPr>
            <w:r>
              <w:rPr>
                <w:rFonts w:ascii="Times New Roman"/>
                <w:b w:val="false"/>
                <w:i w:val="false"/>
                <w:color w:val="000000"/>
                <w:sz w:val="20"/>
              </w:rPr>
              <w:t>Производство железнодорожных локомотивов и подвижного состава</w:t>
            </w:r>
          </w:p>
          <w:p>
            <w:pPr>
              <w:spacing w:after="20"/>
              <w:ind w:left="20"/>
              <w:jc w:val="both"/>
            </w:pPr>
            <w:r>
              <w:rPr>
                <w:rFonts w:ascii="Times New Roman"/>
                <w:b w:val="false"/>
                <w:i w:val="false"/>
                <w:color w:val="000000"/>
                <w:sz w:val="20"/>
              </w:rPr>
              <w:t>Производство воздушных и космических летательных аппаратов</w:t>
            </w:r>
          </w:p>
          <w:p>
            <w:pPr>
              <w:spacing w:after="20"/>
              <w:ind w:left="20"/>
              <w:jc w:val="both"/>
            </w:pPr>
            <w:r>
              <w:rPr>
                <w:rFonts w:ascii="Times New Roman"/>
                <w:b w:val="false"/>
                <w:i w:val="false"/>
                <w:color w:val="000000"/>
                <w:sz w:val="20"/>
              </w:rPr>
              <w:t>Производство военных боевых автотранспортных средств</w:t>
            </w:r>
          </w:p>
          <w:p>
            <w:pPr>
              <w:spacing w:after="20"/>
              <w:ind w:left="20"/>
              <w:jc w:val="both"/>
            </w:pPr>
            <w:r>
              <w:rPr>
                <w:rFonts w:ascii="Times New Roman"/>
                <w:b w:val="false"/>
                <w:i w:val="false"/>
                <w:color w:val="000000"/>
                <w:sz w:val="20"/>
              </w:rPr>
              <w:t>Производство транспортного оборудования, не включенного в другие группировки</w:t>
            </w:r>
          </w:p>
          <w:p>
            <w:pPr>
              <w:spacing w:after="20"/>
              <w:ind w:left="20"/>
              <w:jc w:val="both"/>
            </w:pPr>
            <w:r>
              <w:rPr>
                <w:rFonts w:ascii="Times New Roman"/>
                <w:b w:val="false"/>
                <w:i w:val="false"/>
                <w:color w:val="000000"/>
                <w:sz w:val="20"/>
              </w:rPr>
              <w:t>Производство мебели</w:t>
            </w:r>
          </w:p>
          <w:p>
            <w:pPr>
              <w:spacing w:after="20"/>
              <w:ind w:left="20"/>
              <w:jc w:val="both"/>
            </w:pPr>
            <w:r>
              <w:rPr>
                <w:rFonts w:ascii="Times New Roman"/>
                <w:b w:val="false"/>
                <w:i w:val="false"/>
                <w:color w:val="000000"/>
                <w:sz w:val="20"/>
              </w:rPr>
              <w:t>Производство ювелирных изделий, бижутерии и аналогичных изделий</w:t>
            </w:r>
          </w:p>
          <w:p>
            <w:pPr>
              <w:spacing w:after="20"/>
              <w:ind w:left="20"/>
              <w:jc w:val="both"/>
            </w:pPr>
            <w:r>
              <w:rPr>
                <w:rFonts w:ascii="Times New Roman"/>
                <w:b w:val="false"/>
                <w:i w:val="false"/>
                <w:color w:val="000000"/>
                <w:sz w:val="20"/>
              </w:rPr>
              <w:t>Производство музыкальных инструментов</w:t>
            </w:r>
          </w:p>
          <w:p>
            <w:pPr>
              <w:spacing w:after="20"/>
              <w:ind w:left="20"/>
              <w:jc w:val="both"/>
            </w:pPr>
            <w:r>
              <w:rPr>
                <w:rFonts w:ascii="Times New Roman"/>
                <w:b w:val="false"/>
                <w:i w:val="false"/>
                <w:color w:val="000000"/>
                <w:sz w:val="20"/>
              </w:rPr>
              <w:t>Производство спортивных товаров</w:t>
            </w:r>
          </w:p>
          <w:p>
            <w:pPr>
              <w:spacing w:after="20"/>
              <w:ind w:left="20"/>
              <w:jc w:val="both"/>
            </w:pPr>
            <w:r>
              <w:rPr>
                <w:rFonts w:ascii="Times New Roman"/>
                <w:b w:val="false"/>
                <w:i w:val="false"/>
                <w:color w:val="000000"/>
                <w:sz w:val="20"/>
              </w:rPr>
              <w:t>Производство игр и игрушек</w:t>
            </w:r>
          </w:p>
          <w:p>
            <w:pPr>
              <w:spacing w:after="20"/>
              <w:ind w:left="20"/>
              <w:jc w:val="both"/>
            </w:pPr>
            <w:r>
              <w:rPr>
                <w:rFonts w:ascii="Times New Roman"/>
                <w:b w:val="false"/>
                <w:i w:val="false"/>
                <w:color w:val="000000"/>
                <w:sz w:val="20"/>
              </w:rPr>
              <w:t>Производство медицинских и стоматологических инструментов и принадлежностей</w:t>
            </w:r>
          </w:p>
          <w:p>
            <w:pPr>
              <w:spacing w:after="20"/>
              <w:ind w:left="20"/>
              <w:jc w:val="both"/>
            </w:pPr>
            <w:r>
              <w:rPr>
                <w:rFonts w:ascii="Times New Roman"/>
                <w:b w:val="false"/>
                <w:i w:val="false"/>
                <w:color w:val="000000"/>
                <w:sz w:val="20"/>
              </w:rPr>
              <w:t>Производство прочих готовых изделий, не включенных в другие группировки</w:t>
            </w:r>
          </w:p>
          <w:p>
            <w:pPr>
              <w:spacing w:after="20"/>
              <w:ind w:left="20"/>
              <w:jc w:val="both"/>
            </w:pPr>
            <w:r>
              <w:rPr>
                <w:rFonts w:ascii="Times New Roman"/>
                <w:b w:val="false"/>
                <w:i w:val="false"/>
                <w:color w:val="000000"/>
                <w:sz w:val="20"/>
              </w:rPr>
              <w:t>Ремонт готовых металлических изделий, машин и оборудования</w:t>
            </w:r>
          </w:p>
          <w:p>
            <w:pPr>
              <w:spacing w:after="20"/>
              <w:ind w:left="20"/>
              <w:jc w:val="both"/>
            </w:pPr>
            <w:r>
              <w:rPr>
                <w:rFonts w:ascii="Times New Roman"/>
                <w:b w:val="false"/>
                <w:i w:val="false"/>
                <w:color w:val="000000"/>
                <w:sz w:val="20"/>
              </w:rPr>
              <w:t>Монтаж промышленной техники и оборудования</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подача газа, пара и воздушное кондиционирование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p>
            <w:pPr>
              <w:spacing w:after="20"/>
              <w:ind w:left="20"/>
              <w:jc w:val="both"/>
            </w:pPr>
            <w:r>
              <w:rPr>
                <w:rFonts w:ascii="Times New Roman"/>
                <w:b w:val="false"/>
                <w:i w:val="false"/>
                <w:color w:val="000000"/>
                <w:sz w:val="20"/>
              </w:rPr>
              <w:t>35.2</w:t>
            </w:r>
          </w:p>
          <w:p>
            <w:pPr>
              <w:spacing w:after="20"/>
              <w:ind w:left="20"/>
              <w:jc w:val="both"/>
            </w:pPr>
            <w:r>
              <w:rPr>
                <w:rFonts w:ascii="Times New Roman"/>
                <w:b w:val="false"/>
                <w:i w:val="false"/>
                <w:color w:val="000000"/>
                <w:sz w:val="20"/>
              </w:rPr>
              <w:t>35.3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передача и распределение электроэнергии</w:t>
            </w:r>
          </w:p>
          <w:p>
            <w:pPr>
              <w:spacing w:after="20"/>
              <w:ind w:left="20"/>
              <w:jc w:val="both"/>
            </w:pPr>
            <w:r>
              <w:rPr>
                <w:rFonts w:ascii="Times New Roman"/>
                <w:b w:val="false"/>
                <w:i w:val="false"/>
                <w:color w:val="000000"/>
                <w:sz w:val="20"/>
              </w:rPr>
              <w:t>Производство и распределение газообразного топлива</w:t>
            </w:r>
          </w:p>
          <w:p>
            <w:pPr>
              <w:spacing w:after="20"/>
              <w:ind w:left="20"/>
              <w:jc w:val="both"/>
            </w:pPr>
            <w:r>
              <w:rPr>
                <w:rFonts w:ascii="Times New Roman"/>
                <w:b w:val="false"/>
                <w:i w:val="false"/>
                <w:color w:val="000000"/>
                <w:sz w:val="20"/>
              </w:rPr>
              <w:t>Системы подачи пара и кондиционирования воздуха</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p>
            <w:pPr>
              <w:spacing w:after="20"/>
              <w:ind w:left="20"/>
              <w:jc w:val="both"/>
            </w:pPr>
            <w:r>
              <w:rPr>
                <w:rFonts w:ascii="Times New Roman"/>
                <w:b w:val="false"/>
                <w:i w:val="false"/>
                <w:color w:val="000000"/>
                <w:sz w:val="20"/>
              </w:rPr>
              <w:t>37.0</w:t>
            </w:r>
          </w:p>
          <w:p>
            <w:pPr>
              <w:spacing w:after="20"/>
              <w:ind w:left="20"/>
              <w:jc w:val="both"/>
            </w:pPr>
            <w:r>
              <w:rPr>
                <w:rFonts w:ascii="Times New Roman"/>
                <w:b w:val="false"/>
                <w:i w:val="false"/>
                <w:color w:val="000000"/>
                <w:sz w:val="20"/>
              </w:rPr>
              <w:t>38.1</w:t>
            </w:r>
          </w:p>
          <w:p>
            <w:pPr>
              <w:spacing w:after="20"/>
              <w:ind w:left="20"/>
              <w:jc w:val="both"/>
            </w:pPr>
            <w:r>
              <w:rPr>
                <w:rFonts w:ascii="Times New Roman"/>
                <w:b w:val="false"/>
                <w:i w:val="false"/>
                <w:color w:val="000000"/>
                <w:sz w:val="20"/>
              </w:rPr>
              <w:t>38.2</w:t>
            </w:r>
          </w:p>
          <w:p>
            <w:pPr>
              <w:spacing w:after="20"/>
              <w:ind w:left="20"/>
              <w:jc w:val="both"/>
            </w:pPr>
            <w:r>
              <w:rPr>
                <w:rFonts w:ascii="Times New Roman"/>
                <w:b w:val="false"/>
                <w:i w:val="false"/>
                <w:color w:val="000000"/>
                <w:sz w:val="20"/>
              </w:rPr>
              <w:t>38.3</w:t>
            </w:r>
          </w:p>
          <w:p>
            <w:pPr>
              <w:spacing w:after="20"/>
              <w:ind w:left="20"/>
              <w:jc w:val="both"/>
            </w:pPr>
            <w:r>
              <w:rPr>
                <w:rFonts w:ascii="Times New Roman"/>
                <w:b w:val="false"/>
                <w:i w:val="false"/>
                <w:color w:val="000000"/>
                <w:sz w:val="20"/>
              </w:rPr>
              <w:t>39.0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обработка и распределение воды</w:t>
            </w:r>
          </w:p>
          <w:p>
            <w:pPr>
              <w:spacing w:after="20"/>
              <w:ind w:left="20"/>
              <w:jc w:val="both"/>
            </w:pPr>
            <w:r>
              <w:rPr>
                <w:rFonts w:ascii="Times New Roman"/>
                <w:b w:val="false"/>
                <w:i w:val="false"/>
                <w:color w:val="000000"/>
                <w:sz w:val="20"/>
              </w:rPr>
              <w:t>Канализационная система</w:t>
            </w:r>
          </w:p>
          <w:p>
            <w:pPr>
              <w:spacing w:after="20"/>
              <w:ind w:left="20"/>
              <w:jc w:val="both"/>
            </w:pPr>
            <w:r>
              <w:rPr>
                <w:rFonts w:ascii="Times New Roman"/>
                <w:b w:val="false"/>
                <w:i w:val="false"/>
                <w:color w:val="000000"/>
                <w:sz w:val="20"/>
              </w:rPr>
              <w:t xml:space="preserve">Сбор отходов </w:t>
            </w:r>
          </w:p>
          <w:p>
            <w:pPr>
              <w:spacing w:after="20"/>
              <w:ind w:left="20"/>
              <w:jc w:val="both"/>
            </w:pPr>
            <w:r>
              <w:rPr>
                <w:rFonts w:ascii="Times New Roman"/>
                <w:b w:val="false"/>
                <w:i w:val="false"/>
                <w:color w:val="000000"/>
                <w:sz w:val="20"/>
              </w:rPr>
              <w:t>Обработка и удаление отходов</w:t>
            </w:r>
          </w:p>
          <w:p>
            <w:pPr>
              <w:spacing w:after="20"/>
              <w:ind w:left="20"/>
              <w:jc w:val="both"/>
            </w:pPr>
            <w:r>
              <w:rPr>
                <w:rFonts w:ascii="Times New Roman"/>
                <w:b w:val="false"/>
                <w:i w:val="false"/>
                <w:color w:val="000000"/>
                <w:sz w:val="20"/>
              </w:rPr>
              <w:t xml:space="preserve">Утилизация отходов </w:t>
            </w:r>
          </w:p>
          <w:p>
            <w:pPr>
              <w:spacing w:after="20"/>
              <w:ind w:left="20"/>
              <w:jc w:val="both"/>
            </w:pPr>
            <w:r>
              <w:rPr>
                <w:rFonts w:ascii="Times New Roman"/>
                <w:b w:val="false"/>
                <w:i w:val="false"/>
                <w:color w:val="000000"/>
                <w:sz w:val="20"/>
              </w:rPr>
              <w:t>Рекультивация и прочие услуги в области удаления отходов</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p>
            <w:pPr>
              <w:spacing w:after="20"/>
              <w:ind w:left="20"/>
              <w:jc w:val="both"/>
            </w:pPr>
            <w:r>
              <w:rPr>
                <w:rFonts w:ascii="Times New Roman"/>
                <w:b w:val="false"/>
                <w:i w:val="false"/>
                <w:color w:val="000000"/>
                <w:sz w:val="20"/>
              </w:rPr>
              <w:t>41.2</w:t>
            </w:r>
          </w:p>
          <w:p>
            <w:pPr>
              <w:spacing w:after="20"/>
              <w:ind w:left="20"/>
              <w:jc w:val="both"/>
            </w:pPr>
            <w:r>
              <w:rPr>
                <w:rFonts w:ascii="Times New Roman"/>
                <w:b w:val="false"/>
                <w:i w:val="false"/>
                <w:color w:val="000000"/>
                <w:sz w:val="20"/>
              </w:rPr>
              <w:t>42.1</w:t>
            </w:r>
          </w:p>
          <w:p>
            <w:pPr>
              <w:spacing w:after="20"/>
              <w:ind w:left="20"/>
              <w:jc w:val="both"/>
            </w:pPr>
            <w:r>
              <w:rPr>
                <w:rFonts w:ascii="Times New Roman"/>
                <w:b w:val="false"/>
                <w:i w:val="false"/>
                <w:color w:val="000000"/>
                <w:sz w:val="20"/>
              </w:rPr>
              <w:t>42.2</w:t>
            </w:r>
          </w:p>
          <w:p>
            <w:pPr>
              <w:spacing w:after="20"/>
              <w:ind w:left="20"/>
              <w:jc w:val="both"/>
            </w:pPr>
            <w:r>
              <w:rPr>
                <w:rFonts w:ascii="Times New Roman"/>
                <w:b w:val="false"/>
                <w:i w:val="false"/>
                <w:color w:val="000000"/>
                <w:sz w:val="20"/>
              </w:rPr>
              <w:t>42.9</w:t>
            </w:r>
          </w:p>
          <w:p>
            <w:pPr>
              <w:spacing w:after="20"/>
              <w:ind w:left="20"/>
              <w:jc w:val="both"/>
            </w:pPr>
            <w:r>
              <w:rPr>
                <w:rFonts w:ascii="Times New Roman"/>
                <w:b w:val="false"/>
                <w:i w:val="false"/>
                <w:color w:val="000000"/>
                <w:sz w:val="20"/>
              </w:rPr>
              <w:t>43.1</w:t>
            </w:r>
          </w:p>
          <w:p>
            <w:pPr>
              <w:spacing w:after="20"/>
              <w:ind w:left="20"/>
              <w:jc w:val="both"/>
            </w:pPr>
            <w:r>
              <w:rPr>
                <w:rFonts w:ascii="Times New Roman"/>
                <w:b w:val="false"/>
                <w:i w:val="false"/>
                <w:color w:val="000000"/>
                <w:sz w:val="20"/>
              </w:rPr>
              <w:t>43.2</w:t>
            </w:r>
          </w:p>
          <w:p>
            <w:pPr>
              <w:spacing w:after="20"/>
              <w:ind w:left="20"/>
              <w:jc w:val="both"/>
            </w:pPr>
            <w:r>
              <w:rPr>
                <w:rFonts w:ascii="Times New Roman"/>
                <w:b w:val="false"/>
                <w:i w:val="false"/>
                <w:color w:val="000000"/>
                <w:sz w:val="20"/>
              </w:rPr>
              <w:t>43.3</w:t>
            </w:r>
          </w:p>
          <w:p>
            <w:pPr>
              <w:spacing w:after="20"/>
              <w:ind w:left="20"/>
              <w:jc w:val="both"/>
            </w:pPr>
            <w:r>
              <w:rPr>
                <w:rFonts w:ascii="Times New Roman"/>
                <w:b w:val="false"/>
                <w:i w:val="false"/>
                <w:color w:val="000000"/>
                <w:sz w:val="20"/>
              </w:rPr>
              <w:t>43.9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строительных проектов</w:t>
            </w:r>
          </w:p>
          <w:p>
            <w:pPr>
              <w:spacing w:after="20"/>
              <w:ind w:left="20"/>
              <w:jc w:val="both"/>
            </w:pPr>
            <w:r>
              <w:rPr>
                <w:rFonts w:ascii="Times New Roman"/>
                <w:b w:val="false"/>
                <w:i w:val="false"/>
                <w:color w:val="000000"/>
                <w:sz w:val="20"/>
              </w:rPr>
              <w:t>Строительство жилых и нежилых зданий</w:t>
            </w:r>
          </w:p>
          <w:p>
            <w:pPr>
              <w:spacing w:after="20"/>
              <w:ind w:left="20"/>
              <w:jc w:val="both"/>
            </w:pPr>
            <w:r>
              <w:rPr>
                <w:rFonts w:ascii="Times New Roman"/>
                <w:b w:val="false"/>
                <w:i w:val="false"/>
                <w:color w:val="000000"/>
                <w:sz w:val="20"/>
              </w:rPr>
              <w:t>Строительство автомобильных и железных дорог</w:t>
            </w:r>
          </w:p>
          <w:p>
            <w:pPr>
              <w:spacing w:after="20"/>
              <w:ind w:left="20"/>
              <w:jc w:val="both"/>
            </w:pPr>
            <w:r>
              <w:rPr>
                <w:rFonts w:ascii="Times New Roman"/>
                <w:b w:val="false"/>
                <w:i w:val="false"/>
                <w:color w:val="000000"/>
                <w:sz w:val="20"/>
              </w:rPr>
              <w:t>Строительство инженерных сооружений</w:t>
            </w:r>
          </w:p>
          <w:p>
            <w:pPr>
              <w:spacing w:after="20"/>
              <w:ind w:left="20"/>
              <w:jc w:val="both"/>
            </w:pPr>
            <w:r>
              <w:rPr>
                <w:rFonts w:ascii="Times New Roman"/>
                <w:b w:val="false"/>
                <w:i w:val="false"/>
                <w:color w:val="000000"/>
                <w:sz w:val="20"/>
              </w:rPr>
              <w:t xml:space="preserve">Строительство прочих инженерных сооружений </w:t>
            </w:r>
          </w:p>
          <w:p>
            <w:pPr>
              <w:spacing w:after="20"/>
              <w:ind w:left="20"/>
              <w:jc w:val="both"/>
            </w:pPr>
            <w:r>
              <w:rPr>
                <w:rFonts w:ascii="Times New Roman"/>
                <w:b w:val="false"/>
                <w:i w:val="false"/>
                <w:color w:val="000000"/>
                <w:sz w:val="20"/>
              </w:rPr>
              <w:t>Снос существующих сооружений и подготовка площадки для строительства</w:t>
            </w:r>
          </w:p>
          <w:p>
            <w:pPr>
              <w:spacing w:after="20"/>
              <w:ind w:left="20"/>
              <w:jc w:val="both"/>
            </w:pPr>
            <w:r>
              <w:rPr>
                <w:rFonts w:ascii="Times New Roman"/>
                <w:b w:val="false"/>
                <w:i w:val="false"/>
                <w:color w:val="000000"/>
                <w:sz w:val="20"/>
              </w:rPr>
              <w:t>Электротехнические, слесарные и прочие строительно-монтажные работы</w:t>
            </w:r>
          </w:p>
          <w:p>
            <w:pPr>
              <w:spacing w:after="20"/>
              <w:ind w:left="20"/>
              <w:jc w:val="both"/>
            </w:pPr>
            <w:r>
              <w:rPr>
                <w:rFonts w:ascii="Times New Roman"/>
                <w:b w:val="false"/>
                <w:i w:val="false"/>
                <w:color w:val="000000"/>
                <w:sz w:val="20"/>
              </w:rPr>
              <w:t>Отделочные работы</w:t>
            </w:r>
          </w:p>
          <w:p>
            <w:pPr>
              <w:spacing w:after="20"/>
              <w:ind w:left="20"/>
              <w:jc w:val="both"/>
            </w:pPr>
            <w:r>
              <w:rPr>
                <w:rFonts w:ascii="Times New Roman"/>
                <w:b w:val="false"/>
                <w:i w:val="false"/>
                <w:color w:val="000000"/>
                <w:sz w:val="20"/>
              </w:rPr>
              <w:t>Прочие специализированные строительные работы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и розничная торговля, ремонт автомобилей и мотоциклов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p>
            <w:pPr>
              <w:spacing w:after="20"/>
              <w:ind w:left="20"/>
              <w:jc w:val="both"/>
            </w:pPr>
            <w:r>
              <w:rPr>
                <w:rFonts w:ascii="Times New Roman"/>
                <w:b w:val="false"/>
                <w:i w:val="false"/>
                <w:color w:val="000000"/>
                <w:sz w:val="20"/>
              </w:rPr>
              <w:t>45.2</w:t>
            </w:r>
          </w:p>
          <w:p>
            <w:pPr>
              <w:spacing w:after="20"/>
              <w:ind w:left="20"/>
              <w:jc w:val="both"/>
            </w:pPr>
            <w:r>
              <w:rPr>
                <w:rFonts w:ascii="Times New Roman"/>
                <w:b w:val="false"/>
                <w:i w:val="false"/>
                <w:color w:val="000000"/>
                <w:sz w:val="20"/>
              </w:rPr>
              <w:t>45.3</w:t>
            </w:r>
          </w:p>
          <w:p>
            <w:pPr>
              <w:spacing w:after="20"/>
              <w:ind w:left="20"/>
              <w:jc w:val="both"/>
            </w:pPr>
            <w:r>
              <w:rPr>
                <w:rFonts w:ascii="Times New Roman"/>
                <w:b w:val="false"/>
                <w:i w:val="false"/>
                <w:color w:val="000000"/>
                <w:sz w:val="20"/>
              </w:rPr>
              <w:t>45.4</w:t>
            </w:r>
          </w:p>
          <w:p>
            <w:pPr>
              <w:spacing w:after="20"/>
              <w:ind w:left="20"/>
              <w:jc w:val="both"/>
            </w:pPr>
            <w:r>
              <w:rPr>
                <w:rFonts w:ascii="Times New Roman"/>
                <w:b w:val="false"/>
                <w:i w:val="false"/>
                <w:color w:val="000000"/>
                <w:sz w:val="20"/>
              </w:rPr>
              <w:t>46.1</w:t>
            </w:r>
          </w:p>
          <w:p>
            <w:pPr>
              <w:spacing w:after="20"/>
              <w:ind w:left="20"/>
              <w:jc w:val="both"/>
            </w:pPr>
            <w:r>
              <w:rPr>
                <w:rFonts w:ascii="Times New Roman"/>
                <w:b w:val="false"/>
                <w:i w:val="false"/>
                <w:color w:val="000000"/>
                <w:sz w:val="20"/>
              </w:rPr>
              <w:t>46.2</w:t>
            </w:r>
          </w:p>
          <w:p>
            <w:pPr>
              <w:spacing w:after="20"/>
              <w:ind w:left="20"/>
              <w:jc w:val="both"/>
            </w:pPr>
            <w:r>
              <w:rPr>
                <w:rFonts w:ascii="Times New Roman"/>
                <w:b w:val="false"/>
                <w:i w:val="false"/>
                <w:color w:val="000000"/>
                <w:sz w:val="20"/>
              </w:rPr>
              <w:t>46.3</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46.6</w:t>
            </w:r>
          </w:p>
          <w:p>
            <w:pPr>
              <w:spacing w:after="20"/>
              <w:ind w:left="20"/>
              <w:jc w:val="both"/>
            </w:pPr>
            <w:r>
              <w:rPr>
                <w:rFonts w:ascii="Times New Roman"/>
                <w:b w:val="false"/>
                <w:i w:val="false"/>
                <w:color w:val="000000"/>
                <w:sz w:val="20"/>
              </w:rPr>
              <w:t>46.7</w:t>
            </w:r>
          </w:p>
          <w:p>
            <w:pPr>
              <w:spacing w:after="20"/>
              <w:ind w:left="20"/>
              <w:jc w:val="both"/>
            </w:pPr>
            <w:r>
              <w:rPr>
                <w:rFonts w:ascii="Times New Roman"/>
                <w:b w:val="false"/>
                <w:i w:val="false"/>
                <w:color w:val="000000"/>
                <w:sz w:val="20"/>
              </w:rPr>
              <w:t>46.9</w:t>
            </w:r>
          </w:p>
          <w:p>
            <w:pPr>
              <w:spacing w:after="20"/>
              <w:ind w:left="20"/>
              <w:jc w:val="both"/>
            </w:pPr>
            <w:r>
              <w:rPr>
                <w:rFonts w:ascii="Times New Roman"/>
                <w:b w:val="false"/>
                <w:i w:val="false"/>
                <w:color w:val="000000"/>
                <w:sz w:val="20"/>
              </w:rPr>
              <w:t>47.1</w:t>
            </w:r>
          </w:p>
          <w:p>
            <w:pPr>
              <w:spacing w:after="20"/>
              <w:ind w:left="20"/>
              <w:jc w:val="both"/>
            </w:pPr>
            <w:r>
              <w:rPr>
                <w:rFonts w:ascii="Times New Roman"/>
                <w:b w:val="false"/>
                <w:i w:val="false"/>
                <w:color w:val="000000"/>
                <w:sz w:val="20"/>
              </w:rPr>
              <w:t>47.2</w:t>
            </w:r>
          </w:p>
          <w:p>
            <w:pPr>
              <w:spacing w:after="20"/>
              <w:ind w:left="20"/>
              <w:jc w:val="both"/>
            </w:pPr>
            <w:r>
              <w:rPr>
                <w:rFonts w:ascii="Times New Roman"/>
                <w:b w:val="false"/>
                <w:i w:val="false"/>
                <w:color w:val="000000"/>
                <w:sz w:val="20"/>
              </w:rPr>
              <w:t>47.3</w:t>
            </w:r>
          </w:p>
          <w:p>
            <w:pPr>
              <w:spacing w:after="20"/>
              <w:ind w:left="20"/>
              <w:jc w:val="both"/>
            </w:pPr>
            <w:r>
              <w:rPr>
                <w:rFonts w:ascii="Times New Roman"/>
                <w:b w:val="false"/>
                <w:i w:val="false"/>
                <w:color w:val="000000"/>
                <w:sz w:val="20"/>
              </w:rPr>
              <w:t>47.4</w:t>
            </w:r>
          </w:p>
          <w:p>
            <w:pPr>
              <w:spacing w:after="20"/>
              <w:ind w:left="20"/>
              <w:jc w:val="both"/>
            </w:pPr>
            <w:r>
              <w:rPr>
                <w:rFonts w:ascii="Times New Roman"/>
                <w:b w:val="false"/>
                <w:i w:val="false"/>
                <w:color w:val="000000"/>
                <w:sz w:val="20"/>
              </w:rPr>
              <w:t>47.5</w:t>
            </w:r>
          </w:p>
          <w:p>
            <w:pPr>
              <w:spacing w:after="20"/>
              <w:ind w:left="20"/>
              <w:jc w:val="both"/>
            </w:pPr>
            <w:r>
              <w:rPr>
                <w:rFonts w:ascii="Times New Roman"/>
                <w:b w:val="false"/>
                <w:i w:val="false"/>
                <w:color w:val="000000"/>
                <w:sz w:val="20"/>
              </w:rPr>
              <w:t>47.6</w:t>
            </w:r>
          </w:p>
          <w:p>
            <w:pPr>
              <w:spacing w:after="20"/>
              <w:ind w:left="20"/>
              <w:jc w:val="both"/>
            </w:pPr>
            <w:r>
              <w:rPr>
                <w:rFonts w:ascii="Times New Roman"/>
                <w:b w:val="false"/>
                <w:i w:val="false"/>
                <w:color w:val="000000"/>
                <w:sz w:val="20"/>
              </w:rPr>
              <w:t>47.7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47.9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автомобилей</w:t>
            </w:r>
          </w:p>
          <w:p>
            <w:pPr>
              <w:spacing w:after="20"/>
              <w:ind w:left="20"/>
              <w:jc w:val="both"/>
            </w:pPr>
            <w:r>
              <w:rPr>
                <w:rFonts w:ascii="Times New Roman"/>
                <w:b w:val="false"/>
                <w:i w:val="false"/>
                <w:color w:val="000000"/>
                <w:sz w:val="20"/>
              </w:rPr>
              <w:t>Техобслуживание и ремонт транспортных средств</w:t>
            </w:r>
          </w:p>
          <w:p>
            <w:pPr>
              <w:spacing w:after="20"/>
              <w:ind w:left="20"/>
              <w:jc w:val="both"/>
            </w:pPr>
            <w:r>
              <w:rPr>
                <w:rFonts w:ascii="Times New Roman"/>
                <w:b w:val="false"/>
                <w:i w:val="false"/>
                <w:color w:val="000000"/>
                <w:sz w:val="20"/>
              </w:rPr>
              <w:t>Торговля автомобильными деталями, узлами и принадлежностями</w:t>
            </w:r>
          </w:p>
          <w:p>
            <w:pPr>
              <w:spacing w:after="20"/>
              <w:ind w:left="20"/>
              <w:jc w:val="both"/>
            </w:pPr>
            <w:r>
              <w:rPr>
                <w:rFonts w:ascii="Times New Roman"/>
                <w:b w:val="false"/>
                <w:i w:val="false"/>
                <w:color w:val="000000"/>
                <w:sz w:val="20"/>
              </w:rPr>
              <w:t>Торговля мотоциклами, их деталями, узлами и принадлежностями; техническое обслуживание и ремонт мотоциклов</w:t>
            </w:r>
          </w:p>
          <w:p>
            <w:pPr>
              <w:spacing w:after="20"/>
              <w:ind w:left="20"/>
              <w:jc w:val="both"/>
            </w:pPr>
            <w:r>
              <w:rPr>
                <w:rFonts w:ascii="Times New Roman"/>
                <w:b w:val="false"/>
                <w:i w:val="false"/>
                <w:color w:val="000000"/>
                <w:sz w:val="20"/>
              </w:rPr>
              <w:t>Оптовая торговля за вознаграждение или на договорной основе</w:t>
            </w:r>
          </w:p>
          <w:p>
            <w:pPr>
              <w:spacing w:after="20"/>
              <w:ind w:left="20"/>
              <w:jc w:val="both"/>
            </w:pPr>
            <w:r>
              <w:rPr>
                <w:rFonts w:ascii="Times New Roman"/>
                <w:b w:val="false"/>
                <w:i w:val="false"/>
                <w:color w:val="000000"/>
                <w:sz w:val="20"/>
              </w:rPr>
              <w:t>Оптовая торговля сельскохозяйственным сырьем и живыми животными</w:t>
            </w:r>
          </w:p>
          <w:p>
            <w:pPr>
              <w:spacing w:after="20"/>
              <w:ind w:left="20"/>
              <w:jc w:val="both"/>
            </w:pPr>
            <w:r>
              <w:rPr>
                <w:rFonts w:ascii="Times New Roman"/>
                <w:b w:val="false"/>
                <w:i w:val="false"/>
                <w:color w:val="000000"/>
                <w:sz w:val="20"/>
              </w:rPr>
              <w:t>Оптовая торговля продуктами питания, напитками и табачными изделиями</w:t>
            </w:r>
          </w:p>
          <w:p>
            <w:pPr>
              <w:spacing w:after="20"/>
              <w:ind w:left="20"/>
              <w:jc w:val="both"/>
            </w:pPr>
            <w:r>
              <w:rPr>
                <w:rFonts w:ascii="Times New Roman"/>
                <w:b w:val="false"/>
                <w:i w:val="false"/>
                <w:color w:val="000000"/>
                <w:sz w:val="20"/>
              </w:rPr>
              <w:t xml:space="preserve">Оптовая торговля непродовольственными товарами потребительского назначения </w:t>
            </w:r>
          </w:p>
          <w:p>
            <w:pPr>
              <w:spacing w:after="20"/>
              <w:ind w:left="20"/>
              <w:jc w:val="both"/>
            </w:pPr>
            <w:r>
              <w:rPr>
                <w:rFonts w:ascii="Times New Roman"/>
                <w:b w:val="false"/>
                <w:i w:val="false"/>
                <w:color w:val="000000"/>
                <w:sz w:val="20"/>
              </w:rPr>
              <w:t>Оптовая торговля информационным и коммуникационным оборудованием</w:t>
            </w:r>
          </w:p>
          <w:p>
            <w:pPr>
              <w:spacing w:after="20"/>
              <w:ind w:left="20"/>
              <w:jc w:val="both"/>
            </w:pPr>
            <w:r>
              <w:rPr>
                <w:rFonts w:ascii="Times New Roman"/>
                <w:b w:val="false"/>
                <w:i w:val="false"/>
                <w:color w:val="000000"/>
                <w:sz w:val="20"/>
              </w:rPr>
              <w:t>Оптовая торговля прочей техникой, оборудованием и запасными частями</w:t>
            </w:r>
          </w:p>
          <w:p>
            <w:pPr>
              <w:spacing w:after="20"/>
              <w:ind w:left="20"/>
              <w:jc w:val="both"/>
            </w:pPr>
            <w:r>
              <w:rPr>
                <w:rFonts w:ascii="Times New Roman"/>
                <w:b w:val="false"/>
                <w:i w:val="false"/>
                <w:color w:val="000000"/>
                <w:sz w:val="20"/>
              </w:rPr>
              <w:t>Прочие услуги оптовой торговли</w:t>
            </w:r>
          </w:p>
          <w:p>
            <w:pPr>
              <w:spacing w:after="20"/>
              <w:ind w:left="20"/>
              <w:jc w:val="both"/>
            </w:pPr>
            <w:r>
              <w:rPr>
                <w:rFonts w:ascii="Times New Roman"/>
                <w:b w:val="false"/>
                <w:i w:val="false"/>
                <w:color w:val="000000"/>
                <w:sz w:val="20"/>
              </w:rPr>
              <w:t xml:space="preserve">Неспециализированная оптовая торговля </w:t>
            </w:r>
          </w:p>
          <w:p>
            <w:pPr>
              <w:spacing w:after="20"/>
              <w:ind w:left="20"/>
              <w:jc w:val="both"/>
            </w:pPr>
            <w:r>
              <w:rPr>
                <w:rFonts w:ascii="Times New Roman"/>
                <w:b w:val="false"/>
                <w:i w:val="false"/>
                <w:color w:val="000000"/>
                <w:sz w:val="20"/>
              </w:rPr>
              <w:t>Розничная торговля в неспециализированных магазинах</w:t>
            </w:r>
          </w:p>
          <w:p>
            <w:pPr>
              <w:spacing w:after="20"/>
              <w:ind w:left="20"/>
              <w:jc w:val="both"/>
            </w:pPr>
            <w:r>
              <w:rPr>
                <w:rFonts w:ascii="Times New Roman"/>
                <w:b w:val="false"/>
                <w:i w:val="false"/>
                <w:color w:val="000000"/>
                <w:sz w:val="20"/>
              </w:rPr>
              <w:t>Розничная торговля продуктами питания, включая напитки, и табачными изделиями в специализированных магазинах</w:t>
            </w:r>
          </w:p>
          <w:p>
            <w:pPr>
              <w:spacing w:after="20"/>
              <w:ind w:left="20"/>
              <w:jc w:val="both"/>
            </w:pPr>
            <w:r>
              <w:rPr>
                <w:rFonts w:ascii="Times New Roman"/>
                <w:b w:val="false"/>
                <w:i w:val="false"/>
                <w:color w:val="000000"/>
                <w:sz w:val="20"/>
              </w:rPr>
              <w:t>Розничная торговля топливом в специализированных магазинах</w:t>
            </w:r>
          </w:p>
          <w:p>
            <w:pPr>
              <w:spacing w:after="20"/>
              <w:ind w:left="20"/>
              <w:jc w:val="both"/>
            </w:pPr>
            <w:r>
              <w:rPr>
                <w:rFonts w:ascii="Times New Roman"/>
                <w:b w:val="false"/>
                <w:i w:val="false"/>
                <w:color w:val="000000"/>
                <w:sz w:val="20"/>
              </w:rPr>
              <w:t>Розничная торговля информационным и коммуникационным оборудованием в специализированных магазинах</w:t>
            </w:r>
          </w:p>
          <w:p>
            <w:pPr>
              <w:spacing w:after="20"/>
              <w:ind w:left="20"/>
              <w:jc w:val="both"/>
            </w:pPr>
            <w:r>
              <w:rPr>
                <w:rFonts w:ascii="Times New Roman"/>
                <w:b w:val="false"/>
                <w:i w:val="false"/>
                <w:color w:val="000000"/>
                <w:sz w:val="20"/>
              </w:rPr>
              <w:t>Розничная торговля прочим бытовым оборудованием в специализированных магазинах</w:t>
            </w:r>
          </w:p>
          <w:p>
            <w:pPr>
              <w:spacing w:after="20"/>
              <w:ind w:left="20"/>
              <w:jc w:val="both"/>
            </w:pPr>
            <w:r>
              <w:rPr>
                <w:rFonts w:ascii="Times New Roman"/>
                <w:b w:val="false"/>
                <w:i w:val="false"/>
                <w:color w:val="000000"/>
                <w:sz w:val="20"/>
              </w:rPr>
              <w:t xml:space="preserve">Розничная торговля товарами культурно-развлекательного характера в специализированных магазинах </w:t>
            </w:r>
          </w:p>
          <w:p>
            <w:pPr>
              <w:spacing w:after="20"/>
              <w:ind w:left="20"/>
              <w:jc w:val="both"/>
            </w:pPr>
            <w:r>
              <w:rPr>
                <w:rFonts w:ascii="Times New Roman"/>
                <w:b w:val="false"/>
                <w:i w:val="false"/>
                <w:color w:val="000000"/>
                <w:sz w:val="20"/>
              </w:rPr>
              <w:t>Розничная торговля прочими товарами в специализированных магазинах</w:t>
            </w:r>
          </w:p>
          <w:p>
            <w:pPr>
              <w:spacing w:after="20"/>
              <w:ind w:left="20"/>
              <w:jc w:val="both"/>
            </w:pPr>
            <w:r>
              <w:rPr>
                <w:rFonts w:ascii="Times New Roman"/>
                <w:b w:val="false"/>
                <w:i w:val="false"/>
                <w:color w:val="000000"/>
                <w:sz w:val="20"/>
              </w:rPr>
              <w:t>Розничная торговля через палатки и рынки</w:t>
            </w:r>
          </w:p>
          <w:p>
            <w:pPr>
              <w:spacing w:after="20"/>
              <w:ind w:left="20"/>
              <w:jc w:val="both"/>
            </w:pPr>
            <w:r>
              <w:rPr>
                <w:rFonts w:ascii="Times New Roman"/>
                <w:b w:val="false"/>
                <w:i w:val="false"/>
                <w:color w:val="000000"/>
                <w:sz w:val="20"/>
              </w:rPr>
              <w:t>Розничная торговля не через магазины и рынки</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p>
            <w:pPr>
              <w:spacing w:after="20"/>
              <w:ind w:left="20"/>
              <w:jc w:val="both"/>
            </w:pPr>
            <w:r>
              <w:rPr>
                <w:rFonts w:ascii="Times New Roman"/>
                <w:b w:val="false"/>
                <w:i w:val="false"/>
                <w:color w:val="000000"/>
                <w:sz w:val="20"/>
              </w:rPr>
              <w:t>49.2</w:t>
            </w:r>
          </w:p>
          <w:p>
            <w:pPr>
              <w:spacing w:after="20"/>
              <w:ind w:left="20"/>
              <w:jc w:val="both"/>
            </w:pPr>
            <w:r>
              <w:rPr>
                <w:rFonts w:ascii="Times New Roman"/>
                <w:b w:val="false"/>
                <w:i w:val="false"/>
                <w:color w:val="000000"/>
                <w:sz w:val="20"/>
              </w:rPr>
              <w:t>49.3</w:t>
            </w:r>
          </w:p>
          <w:p>
            <w:pPr>
              <w:spacing w:after="20"/>
              <w:ind w:left="20"/>
              <w:jc w:val="both"/>
            </w:pPr>
            <w:r>
              <w:rPr>
                <w:rFonts w:ascii="Times New Roman"/>
                <w:b w:val="false"/>
                <w:i w:val="false"/>
                <w:color w:val="000000"/>
                <w:sz w:val="20"/>
              </w:rPr>
              <w:t>49.4</w:t>
            </w:r>
          </w:p>
          <w:p>
            <w:pPr>
              <w:spacing w:after="20"/>
              <w:ind w:left="20"/>
              <w:jc w:val="both"/>
            </w:pPr>
            <w:r>
              <w:rPr>
                <w:rFonts w:ascii="Times New Roman"/>
                <w:b w:val="false"/>
                <w:i w:val="false"/>
                <w:color w:val="000000"/>
                <w:sz w:val="20"/>
              </w:rPr>
              <w:t>49.5</w:t>
            </w:r>
          </w:p>
          <w:p>
            <w:pPr>
              <w:spacing w:after="20"/>
              <w:ind w:left="20"/>
              <w:jc w:val="both"/>
            </w:pPr>
            <w:r>
              <w:rPr>
                <w:rFonts w:ascii="Times New Roman"/>
                <w:b w:val="false"/>
                <w:i w:val="false"/>
                <w:color w:val="000000"/>
                <w:sz w:val="20"/>
              </w:rPr>
              <w:t>50.1</w:t>
            </w:r>
          </w:p>
          <w:p>
            <w:pPr>
              <w:spacing w:after="20"/>
              <w:ind w:left="20"/>
              <w:jc w:val="both"/>
            </w:pPr>
            <w:r>
              <w:rPr>
                <w:rFonts w:ascii="Times New Roman"/>
                <w:b w:val="false"/>
                <w:i w:val="false"/>
                <w:color w:val="000000"/>
                <w:sz w:val="20"/>
              </w:rPr>
              <w:t>50.2</w:t>
            </w:r>
          </w:p>
          <w:p>
            <w:pPr>
              <w:spacing w:after="20"/>
              <w:ind w:left="20"/>
              <w:jc w:val="both"/>
            </w:pPr>
            <w:r>
              <w:rPr>
                <w:rFonts w:ascii="Times New Roman"/>
                <w:b w:val="false"/>
                <w:i w:val="false"/>
                <w:color w:val="000000"/>
                <w:sz w:val="20"/>
              </w:rPr>
              <w:t>50.3</w:t>
            </w:r>
          </w:p>
          <w:p>
            <w:pPr>
              <w:spacing w:after="20"/>
              <w:ind w:left="20"/>
              <w:jc w:val="both"/>
            </w:pPr>
            <w:r>
              <w:rPr>
                <w:rFonts w:ascii="Times New Roman"/>
                <w:b w:val="false"/>
                <w:i w:val="false"/>
                <w:color w:val="000000"/>
                <w:sz w:val="20"/>
              </w:rPr>
              <w:t>50.4</w:t>
            </w:r>
          </w:p>
          <w:p>
            <w:pPr>
              <w:spacing w:after="20"/>
              <w:ind w:left="20"/>
              <w:jc w:val="both"/>
            </w:pPr>
            <w:r>
              <w:rPr>
                <w:rFonts w:ascii="Times New Roman"/>
                <w:b w:val="false"/>
                <w:i w:val="false"/>
                <w:color w:val="000000"/>
                <w:sz w:val="20"/>
              </w:rPr>
              <w:t>51.1</w:t>
            </w:r>
          </w:p>
          <w:p>
            <w:pPr>
              <w:spacing w:after="20"/>
              <w:ind w:left="20"/>
              <w:jc w:val="both"/>
            </w:pPr>
            <w:r>
              <w:rPr>
                <w:rFonts w:ascii="Times New Roman"/>
                <w:b w:val="false"/>
                <w:i w:val="false"/>
                <w:color w:val="000000"/>
                <w:sz w:val="20"/>
              </w:rPr>
              <w:t>51.2</w:t>
            </w:r>
          </w:p>
          <w:p>
            <w:pPr>
              <w:spacing w:after="20"/>
              <w:ind w:left="20"/>
              <w:jc w:val="both"/>
            </w:pPr>
            <w:r>
              <w:rPr>
                <w:rFonts w:ascii="Times New Roman"/>
                <w:b w:val="false"/>
                <w:i w:val="false"/>
                <w:color w:val="000000"/>
                <w:sz w:val="20"/>
              </w:rPr>
              <w:t>52.1</w:t>
            </w:r>
          </w:p>
          <w:p>
            <w:pPr>
              <w:spacing w:after="20"/>
              <w:ind w:left="20"/>
              <w:jc w:val="both"/>
            </w:pPr>
            <w:r>
              <w:rPr>
                <w:rFonts w:ascii="Times New Roman"/>
                <w:b w:val="false"/>
                <w:i w:val="false"/>
                <w:color w:val="000000"/>
                <w:sz w:val="20"/>
              </w:rPr>
              <w:t>52.2</w:t>
            </w:r>
          </w:p>
          <w:p>
            <w:pPr>
              <w:spacing w:after="20"/>
              <w:ind w:left="20"/>
              <w:jc w:val="both"/>
            </w:pPr>
            <w:r>
              <w:rPr>
                <w:rFonts w:ascii="Times New Roman"/>
                <w:b w:val="false"/>
                <w:i w:val="false"/>
                <w:color w:val="000000"/>
                <w:sz w:val="20"/>
              </w:rPr>
              <w:t>53.1</w:t>
            </w:r>
          </w:p>
          <w:p>
            <w:pPr>
              <w:spacing w:after="20"/>
              <w:ind w:left="20"/>
              <w:jc w:val="both"/>
            </w:pPr>
            <w:r>
              <w:rPr>
                <w:rFonts w:ascii="Times New Roman"/>
                <w:b w:val="false"/>
                <w:i w:val="false"/>
                <w:color w:val="000000"/>
                <w:sz w:val="20"/>
              </w:rPr>
              <w:t>53.2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железнодорожный транспорт, междугородний</w:t>
            </w:r>
          </w:p>
          <w:p>
            <w:pPr>
              <w:spacing w:after="20"/>
              <w:ind w:left="20"/>
              <w:jc w:val="both"/>
            </w:pPr>
            <w:r>
              <w:rPr>
                <w:rFonts w:ascii="Times New Roman"/>
                <w:b w:val="false"/>
                <w:i w:val="false"/>
                <w:color w:val="000000"/>
                <w:sz w:val="20"/>
              </w:rPr>
              <w:t>Грузовой железнодорожный транспорт</w:t>
            </w:r>
          </w:p>
          <w:p>
            <w:pPr>
              <w:spacing w:after="20"/>
              <w:ind w:left="20"/>
              <w:jc w:val="both"/>
            </w:pPr>
            <w:r>
              <w:rPr>
                <w:rFonts w:ascii="Times New Roman"/>
                <w:b w:val="false"/>
                <w:i w:val="false"/>
                <w:color w:val="000000"/>
                <w:sz w:val="20"/>
              </w:rPr>
              <w:t>Прочий пассажирский сухопутный транспорт</w:t>
            </w:r>
          </w:p>
          <w:p>
            <w:pPr>
              <w:spacing w:after="20"/>
              <w:ind w:left="20"/>
              <w:jc w:val="both"/>
            </w:pPr>
            <w:r>
              <w:rPr>
                <w:rFonts w:ascii="Times New Roman"/>
                <w:b w:val="false"/>
                <w:i w:val="false"/>
                <w:color w:val="000000"/>
                <w:sz w:val="20"/>
              </w:rPr>
              <w:t xml:space="preserve">Грузовые перевозки автомобильным транспортом и услуги по перевозкам </w:t>
            </w:r>
          </w:p>
          <w:p>
            <w:pPr>
              <w:spacing w:after="20"/>
              <w:ind w:left="20"/>
              <w:jc w:val="both"/>
            </w:pPr>
            <w:r>
              <w:rPr>
                <w:rFonts w:ascii="Times New Roman"/>
                <w:b w:val="false"/>
                <w:i w:val="false"/>
                <w:color w:val="000000"/>
                <w:sz w:val="20"/>
              </w:rPr>
              <w:t>Транспортирование по трубопроводу</w:t>
            </w:r>
          </w:p>
          <w:p>
            <w:pPr>
              <w:spacing w:after="20"/>
              <w:ind w:left="20"/>
              <w:jc w:val="both"/>
            </w:pPr>
            <w:r>
              <w:rPr>
                <w:rFonts w:ascii="Times New Roman"/>
                <w:b w:val="false"/>
                <w:i w:val="false"/>
                <w:color w:val="000000"/>
                <w:sz w:val="20"/>
              </w:rPr>
              <w:t>Морской и прибрежный пассажирский транспорт</w:t>
            </w:r>
          </w:p>
          <w:p>
            <w:pPr>
              <w:spacing w:after="20"/>
              <w:ind w:left="20"/>
              <w:jc w:val="both"/>
            </w:pPr>
            <w:r>
              <w:rPr>
                <w:rFonts w:ascii="Times New Roman"/>
                <w:b w:val="false"/>
                <w:i w:val="false"/>
                <w:color w:val="000000"/>
                <w:sz w:val="20"/>
              </w:rPr>
              <w:t>Морской и прибрежный грузовой транспорт</w:t>
            </w:r>
          </w:p>
          <w:p>
            <w:pPr>
              <w:spacing w:after="20"/>
              <w:ind w:left="20"/>
              <w:jc w:val="both"/>
            </w:pPr>
            <w:r>
              <w:rPr>
                <w:rFonts w:ascii="Times New Roman"/>
                <w:b w:val="false"/>
                <w:i w:val="false"/>
                <w:color w:val="000000"/>
                <w:sz w:val="20"/>
              </w:rPr>
              <w:t>Речной пассажирский транспорт</w:t>
            </w:r>
          </w:p>
          <w:p>
            <w:pPr>
              <w:spacing w:after="20"/>
              <w:ind w:left="20"/>
              <w:jc w:val="both"/>
            </w:pPr>
            <w:r>
              <w:rPr>
                <w:rFonts w:ascii="Times New Roman"/>
                <w:b w:val="false"/>
                <w:i w:val="false"/>
                <w:color w:val="000000"/>
                <w:sz w:val="20"/>
              </w:rPr>
              <w:t>Речной грузовой транспорт</w:t>
            </w:r>
          </w:p>
          <w:p>
            <w:pPr>
              <w:spacing w:after="20"/>
              <w:ind w:left="20"/>
              <w:jc w:val="both"/>
            </w:pPr>
            <w:r>
              <w:rPr>
                <w:rFonts w:ascii="Times New Roman"/>
                <w:b w:val="false"/>
                <w:i w:val="false"/>
                <w:color w:val="000000"/>
                <w:sz w:val="20"/>
              </w:rPr>
              <w:t xml:space="preserve">Воздушный пассажирский транспорт </w:t>
            </w:r>
          </w:p>
          <w:p>
            <w:pPr>
              <w:spacing w:after="20"/>
              <w:ind w:left="20"/>
              <w:jc w:val="both"/>
            </w:pPr>
            <w:r>
              <w:rPr>
                <w:rFonts w:ascii="Times New Roman"/>
                <w:b w:val="false"/>
                <w:i w:val="false"/>
                <w:color w:val="000000"/>
                <w:sz w:val="20"/>
              </w:rPr>
              <w:t>Воздушный грузовой транспорт и транспортная космическая система</w:t>
            </w:r>
          </w:p>
          <w:p>
            <w:pPr>
              <w:spacing w:after="20"/>
              <w:ind w:left="20"/>
              <w:jc w:val="both"/>
            </w:pPr>
            <w:r>
              <w:rPr>
                <w:rFonts w:ascii="Times New Roman"/>
                <w:b w:val="false"/>
                <w:i w:val="false"/>
                <w:color w:val="000000"/>
                <w:sz w:val="20"/>
              </w:rPr>
              <w:t>Складирование и хранение груза</w:t>
            </w:r>
          </w:p>
          <w:p>
            <w:pPr>
              <w:spacing w:after="20"/>
              <w:ind w:left="20"/>
              <w:jc w:val="both"/>
            </w:pPr>
            <w:r>
              <w:rPr>
                <w:rFonts w:ascii="Times New Roman"/>
                <w:b w:val="false"/>
                <w:i w:val="false"/>
                <w:color w:val="000000"/>
                <w:sz w:val="20"/>
              </w:rPr>
              <w:t>Вспомогательные виды деятельности при транспортировке</w:t>
            </w:r>
          </w:p>
          <w:p>
            <w:pPr>
              <w:spacing w:after="20"/>
              <w:ind w:left="20"/>
              <w:jc w:val="both"/>
            </w:pPr>
            <w:r>
              <w:rPr>
                <w:rFonts w:ascii="Times New Roman"/>
                <w:b w:val="false"/>
                <w:i w:val="false"/>
                <w:color w:val="000000"/>
                <w:sz w:val="20"/>
              </w:rPr>
              <w:t>Почтовые услуги в соответствии с обязательствами по предоставлению услуг в зоне всеобщего охвата</w:t>
            </w:r>
          </w:p>
          <w:p>
            <w:pPr>
              <w:spacing w:after="20"/>
              <w:ind w:left="20"/>
              <w:jc w:val="both"/>
            </w:pPr>
            <w:r>
              <w:rPr>
                <w:rFonts w:ascii="Times New Roman"/>
                <w:b w:val="false"/>
                <w:i w:val="false"/>
                <w:color w:val="000000"/>
                <w:sz w:val="20"/>
              </w:rPr>
              <w:t>Прочая почтовая и курьерская деятельность</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проживанию и питанию</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p>
            <w:pPr>
              <w:spacing w:after="20"/>
              <w:ind w:left="20"/>
              <w:jc w:val="both"/>
            </w:pPr>
            <w:r>
              <w:rPr>
                <w:rFonts w:ascii="Times New Roman"/>
                <w:b w:val="false"/>
                <w:i w:val="false"/>
                <w:color w:val="000000"/>
                <w:sz w:val="20"/>
              </w:rPr>
              <w:t>55.2</w:t>
            </w:r>
          </w:p>
          <w:p>
            <w:pPr>
              <w:spacing w:after="20"/>
              <w:ind w:left="20"/>
              <w:jc w:val="both"/>
            </w:pPr>
            <w:r>
              <w:rPr>
                <w:rFonts w:ascii="Times New Roman"/>
                <w:b w:val="false"/>
                <w:i w:val="false"/>
                <w:color w:val="000000"/>
                <w:sz w:val="20"/>
              </w:rPr>
              <w:t>55.3</w:t>
            </w:r>
          </w:p>
          <w:p>
            <w:pPr>
              <w:spacing w:after="20"/>
              <w:ind w:left="20"/>
              <w:jc w:val="both"/>
            </w:pPr>
            <w:r>
              <w:rPr>
                <w:rFonts w:ascii="Times New Roman"/>
                <w:b w:val="false"/>
                <w:i w:val="false"/>
                <w:color w:val="000000"/>
                <w:sz w:val="20"/>
              </w:rPr>
              <w:t>55.9</w:t>
            </w:r>
          </w:p>
          <w:p>
            <w:pPr>
              <w:spacing w:after="20"/>
              <w:ind w:left="20"/>
              <w:jc w:val="both"/>
            </w:pPr>
            <w:r>
              <w:rPr>
                <w:rFonts w:ascii="Times New Roman"/>
                <w:b w:val="false"/>
                <w:i w:val="false"/>
                <w:color w:val="000000"/>
                <w:sz w:val="20"/>
              </w:rPr>
              <w:t>56.1</w:t>
            </w:r>
          </w:p>
          <w:p>
            <w:pPr>
              <w:spacing w:after="20"/>
              <w:ind w:left="20"/>
              <w:jc w:val="both"/>
            </w:pPr>
            <w:r>
              <w:rPr>
                <w:rFonts w:ascii="Times New Roman"/>
                <w:b w:val="false"/>
                <w:i w:val="false"/>
                <w:color w:val="000000"/>
                <w:sz w:val="20"/>
              </w:rPr>
              <w:t>56.2</w:t>
            </w:r>
          </w:p>
          <w:p>
            <w:pPr>
              <w:spacing w:after="20"/>
              <w:ind w:left="20"/>
              <w:jc w:val="both"/>
            </w:pPr>
            <w:r>
              <w:rPr>
                <w:rFonts w:ascii="Times New Roman"/>
                <w:b w:val="false"/>
                <w:i w:val="false"/>
                <w:color w:val="000000"/>
                <w:sz w:val="20"/>
              </w:rPr>
              <w:t>56.3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услуг гостиницами </w:t>
            </w:r>
          </w:p>
          <w:p>
            <w:pPr>
              <w:spacing w:after="20"/>
              <w:ind w:left="20"/>
              <w:jc w:val="both"/>
            </w:pPr>
            <w:r>
              <w:rPr>
                <w:rFonts w:ascii="Times New Roman"/>
                <w:b w:val="false"/>
                <w:i w:val="false"/>
                <w:color w:val="000000"/>
                <w:sz w:val="20"/>
              </w:rPr>
              <w:t>Предоставление жилья на выходные и прочие периоды краткосрочного проживания</w:t>
            </w:r>
          </w:p>
          <w:p>
            <w:pPr>
              <w:spacing w:after="20"/>
              <w:ind w:left="20"/>
              <w:jc w:val="both"/>
            </w:pPr>
            <w:r>
              <w:rPr>
                <w:rFonts w:ascii="Times New Roman"/>
                <w:b w:val="false"/>
                <w:i w:val="false"/>
                <w:color w:val="000000"/>
                <w:sz w:val="20"/>
              </w:rPr>
              <w:t>Площадки для кемпинга, рекреационные автопарки и трейлерные парки</w:t>
            </w:r>
          </w:p>
          <w:p>
            <w:pPr>
              <w:spacing w:after="20"/>
              <w:ind w:left="20"/>
              <w:jc w:val="both"/>
            </w:pPr>
            <w:r>
              <w:rPr>
                <w:rFonts w:ascii="Times New Roman"/>
                <w:b w:val="false"/>
                <w:i w:val="false"/>
                <w:color w:val="000000"/>
                <w:sz w:val="20"/>
              </w:rPr>
              <w:t>Другие виды жилья</w:t>
            </w:r>
          </w:p>
          <w:p>
            <w:pPr>
              <w:spacing w:after="20"/>
              <w:ind w:left="20"/>
              <w:jc w:val="both"/>
            </w:pPr>
            <w:r>
              <w:rPr>
                <w:rFonts w:ascii="Times New Roman"/>
                <w:b w:val="false"/>
                <w:i w:val="false"/>
                <w:color w:val="000000"/>
                <w:sz w:val="20"/>
              </w:rPr>
              <w:t>Рестораны и услуги по доставке продуктов питания</w:t>
            </w:r>
          </w:p>
          <w:p>
            <w:pPr>
              <w:spacing w:after="20"/>
              <w:ind w:left="20"/>
              <w:jc w:val="both"/>
            </w:pPr>
            <w:r>
              <w:rPr>
                <w:rFonts w:ascii="Times New Roman"/>
                <w:b w:val="false"/>
                <w:i w:val="false"/>
                <w:color w:val="000000"/>
                <w:sz w:val="20"/>
              </w:rPr>
              <w:t>Доставка пищи на заказ и другие услуги по доставке продуктов питания</w:t>
            </w:r>
          </w:p>
          <w:p>
            <w:pPr>
              <w:spacing w:after="20"/>
              <w:ind w:left="20"/>
              <w:jc w:val="both"/>
            </w:pPr>
            <w:r>
              <w:rPr>
                <w:rFonts w:ascii="Times New Roman"/>
                <w:b w:val="false"/>
                <w:i w:val="false"/>
                <w:color w:val="000000"/>
                <w:sz w:val="20"/>
              </w:rPr>
              <w:t>Подача напитков</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p>
            <w:pPr>
              <w:spacing w:after="20"/>
              <w:ind w:left="20"/>
              <w:jc w:val="both"/>
            </w:pPr>
            <w:r>
              <w:rPr>
                <w:rFonts w:ascii="Times New Roman"/>
                <w:b w:val="false"/>
                <w:i w:val="false"/>
                <w:color w:val="000000"/>
                <w:sz w:val="20"/>
              </w:rPr>
              <w:t>58.2</w:t>
            </w:r>
          </w:p>
          <w:p>
            <w:pPr>
              <w:spacing w:after="20"/>
              <w:ind w:left="20"/>
              <w:jc w:val="both"/>
            </w:pPr>
            <w:r>
              <w:rPr>
                <w:rFonts w:ascii="Times New Roman"/>
                <w:b w:val="false"/>
                <w:i w:val="false"/>
                <w:color w:val="000000"/>
                <w:sz w:val="20"/>
              </w:rPr>
              <w:t>59.1</w:t>
            </w:r>
          </w:p>
          <w:p>
            <w:pPr>
              <w:spacing w:after="20"/>
              <w:ind w:left="20"/>
              <w:jc w:val="both"/>
            </w:pPr>
            <w:r>
              <w:rPr>
                <w:rFonts w:ascii="Times New Roman"/>
                <w:b w:val="false"/>
                <w:i w:val="false"/>
                <w:color w:val="000000"/>
                <w:sz w:val="20"/>
              </w:rPr>
              <w:t>59.2</w:t>
            </w:r>
          </w:p>
          <w:p>
            <w:pPr>
              <w:spacing w:after="20"/>
              <w:ind w:left="20"/>
              <w:jc w:val="both"/>
            </w:pPr>
            <w:r>
              <w:rPr>
                <w:rFonts w:ascii="Times New Roman"/>
                <w:b w:val="false"/>
                <w:i w:val="false"/>
                <w:color w:val="000000"/>
                <w:sz w:val="20"/>
              </w:rPr>
              <w:t>60.1</w:t>
            </w:r>
          </w:p>
          <w:p>
            <w:pPr>
              <w:spacing w:after="20"/>
              <w:ind w:left="20"/>
              <w:jc w:val="both"/>
            </w:pPr>
            <w:r>
              <w:rPr>
                <w:rFonts w:ascii="Times New Roman"/>
                <w:b w:val="false"/>
                <w:i w:val="false"/>
                <w:color w:val="000000"/>
                <w:sz w:val="20"/>
              </w:rPr>
              <w:t>60.2</w:t>
            </w:r>
          </w:p>
          <w:p>
            <w:pPr>
              <w:spacing w:after="20"/>
              <w:ind w:left="20"/>
              <w:jc w:val="both"/>
            </w:pPr>
            <w:r>
              <w:rPr>
                <w:rFonts w:ascii="Times New Roman"/>
                <w:b w:val="false"/>
                <w:i w:val="false"/>
                <w:color w:val="000000"/>
                <w:sz w:val="20"/>
              </w:rPr>
              <w:t>61.1</w:t>
            </w:r>
          </w:p>
          <w:p>
            <w:pPr>
              <w:spacing w:after="20"/>
              <w:ind w:left="20"/>
              <w:jc w:val="both"/>
            </w:pPr>
            <w:r>
              <w:rPr>
                <w:rFonts w:ascii="Times New Roman"/>
                <w:b w:val="false"/>
                <w:i w:val="false"/>
                <w:color w:val="000000"/>
                <w:sz w:val="20"/>
              </w:rPr>
              <w:t>61.2</w:t>
            </w:r>
          </w:p>
          <w:p>
            <w:pPr>
              <w:spacing w:after="20"/>
              <w:ind w:left="20"/>
              <w:jc w:val="both"/>
            </w:pPr>
            <w:r>
              <w:rPr>
                <w:rFonts w:ascii="Times New Roman"/>
                <w:b w:val="false"/>
                <w:i w:val="false"/>
                <w:color w:val="000000"/>
                <w:sz w:val="20"/>
              </w:rPr>
              <w:t>61.3</w:t>
            </w:r>
          </w:p>
          <w:p>
            <w:pPr>
              <w:spacing w:after="20"/>
              <w:ind w:left="20"/>
              <w:jc w:val="both"/>
            </w:pPr>
            <w:r>
              <w:rPr>
                <w:rFonts w:ascii="Times New Roman"/>
                <w:b w:val="false"/>
                <w:i w:val="false"/>
                <w:color w:val="000000"/>
                <w:sz w:val="20"/>
              </w:rPr>
              <w:t>61.9</w:t>
            </w:r>
          </w:p>
          <w:p>
            <w:pPr>
              <w:spacing w:after="20"/>
              <w:ind w:left="20"/>
              <w:jc w:val="both"/>
            </w:pPr>
            <w:r>
              <w:rPr>
                <w:rFonts w:ascii="Times New Roman"/>
                <w:b w:val="false"/>
                <w:i w:val="false"/>
                <w:color w:val="000000"/>
                <w:sz w:val="20"/>
              </w:rPr>
              <w:t>62.0</w:t>
            </w:r>
          </w:p>
          <w:p>
            <w:pPr>
              <w:spacing w:after="20"/>
              <w:ind w:left="20"/>
              <w:jc w:val="both"/>
            </w:pPr>
            <w:r>
              <w:rPr>
                <w:rFonts w:ascii="Times New Roman"/>
                <w:b w:val="false"/>
                <w:i w:val="false"/>
                <w:color w:val="000000"/>
                <w:sz w:val="20"/>
              </w:rPr>
              <w:t>63.1</w:t>
            </w:r>
          </w:p>
          <w:p>
            <w:pPr>
              <w:spacing w:after="20"/>
              <w:ind w:left="20"/>
              <w:jc w:val="both"/>
            </w:pPr>
            <w:r>
              <w:rPr>
                <w:rFonts w:ascii="Times New Roman"/>
                <w:b w:val="false"/>
                <w:i w:val="false"/>
                <w:color w:val="000000"/>
                <w:sz w:val="20"/>
              </w:rPr>
              <w:t>63.9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Издание книг, периодических публикаций и другие виды издательской деятельности </w:t>
            </w:r>
          </w:p>
          <w:p>
            <w:pPr>
              <w:spacing w:after="20"/>
              <w:ind w:left="20"/>
              <w:jc w:val="both"/>
            </w:pPr>
            <w:r>
              <w:rPr>
                <w:rFonts w:ascii="Times New Roman"/>
                <w:b w:val="false"/>
                <w:i w:val="false"/>
                <w:color w:val="000000"/>
                <w:sz w:val="20"/>
              </w:rPr>
              <w:t>Выпуск программного обеспечения</w:t>
            </w:r>
          </w:p>
          <w:p>
            <w:pPr>
              <w:spacing w:after="20"/>
              <w:ind w:left="20"/>
              <w:jc w:val="both"/>
            </w:pPr>
            <w:r>
              <w:rPr>
                <w:rFonts w:ascii="Times New Roman"/>
                <w:b w:val="false"/>
                <w:i w:val="false"/>
                <w:color w:val="000000"/>
                <w:sz w:val="20"/>
              </w:rPr>
              <w:t>Деятельность по производству кино-, видеофильмов и телевизионных программ</w:t>
            </w:r>
          </w:p>
          <w:p>
            <w:pPr>
              <w:spacing w:after="20"/>
              <w:ind w:left="20"/>
              <w:jc w:val="both"/>
            </w:pPr>
            <w:r>
              <w:rPr>
                <w:rFonts w:ascii="Times New Roman"/>
                <w:b w:val="false"/>
                <w:i w:val="false"/>
                <w:color w:val="000000"/>
                <w:sz w:val="20"/>
              </w:rPr>
              <w:t>Деятельность по изданию фонограмм и музыкальных записей</w:t>
            </w:r>
          </w:p>
          <w:p>
            <w:pPr>
              <w:spacing w:after="20"/>
              <w:ind w:left="20"/>
              <w:jc w:val="both"/>
            </w:pPr>
            <w:r>
              <w:rPr>
                <w:rFonts w:ascii="Times New Roman"/>
                <w:b w:val="false"/>
                <w:i w:val="false"/>
                <w:color w:val="000000"/>
                <w:sz w:val="20"/>
              </w:rPr>
              <w:t>Радиовещание</w:t>
            </w:r>
          </w:p>
          <w:p>
            <w:pPr>
              <w:spacing w:after="20"/>
              <w:ind w:left="20"/>
              <w:jc w:val="both"/>
            </w:pPr>
            <w:r>
              <w:rPr>
                <w:rFonts w:ascii="Times New Roman"/>
                <w:b w:val="false"/>
                <w:i w:val="false"/>
                <w:color w:val="000000"/>
                <w:sz w:val="20"/>
              </w:rPr>
              <w:t>Деятельность по созданию и трансляции телевизионных программ</w:t>
            </w:r>
          </w:p>
          <w:p>
            <w:pPr>
              <w:spacing w:after="20"/>
              <w:ind w:left="20"/>
              <w:jc w:val="both"/>
            </w:pPr>
            <w:r>
              <w:rPr>
                <w:rFonts w:ascii="Times New Roman"/>
                <w:b w:val="false"/>
                <w:i w:val="false"/>
                <w:color w:val="000000"/>
                <w:sz w:val="20"/>
              </w:rPr>
              <w:t>Кабельная телекоммуникационная связь</w:t>
            </w:r>
          </w:p>
          <w:p>
            <w:pPr>
              <w:spacing w:after="20"/>
              <w:ind w:left="20"/>
              <w:jc w:val="both"/>
            </w:pPr>
            <w:r>
              <w:rPr>
                <w:rFonts w:ascii="Times New Roman"/>
                <w:b w:val="false"/>
                <w:i w:val="false"/>
                <w:color w:val="000000"/>
                <w:sz w:val="20"/>
              </w:rPr>
              <w:t>Беспроводная телекоммуникационная связь</w:t>
            </w:r>
          </w:p>
          <w:p>
            <w:pPr>
              <w:spacing w:after="20"/>
              <w:ind w:left="20"/>
              <w:jc w:val="both"/>
            </w:pPr>
            <w:r>
              <w:rPr>
                <w:rFonts w:ascii="Times New Roman"/>
                <w:b w:val="false"/>
                <w:i w:val="false"/>
                <w:color w:val="000000"/>
                <w:sz w:val="20"/>
              </w:rPr>
              <w:t>Спутниковая система телекоммуникаций</w:t>
            </w:r>
          </w:p>
          <w:p>
            <w:pPr>
              <w:spacing w:after="20"/>
              <w:ind w:left="20"/>
              <w:jc w:val="both"/>
            </w:pPr>
            <w:r>
              <w:rPr>
                <w:rFonts w:ascii="Times New Roman"/>
                <w:b w:val="false"/>
                <w:i w:val="false"/>
                <w:color w:val="000000"/>
                <w:sz w:val="20"/>
              </w:rPr>
              <w:t>Другие виды телекоммуникационных услуг</w:t>
            </w:r>
          </w:p>
          <w:p>
            <w:pPr>
              <w:spacing w:after="20"/>
              <w:ind w:left="20"/>
              <w:jc w:val="both"/>
            </w:pPr>
            <w:r>
              <w:rPr>
                <w:rFonts w:ascii="Times New Roman"/>
                <w:b w:val="false"/>
                <w:i w:val="false"/>
                <w:color w:val="000000"/>
                <w:sz w:val="20"/>
              </w:rPr>
              <w:t>Компьютерное программирование, консультации и другие сопутствующие услуги</w:t>
            </w:r>
          </w:p>
          <w:p>
            <w:pPr>
              <w:spacing w:after="20"/>
              <w:ind w:left="20"/>
              <w:jc w:val="both"/>
            </w:pPr>
            <w:r>
              <w:rPr>
                <w:rFonts w:ascii="Times New Roman"/>
                <w:b w:val="false"/>
                <w:i w:val="false"/>
                <w:color w:val="000000"/>
                <w:sz w:val="20"/>
              </w:rPr>
              <w:t>Услуги по размещению и переработке данных, веб-порталы</w:t>
            </w:r>
          </w:p>
          <w:p>
            <w:pPr>
              <w:spacing w:after="20"/>
              <w:ind w:left="20"/>
              <w:jc w:val="both"/>
            </w:pPr>
            <w:r>
              <w:rPr>
                <w:rFonts w:ascii="Times New Roman"/>
                <w:b w:val="false"/>
                <w:i w:val="false"/>
                <w:color w:val="000000"/>
                <w:sz w:val="20"/>
              </w:rPr>
              <w:t>Деятельность прочих информационных служб</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и страховая деятельность</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p>
            <w:pPr>
              <w:spacing w:after="20"/>
              <w:ind w:left="20"/>
              <w:jc w:val="both"/>
            </w:pPr>
            <w:r>
              <w:rPr>
                <w:rFonts w:ascii="Times New Roman"/>
                <w:b w:val="false"/>
                <w:i w:val="false"/>
                <w:color w:val="000000"/>
                <w:sz w:val="20"/>
              </w:rPr>
              <w:t>64.2</w:t>
            </w:r>
          </w:p>
          <w:p>
            <w:pPr>
              <w:spacing w:after="20"/>
              <w:ind w:left="20"/>
              <w:jc w:val="both"/>
            </w:pPr>
            <w:r>
              <w:rPr>
                <w:rFonts w:ascii="Times New Roman"/>
                <w:b w:val="false"/>
                <w:i w:val="false"/>
                <w:color w:val="000000"/>
                <w:sz w:val="20"/>
              </w:rPr>
              <w:t>64.3</w:t>
            </w:r>
          </w:p>
          <w:p>
            <w:pPr>
              <w:spacing w:after="20"/>
              <w:ind w:left="20"/>
              <w:jc w:val="both"/>
            </w:pPr>
            <w:r>
              <w:rPr>
                <w:rFonts w:ascii="Times New Roman"/>
                <w:b w:val="false"/>
                <w:i w:val="false"/>
                <w:color w:val="000000"/>
                <w:sz w:val="20"/>
              </w:rPr>
              <w:t>64.9</w:t>
            </w:r>
          </w:p>
          <w:p>
            <w:pPr>
              <w:spacing w:after="20"/>
              <w:ind w:left="20"/>
              <w:jc w:val="both"/>
            </w:pPr>
            <w:r>
              <w:rPr>
                <w:rFonts w:ascii="Times New Roman"/>
                <w:b w:val="false"/>
                <w:i w:val="false"/>
                <w:color w:val="000000"/>
                <w:sz w:val="20"/>
              </w:rPr>
              <w:t>65.1</w:t>
            </w:r>
          </w:p>
          <w:p>
            <w:pPr>
              <w:spacing w:after="20"/>
              <w:ind w:left="20"/>
              <w:jc w:val="both"/>
            </w:pPr>
            <w:r>
              <w:rPr>
                <w:rFonts w:ascii="Times New Roman"/>
                <w:b w:val="false"/>
                <w:i w:val="false"/>
                <w:color w:val="000000"/>
                <w:sz w:val="20"/>
              </w:rPr>
              <w:t>65.2</w:t>
            </w:r>
          </w:p>
          <w:p>
            <w:pPr>
              <w:spacing w:after="20"/>
              <w:ind w:left="20"/>
              <w:jc w:val="both"/>
            </w:pPr>
            <w:r>
              <w:rPr>
                <w:rFonts w:ascii="Times New Roman"/>
                <w:b w:val="false"/>
                <w:i w:val="false"/>
                <w:color w:val="000000"/>
                <w:sz w:val="20"/>
              </w:rPr>
              <w:t>65.3</w:t>
            </w:r>
          </w:p>
          <w:p>
            <w:pPr>
              <w:spacing w:after="20"/>
              <w:ind w:left="20"/>
              <w:jc w:val="both"/>
            </w:pPr>
            <w:r>
              <w:rPr>
                <w:rFonts w:ascii="Times New Roman"/>
                <w:b w:val="false"/>
                <w:i w:val="false"/>
                <w:color w:val="000000"/>
                <w:sz w:val="20"/>
              </w:rPr>
              <w:t>66.1</w:t>
            </w:r>
          </w:p>
          <w:p>
            <w:pPr>
              <w:spacing w:after="20"/>
              <w:ind w:left="20"/>
              <w:jc w:val="both"/>
            </w:pPr>
            <w:r>
              <w:rPr>
                <w:rFonts w:ascii="Times New Roman"/>
                <w:b w:val="false"/>
                <w:i w:val="false"/>
                <w:color w:val="000000"/>
                <w:sz w:val="20"/>
              </w:rPr>
              <w:t>66.2</w:t>
            </w:r>
          </w:p>
          <w:p>
            <w:pPr>
              <w:spacing w:after="20"/>
              <w:ind w:left="20"/>
              <w:jc w:val="both"/>
            </w:pPr>
            <w:r>
              <w:rPr>
                <w:rFonts w:ascii="Times New Roman"/>
                <w:b w:val="false"/>
                <w:i w:val="false"/>
                <w:color w:val="000000"/>
                <w:sz w:val="20"/>
              </w:rPr>
              <w:t>66.3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Денежно-кредитное посредничество</w:t>
            </w:r>
          </w:p>
          <w:p>
            <w:pPr>
              <w:spacing w:after="20"/>
              <w:ind w:left="20"/>
              <w:jc w:val="both"/>
            </w:pPr>
            <w:r>
              <w:rPr>
                <w:rFonts w:ascii="Times New Roman"/>
                <w:b w:val="false"/>
                <w:i w:val="false"/>
                <w:color w:val="000000"/>
                <w:sz w:val="20"/>
              </w:rPr>
              <w:t>Деятельность холдинговых компаний</w:t>
            </w:r>
          </w:p>
          <w:p>
            <w:pPr>
              <w:spacing w:after="20"/>
              <w:ind w:left="20"/>
              <w:jc w:val="both"/>
            </w:pPr>
            <w:r>
              <w:rPr>
                <w:rFonts w:ascii="Times New Roman"/>
                <w:b w:val="false"/>
                <w:i w:val="false"/>
                <w:color w:val="000000"/>
                <w:sz w:val="20"/>
              </w:rPr>
              <w:t>Тресты, фонды и другие подобные финансовые объекты</w:t>
            </w:r>
          </w:p>
          <w:p>
            <w:pPr>
              <w:spacing w:after="20"/>
              <w:ind w:left="20"/>
              <w:jc w:val="both"/>
            </w:pPr>
            <w:r>
              <w:rPr>
                <w:rFonts w:ascii="Times New Roman"/>
                <w:b w:val="false"/>
                <w:i w:val="false"/>
                <w:color w:val="000000"/>
                <w:sz w:val="20"/>
              </w:rPr>
              <w:t>Другие виды финансовых услуг, за исключением услуг страховых и пенсионных фондов</w:t>
            </w:r>
          </w:p>
          <w:p>
            <w:pPr>
              <w:spacing w:after="20"/>
              <w:ind w:left="20"/>
              <w:jc w:val="both"/>
            </w:pPr>
            <w:r>
              <w:rPr>
                <w:rFonts w:ascii="Times New Roman"/>
                <w:b w:val="false"/>
                <w:i w:val="false"/>
                <w:color w:val="000000"/>
                <w:sz w:val="20"/>
              </w:rPr>
              <w:t>Страхование</w:t>
            </w:r>
          </w:p>
          <w:p>
            <w:pPr>
              <w:spacing w:after="20"/>
              <w:ind w:left="20"/>
              <w:jc w:val="both"/>
            </w:pPr>
            <w:r>
              <w:rPr>
                <w:rFonts w:ascii="Times New Roman"/>
                <w:b w:val="false"/>
                <w:i w:val="false"/>
                <w:color w:val="000000"/>
                <w:sz w:val="20"/>
              </w:rPr>
              <w:t>Перестрахование</w:t>
            </w:r>
          </w:p>
          <w:p>
            <w:pPr>
              <w:spacing w:after="20"/>
              <w:ind w:left="20"/>
              <w:jc w:val="both"/>
            </w:pPr>
            <w:r>
              <w:rPr>
                <w:rFonts w:ascii="Times New Roman"/>
                <w:b w:val="false"/>
                <w:i w:val="false"/>
                <w:color w:val="000000"/>
                <w:sz w:val="20"/>
              </w:rPr>
              <w:t>Деятельность пенсионных фондов</w:t>
            </w:r>
          </w:p>
          <w:p>
            <w:pPr>
              <w:spacing w:after="20"/>
              <w:ind w:left="20"/>
              <w:jc w:val="both"/>
            </w:pPr>
            <w:r>
              <w:rPr>
                <w:rFonts w:ascii="Times New Roman"/>
                <w:b w:val="false"/>
                <w:i w:val="false"/>
                <w:color w:val="000000"/>
                <w:sz w:val="20"/>
              </w:rPr>
              <w:t xml:space="preserve">Вспомогательная деятельность по предоставлению финансовых услуг, кроме страхования и пенсионного обеспечения </w:t>
            </w:r>
          </w:p>
          <w:p>
            <w:pPr>
              <w:spacing w:after="20"/>
              <w:ind w:left="20"/>
              <w:jc w:val="both"/>
            </w:pPr>
            <w:r>
              <w:rPr>
                <w:rFonts w:ascii="Times New Roman"/>
                <w:b w:val="false"/>
                <w:i w:val="false"/>
                <w:color w:val="000000"/>
                <w:sz w:val="20"/>
              </w:rPr>
              <w:t>Вспомогательная деятельность по страхованию и пенсионному обеспечению</w:t>
            </w:r>
          </w:p>
          <w:p>
            <w:pPr>
              <w:spacing w:after="20"/>
              <w:ind w:left="20"/>
              <w:jc w:val="both"/>
            </w:pPr>
            <w:r>
              <w:rPr>
                <w:rFonts w:ascii="Times New Roman"/>
                <w:b w:val="false"/>
                <w:i w:val="false"/>
                <w:color w:val="000000"/>
                <w:sz w:val="20"/>
              </w:rPr>
              <w:t>Деятельность по управлению фондами</w:t>
            </w:r>
          </w:p>
        </w:tc>
      </w:tr>
      <w:tr>
        <w:trPr>
          <w:trHeight w:val="21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недвижимым имуществом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p>
            <w:pPr>
              <w:spacing w:after="20"/>
              <w:ind w:left="20"/>
              <w:jc w:val="both"/>
            </w:pPr>
            <w:r>
              <w:rPr>
                <w:rFonts w:ascii="Times New Roman"/>
                <w:b w:val="false"/>
                <w:i w:val="false"/>
                <w:color w:val="000000"/>
                <w:sz w:val="20"/>
              </w:rPr>
              <w:t>68.2</w:t>
            </w:r>
          </w:p>
          <w:p>
            <w:pPr>
              <w:spacing w:after="20"/>
              <w:ind w:left="20"/>
              <w:jc w:val="both"/>
            </w:pPr>
            <w:r>
              <w:rPr>
                <w:rFonts w:ascii="Times New Roman"/>
                <w:b w:val="false"/>
                <w:i w:val="false"/>
                <w:color w:val="000000"/>
                <w:sz w:val="20"/>
              </w:rPr>
              <w:t>68.3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Купля и продажа недвижимости </w:t>
            </w:r>
          </w:p>
          <w:p>
            <w:pPr>
              <w:spacing w:after="20"/>
              <w:ind w:left="20"/>
              <w:jc w:val="both"/>
            </w:pPr>
            <w:r>
              <w:rPr>
                <w:rFonts w:ascii="Times New Roman"/>
                <w:b w:val="false"/>
                <w:i w:val="false"/>
                <w:color w:val="000000"/>
                <w:sz w:val="20"/>
              </w:rPr>
              <w:t>Аренда и управление собственной или арендуемой недвижимостью</w:t>
            </w:r>
          </w:p>
          <w:p>
            <w:pPr>
              <w:spacing w:after="20"/>
              <w:ind w:left="20"/>
              <w:jc w:val="both"/>
            </w:pPr>
            <w:r>
              <w:rPr>
                <w:rFonts w:ascii="Times New Roman"/>
                <w:b w:val="false"/>
                <w:i w:val="false"/>
                <w:color w:val="000000"/>
                <w:sz w:val="20"/>
              </w:rPr>
              <w:t>Операции с недвижимым имуществом за вознаграждение или на договорной основе</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научная и техническая деятельность</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p>
            <w:pPr>
              <w:spacing w:after="20"/>
              <w:ind w:left="20"/>
              <w:jc w:val="both"/>
            </w:pPr>
            <w:r>
              <w:rPr>
                <w:rFonts w:ascii="Times New Roman"/>
                <w:b w:val="false"/>
                <w:i w:val="false"/>
                <w:color w:val="000000"/>
                <w:sz w:val="20"/>
              </w:rPr>
              <w:t>69.2</w:t>
            </w:r>
          </w:p>
          <w:p>
            <w:pPr>
              <w:spacing w:after="20"/>
              <w:ind w:left="20"/>
              <w:jc w:val="both"/>
            </w:pPr>
            <w:r>
              <w:rPr>
                <w:rFonts w:ascii="Times New Roman"/>
                <w:b w:val="false"/>
                <w:i w:val="false"/>
                <w:color w:val="000000"/>
                <w:sz w:val="20"/>
              </w:rPr>
              <w:t>70.1</w:t>
            </w:r>
          </w:p>
          <w:p>
            <w:pPr>
              <w:spacing w:after="20"/>
              <w:ind w:left="20"/>
              <w:jc w:val="both"/>
            </w:pPr>
            <w:r>
              <w:rPr>
                <w:rFonts w:ascii="Times New Roman"/>
                <w:b w:val="false"/>
                <w:i w:val="false"/>
                <w:color w:val="000000"/>
                <w:sz w:val="20"/>
              </w:rPr>
              <w:t>70.2</w:t>
            </w:r>
          </w:p>
          <w:p>
            <w:pPr>
              <w:spacing w:after="20"/>
              <w:ind w:left="20"/>
              <w:jc w:val="both"/>
            </w:pPr>
            <w:r>
              <w:rPr>
                <w:rFonts w:ascii="Times New Roman"/>
                <w:b w:val="false"/>
                <w:i w:val="false"/>
                <w:color w:val="000000"/>
                <w:sz w:val="20"/>
              </w:rPr>
              <w:t>71.1</w:t>
            </w:r>
          </w:p>
          <w:p>
            <w:pPr>
              <w:spacing w:after="20"/>
              <w:ind w:left="20"/>
              <w:jc w:val="both"/>
            </w:pPr>
            <w:r>
              <w:rPr>
                <w:rFonts w:ascii="Times New Roman"/>
                <w:b w:val="false"/>
                <w:i w:val="false"/>
                <w:color w:val="000000"/>
                <w:sz w:val="20"/>
              </w:rPr>
              <w:t>71.2</w:t>
            </w:r>
          </w:p>
          <w:p>
            <w:pPr>
              <w:spacing w:after="20"/>
              <w:ind w:left="20"/>
              <w:jc w:val="both"/>
            </w:pPr>
            <w:r>
              <w:rPr>
                <w:rFonts w:ascii="Times New Roman"/>
                <w:b w:val="false"/>
                <w:i w:val="false"/>
                <w:color w:val="000000"/>
                <w:sz w:val="20"/>
              </w:rPr>
              <w:t>72.1</w:t>
            </w:r>
          </w:p>
          <w:p>
            <w:pPr>
              <w:spacing w:after="20"/>
              <w:ind w:left="20"/>
              <w:jc w:val="both"/>
            </w:pPr>
            <w:r>
              <w:rPr>
                <w:rFonts w:ascii="Times New Roman"/>
                <w:b w:val="false"/>
                <w:i w:val="false"/>
                <w:color w:val="000000"/>
                <w:sz w:val="20"/>
              </w:rPr>
              <w:t>72.2</w:t>
            </w:r>
          </w:p>
          <w:p>
            <w:pPr>
              <w:spacing w:after="20"/>
              <w:ind w:left="20"/>
              <w:jc w:val="both"/>
            </w:pPr>
            <w:r>
              <w:rPr>
                <w:rFonts w:ascii="Times New Roman"/>
                <w:b w:val="false"/>
                <w:i w:val="false"/>
                <w:color w:val="000000"/>
                <w:sz w:val="20"/>
              </w:rPr>
              <w:t>73.1</w:t>
            </w:r>
          </w:p>
          <w:p>
            <w:pPr>
              <w:spacing w:after="20"/>
              <w:ind w:left="20"/>
              <w:jc w:val="both"/>
            </w:pPr>
            <w:r>
              <w:rPr>
                <w:rFonts w:ascii="Times New Roman"/>
                <w:b w:val="false"/>
                <w:i w:val="false"/>
                <w:color w:val="000000"/>
                <w:sz w:val="20"/>
              </w:rPr>
              <w:t>73.2</w:t>
            </w:r>
          </w:p>
          <w:p>
            <w:pPr>
              <w:spacing w:after="20"/>
              <w:ind w:left="20"/>
              <w:jc w:val="both"/>
            </w:pPr>
            <w:r>
              <w:rPr>
                <w:rFonts w:ascii="Times New Roman"/>
                <w:b w:val="false"/>
                <w:i w:val="false"/>
                <w:color w:val="000000"/>
                <w:sz w:val="20"/>
              </w:rPr>
              <w:t>74.1</w:t>
            </w:r>
          </w:p>
          <w:p>
            <w:pPr>
              <w:spacing w:after="20"/>
              <w:ind w:left="20"/>
              <w:jc w:val="both"/>
            </w:pPr>
            <w:r>
              <w:rPr>
                <w:rFonts w:ascii="Times New Roman"/>
                <w:b w:val="false"/>
                <w:i w:val="false"/>
                <w:color w:val="000000"/>
                <w:sz w:val="20"/>
              </w:rPr>
              <w:t>74.2</w:t>
            </w:r>
          </w:p>
          <w:p>
            <w:pPr>
              <w:spacing w:after="20"/>
              <w:ind w:left="20"/>
              <w:jc w:val="both"/>
            </w:pPr>
            <w:r>
              <w:rPr>
                <w:rFonts w:ascii="Times New Roman"/>
                <w:b w:val="false"/>
                <w:i w:val="false"/>
                <w:color w:val="000000"/>
                <w:sz w:val="20"/>
              </w:rPr>
              <w:t>74.3</w:t>
            </w:r>
          </w:p>
          <w:p>
            <w:pPr>
              <w:spacing w:after="20"/>
              <w:ind w:left="20"/>
              <w:jc w:val="both"/>
            </w:pPr>
            <w:r>
              <w:rPr>
                <w:rFonts w:ascii="Times New Roman"/>
                <w:b w:val="false"/>
                <w:i w:val="false"/>
                <w:color w:val="000000"/>
                <w:sz w:val="20"/>
              </w:rPr>
              <w:t>74.9</w:t>
            </w:r>
          </w:p>
          <w:p>
            <w:pPr>
              <w:spacing w:after="20"/>
              <w:ind w:left="20"/>
              <w:jc w:val="both"/>
            </w:pPr>
            <w:r>
              <w:rPr>
                <w:rFonts w:ascii="Times New Roman"/>
                <w:b w:val="false"/>
                <w:i w:val="false"/>
                <w:color w:val="000000"/>
                <w:sz w:val="20"/>
              </w:rPr>
              <w:t>75.0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права</w:t>
            </w:r>
          </w:p>
          <w:p>
            <w:pPr>
              <w:spacing w:after="20"/>
              <w:ind w:left="20"/>
              <w:jc w:val="both"/>
            </w:pPr>
            <w:r>
              <w:rPr>
                <w:rFonts w:ascii="Times New Roman"/>
                <w:b w:val="false"/>
                <w:i w:val="false"/>
                <w:color w:val="000000"/>
                <w:sz w:val="20"/>
              </w:rPr>
              <w:t>Деятельность в области бухгалтерского учета и аудита; консультации по налогообложению</w:t>
            </w:r>
          </w:p>
          <w:p>
            <w:pPr>
              <w:spacing w:after="20"/>
              <w:ind w:left="20"/>
              <w:jc w:val="both"/>
            </w:pPr>
            <w:r>
              <w:rPr>
                <w:rFonts w:ascii="Times New Roman"/>
                <w:b w:val="false"/>
                <w:i w:val="false"/>
                <w:color w:val="000000"/>
                <w:sz w:val="20"/>
              </w:rPr>
              <w:t>Деятельность головных компаний</w:t>
            </w:r>
          </w:p>
          <w:p>
            <w:pPr>
              <w:spacing w:after="20"/>
              <w:ind w:left="20"/>
              <w:jc w:val="both"/>
            </w:pPr>
            <w:r>
              <w:rPr>
                <w:rFonts w:ascii="Times New Roman"/>
                <w:b w:val="false"/>
                <w:i w:val="false"/>
                <w:color w:val="000000"/>
                <w:sz w:val="20"/>
              </w:rPr>
              <w:t>Деятельность по консультированию по вопросам управления</w:t>
            </w:r>
          </w:p>
          <w:p>
            <w:pPr>
              <w:spacing w:after="20"/>
              <w:ind w:left="20"/>
              <w:jc w:val="both"/>
            </w:pPr>
            <w:r>
              <w:rPr>
                <w:rFonts w:ascii="Times New Roman"/>
                <w:b w:val="false"/>
                <w:i w:val="false"/>
                <w:color w:val="000000"/>
                <w:sz w:val="20"/>
              </w:rPr>
              <w:t>Деятельность в области архитектуры, инженерных изысканий и предоставление технических консультаций в этих областях</w:t>
            </w:r>
          </w:p>
          <w:p>
            <w:pPr>
              <w:spacing w:after="20"/>
              <w:ind w:left="20"/>
              <w:jc w:val="both"/>
            </w:pPr>
            <w:r>
              <w:rPr>
                <w:rFonts w:ascii="Times New Roman"/>
                <w:b w:val="false"/>
                <w:i w:val="false"/>
                <w:color w:val="000000"/>
                <w:sz w:val="20"/>
              </w:rPr>
              <w:t>Технические испытания и анализы</w:t>
            </w:r>
          </w:p>
          <w:p>
            <w:pPr>
              <w:spacing w:after="20"/>
              <w:ind w:left="20"/>
              <w:jc w:val="both"/>
            </w:pPr>
            <w:r>
              <w:rPr>
                <w:rFonts w:ascii="Times New Roman"/>
                <w:b w:val="false"/>
                <w:i w:val="false"/>
                <w:color w:val="000000"/>
                <w:sz w:val="20"/>
              </w:rPr>
              <w:t xml:space="preserve">Научные исследования и экспериментальные разработки в области естественных наук и инженерии </w:t>
            </w:r>
          </w:p>
          <w:p>
            <w:pPr>
              <w:spacing w:after="20"/>
              <w:ind w:left="20"/>
              <w:jc w:val="both"/>
            </w:pPr>
            <w:r>
              <w:rPr>
                <w:rFonts w:ascii="Times New Roman"/>
                <w:b w:val="false"/>
                <w:i w:val="false"/>
                <w:color w:val="000000"/>
                <w:sz w:val="20"/>
              </w:rPr>
              <w:t xml:space="preserve">Исследования и экспериментальные разработки в области общественных и гуманитарных наук </w:t>
            </w:r>
          </w:p>
          <w:p>
            <w:pPr>
              <w:spacing w:after="20"/>
              <w:ind w:left="20"/>
              <w:jc w:val="both"/>
            </w:pPr>
            <w:r>
              <w:rPr>
                <w:rFonts w:ascii="Times New Roman"/>
                <w:b w:val="false"/>
                <w:i w:val="false"/>
                <w:color w:val="000000"/>
                <w:sz w:val="20"/>
              </w:rPr>
              <w:t>Реклама</w:t>
            </w:r>
          </w:p>
          <w:p>
            <w:pPr>
              <w:spacing w:after="20"/>
              <w:ind w:left="20"/>
              <w:jc w:val="both"/>
            </w:pPr>
            <w:r>
              <w:rPr>
                <w:rFonts w:ascii="Times New Roman"/>
                <w:b w:val="false"/>
                <w:i w:val="false"/>
                <w:color w:val="000000"/>
                <w:sz w:val="20"/>
              </w:rPr>
              <w:t>Исследование конъюнктуры рынка и изучение общественного мнения</w:t>
            </w:r>
          </w:p>
          <w:p>
            <w:pPr>
              <w:spacing w:after="20"/>
              <w:ind w:left="20"/>
              <w:jc w:val="both"/>
            </w:pPr>
            <w:r>
              <w:rPr>
                <w:rFonts w:ascii="Times New Roman"/>
                <w:b w:val="false"/>
                <w:i w:val="false"/>
                <w:color w:val="000000"/>
                <w:sz w:val="20"/>
              </w:rPr>
              <w:t xml:space="preserve">Специализированные работы по дизайну </w:t>
            </w:r>
          </w:p>
          <w:p>
            <w:pPr>
              <w:spacing w:after="20"/>
              <w:ind w:left="20"/>
              <w:jc w:val="both"/>
            </w:pPr>
            <w:r>
              <w:rPr>
                <w:rFonts w:ascii="Times New Roman"/>
                <w:b w:val="false"/>
                <w:i w:val="false"/>
                <w:color w:val="000000"/>
                <w:sz w:val="20"/>
              </w:rPr>
              <w:t>Деятельность в области фотографии</w:t>
            </w:r>
          </w:p>
          <w:p>
            <w:pPr>
              <w:spacing w:after="20"/>
              <w:ind w:left="20"/>
              <w:jc w:val="both"/>
            </w:pPr>
            <w:r>
              <w:rPr>
                <w:rFonts w:ascii="Times New Roman"/>
                <w:b w:val="false"/>
                <w:i w:val="false"/>
                <w:color w:val="000000"/>
                <w:sz w:val="20"/>
              </w:rPr>
              <w:t xml:space="preserve">Переводческое (устное и письменное) дело </w:t>
            </w:r>
          </w:p>
          <w:p>
            <w:pPr>
              <w:spacing w:after="20"/>
              <w:ind w:left="20"/>
              <w:jc w:val="both"/>
            </w:pPr>
            <w:r>
              <w:rPr>
                <w:rFonts w:ascii="Times New Roman"/>
                <w:b w:val="false"/>
                <w:i w:val="false"/>
                <w:color w:val="000000"/>
                <w:sz w:val="20"/>
              </w:rPr>
              <w:t>Прочая профессиональная, научная и техническая деятельность, не включенная в другие категории</w:t>
            </w:r>
          </w:p>
          <w:p>
            <w:pPr>
              <w:spacing w:after="20"/>
              <w:ind w:left="20"/>
              <w:jc w:val="both"/>
            </w:pPr>
            <w:r>
              <w:rPr>
                <w:rFonts w:ascii="Times New Roman"/>
                <w:b w:val="false"/>
                <w:i w:val="false"/>
                <w:color w:val="000000"/>
                <w:sz w:val="20"/>
              </w:rPr>
              <w:t>Ветеринарная деятельность</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административного и вспомогательного обслуживания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p>
            <w:pPr>
              <w:spacing w:after="20"/>
              <w:ind w:left="20"/>
              <w:jc w:val="both"/>
            </w:pPr>
            <w:r>
              <w:rPr>
                <w:rFonts w:ascii="Times New Roman"/>
                <w:b w:val="false"/>
                <w:i w:val="false"/>
                <w:color w:val="000000"/>
                <w:sz w:val="20"/>
              </w:rPr>
              <w:t>77.2</w:t>
            </w:r>
          </w:p>
          <w:p>
            <w:pPr>
              <w:spacing w:after="20"/>
              <w:ind w:left="20"/>
              <w:jc w:val="both"/>
            </w:pPr>
            <w:r>
              <w:rPr>
                <w:rFonts w:ascii="Times New Roman"/>
                <w:b w:val="false"/>
                <w:i w:val="false"/>
                <w:color w:val="000000"/>
                <w:sz w:val="20"/>
              </w:rPr>
              <w:t>77.3</w:t>
            </w:r>
          </w:p>
          <w:p>
            <w:pPr>
              <w:spacing w:after="20"/>
              <w:ind w:left="20"/>
              <w:jc w:val="both"/>
            </w:pPr>
            <w:r>
              <w:rPr>
                <w:rFonts w:ascii="Times New Roman"/>
                <w:b w:val="false"/>
                <w:i w:val="false"/>
                <w:color w:val="000000"/>
                <w:sz w:val="20"/>
              </w:rPr>
              <w:t>77.4</w:t>
            </w:r>
          </w:p>
          <w:p>
            <w:pPr>
              <w:spacing w:after="20"/>
              <w:ind w:left="20"/>
              <w:jc w:val="both"/>
            </w:pPr>
            <w:r>
              <w:rPr>
                <w:rFonts w:ascii="Times New Roman"/>
                <w:b w:val="false"/>
                <w:i w:val="false"/>
                <w:color w:val="000000"/>
                <w:sz w:val="20"/>
              </w:rPr>
              <w:t>78.1</w:t>
            </w:r>
          </w:p>
          <w:p>
            <w:pPr>
              <w:spacing w:after="20"/>
              <w:ind w:left="20"/>
              <w:jc w:val="both"/>
            </w:pPr>
            <w:r>
              <w:rPr>
                <w:rFonts w:ascii="Times New Roman"/>
                <w:b w:val="false"/>
                <w:i w:val="false"/>
                <w:color w:val="000000"/>
                <w:sz w:val="20"/>
              </w:rPr>
              <w:t>78.2</w:t>
            </w:r>
          </w:p>
          <w:p>
            <w:pPr>
              <w:spacing w:after="20"/>
              <w:ind w:left="20"/>
              <w:jc w:val="both"/>
            </w:pPr>
            <w:r>
              <w:rPr>
                <w:rFonts w:ascii="Times New Roman"/>
                <w:b w:val="false"/>
                <w:i w:val="false"/>
                <w:color w:val="000000"/>
                <w:sz w:val="20"/>
              </w:rPr>
              <w:t>78.3</w:t>
            </w:r>
          </w:p>
          <w:p>
            <w:pPr>
              <w:spacing w:after="20"/>
              <w:ind w:left="20"/>
              <w:jc w:val="both"/>
            </w:pPr>
            <w:r>
              <w:rPr>
                <w:rFonts w:ascii="Times New Roman"/>
                <w:b w:val="false"/>
                <w:i w:val="false"/>
                <w:color w:val="000000"/>
                <w:sz w:val="20"/>
              </w:rPr>
              <w:t>79.1</w:t>
            </w:r>
          </w:p>
          <w:p>
            <w:pPr>
              <w:spacing w:after="20"/>
              <w:ind w:left="20"/>
              <w:jc w:val="both"/>
            </w:pPr>
            <w:r>
              <w:rPr>
                <w:rFonts w:ascii="Times New Roman"/>
                <w:b w:val="false"/>
                <w:i w:val="false"/>
                <w:color w:val="000000"/>
                <w:sz w:val="20"/>
              </w:rPr>
              <w:t>79.9</w:t>
            </w:r>
          </w:p>
          <w:p>
            <w:pPr>
              <w:spacing w:after="20"/>
              <w:ind w:left="20"/>
              <w:jc w:val="both"/>
            </w:pPr>
            <w:r>
              <w:rPr>
                <w:rFonts w:ascii="Times New Roman"/>
                <w:b w:val="false"/>
                <w:i w:val="false"/>
                <w:color w:val="000000"/>
                <w:sz w:val="20"/>
              </w:rPr>
              <w:t>80.1</w:t>
            </w:r>
          </w:p>
          <w:p>
            <w:pPr>
              <w:spacing w:after="20"/>
              <w:ind w:left="20"/>
              <w:jc w:val="both"/>
            </w:pPr>
            <w:r>
              <w:rPr>
                <w:rFonts w:ascii="Times New Roman"/>
                <w:b w:val="false"/>
                <w:i w:val="false"/>
                <w:color w:val="000000"/>
                <w:sz w:val="20"/>
              </w:rPr>
              <w:t>80.2</w:t>
            </w:r>
          </w:p>
          <w:p>
            <w:pPr>
              <w:spacing w:after="20"/>
              <w:ind w:left="20"/>
              <w:jc w:val="both"/>
            </w:pPr>
            <w:r>
              <w:rPr>
                <w:rFonts w:ascii="Times New Roman"/>
                <w:b w:val="false"/>
                <w:i w:val="false"/>
                <w:color w:val="000000"/>
                <w:sz w:val="20"/>
              </w:rPr>
              <w:t>80.3</w:t>
            </w:r>
          </w:p>
          <w:p>
            <w:pPr>
              <w:spacing w:after="20"/>
              <w:ind w:left="20"/>
              <w:jc w:val="both"/>
            </w:pPr>
            <w:r>
              <w:rPr>
                <w:rFonts w:ascii="Times New Roman"/>
                <w:b w:val="false"/>
                <w:i w:val="false"/>
                <w:color w:val="000000"/>
                <w:sz w:val="20"/>
              </w:rPr>
              <w:t>81.1</w:t>
            </w:r>
          </w:p>
          <w:p>
            <w:pPr>
              <w:spacing w:after="20"/>
              <w:ind w:left="20"/>
              <w:jc w:val="both"/>
            </w:pPr>
            <w:r>
              <w:rPr>
                <w:rFonts w:ascii="Times New Roman"/>
                <w:b w:val="false"/>
                <w:i w:val="false"/>
                <w:color w:val="000000"/>
                <w:sz w:val="20"/>
              </w:rPr>
              <w:t>81.2</w:t>
            </w:r>
          </w:p>
          <w:p>
            <w:pPr>
              <w:spacing w:after="20"/>
              <w:ind w:left="20"/>
              <w:jc w:val="both"/>
            </w:pPr>
            <w:r>
              <w:rPr>
                <w:rFonts w:ascii="Times New Roman"/>
                <w:b w:val="false"/>
                <w:i w:val="false"/>
                <w:color w:val="000000"/>
                <w:sz w:val="20"/>
              </w:rPr>
              <w:t>81.3</w:t>
            </w:r>
          </w:p>
          <w:p>
            <w:pPr>
              <w:spacing w:after="20"/>
              <w:ind w:left="20"/>
              <w:jc w:val="both"/>
            </w:pPr>
            <w:r>
              <w:rPr>
                <w:rFonts w:ascii="Times New Roman"/>
                <w:b w:val="false"/>
                <w:i w:val="false"/>
                <w:color w:val="000000"/>
                <w:sz w:val="20"/>
              </w:rPr>
              <w:t>82.1</w:t>
            </w:r>
          </w:p>
          <w:p>
            <w:pPr>
              <w:spacing w:after="20"/>
              <w:ind w:left="20"/>
              <w:jc w:val="both"/>
            </w:pPr>
            <w:r>
              <w:rPr>
                <w:rFonts w:ascii="Times New Roman"/>
                <w:b w:val="false"/>
                <w:i w:val="false"/>
                <w:color w:val="000000"/>
                <w:sz w:val="20"/>
              </w:rPr>
              <w:t>82.2</w:t>
            </w:r>
          </w:p>
          <w:p>
            <w:pPr>
              <w:spacing w:after="20"/>
              <w:ind w:left="20"/>
              <w:jc w:val="both"/>
            </w:pPr>
            <w:r>
              <w:rPr>
                <w:rFonts w:ascii="Times New Roman"/>
                <w:b w:val="false"/>
                <w:i w:val="false"/>
                <w:color w:val="000000"/>
                <w:sz w:val="20"/>
              </w:rPr>
              <w:t>82.3</w:t>
            </w:r>
          </w:p>
          <w:p>
            <w:pPr>
              <w:spacing w:after="20"/>
              <w:ind w:left="20"/>
              <w:jc w:val="both"/>
            </w:pPr>
            <w:r>
              <w:rPr>
                <w:rFonts w:ascii="Times New Roman"/>
                <w:b w:val="false"/>
                <w:i w:val="false"/>
                <w:color w:val="000000"/>
                <w:sz w:val="20"/>
              </w:rPr>
              <w:t>82.9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 сдача в аренду автотранспорта</w:t>
            </w:r>
          </w:p>
          <w:p>
            <w:pPr>
              <w:spacing w:after="20"/>
              <w:ind w:left="20"/>
              <w:jc w:val="both"/>
            </w:pPr>
            <w:r>
              <w:rPr>
                <w:rFonts w:ascii="Times New Roman"/>
                <w:b w:val="false"/>
                <w:i w:val="false"/>
                <w:color w:val="000000"/>
                <w:sz w:val="20"/>
              </w:rPr>
              <w:t>Прокат и аренда предметов личного потребления и бытовых товаров</w:t>
            </w:r>
          </w:p>
          <w:p>
            <w:pPr>
              <w:spacing w:after="20"/>
              <w:ind w:left="20"/>
              <w:jc w:val="both"/>
            </w:pPr>
            <w:r>
              <w:rPr>
                <w:rFonts w:ascii="Times New Roman"/>
                <w:b w:val="false"/>
                <w:i w:val="false"/>
                <w:color w:val="000000"/>
                <w:sz w:val="20"/>
              </w:rPr>
              <w:t xml:space="preserve">Прокат и аренда прочих машин, оборудования и материальных средств </w:t>
            </w:r>
          </w:p>
          <w:p>
            <w:pPr>
              <w:spacing w:after="20"/>
              <w:ind w:left="20"/>
              <w:jc w:val="both"/>
            </w:pPr>
            <w:r>
              <w:rPr>
                <w:rFonts w:ascii="Times New Roman"/>
                <w:b w:val="false"/>
                <w:i w:val="false"/>
                <w:color w:val="000000"/>
                <w:sz w:val="20"/>
              </w:rPr>
              <w:t xml:space="preserve">Аренда интеллектуальной собственности и подобной продукции, за исключением работ с защищенными авторскими правами </w:t>
            </w:r>
          </w:p>
          <w:p>
            <w:pPr>
              <w:spacing w:after="20"/>
              <w:ind w:left="20"/>
              <w:jc w:val="both"/>
            </w:pPr>
            <w:r>
              <w:rPr>
                <w:rFonts w:ascii="Times New Roman"/>
                <w:b w:val="false"/>
                <w:i w:val="false"/>
                <w:color w:val="000000"/>
                <w:sz w:val="20"/>
              </w:rPr>
              <w:t>Деятельность агентств по трудоустройству</w:t>
            </w:r>
          </w:p>
          <w:p>
            <w:pPr>
              <w:spacing w:after="20"/>
              <w:ind w:left="20"/>
              <w:jc w:val="both"/>
            </w:pPr>
            <w:r>
              <w:rPr>
                <w:rFonts w:ascii="Times New Roman"/>
                <w:b w:val="false"/>
                <w:i w:val="false"/>
                <w:color w:val="000000"/>
                <w:sz w:val="20"/>
              </w:rPr>
              <w:t>Деятельность агентств по временному трудоустройству</w:t>
            </w:r>
          </w:p>
          <w:p>
            <w:pPr>
              <w:spacing w:after="20"/>
              <w:ind w:left="20"/>
              <w:jc w:val="both"/>
            </w:pPr>
            <w:r>
              <w:rPr>
                <w:rFonts w:ascii="Times New Roman"/>
                <w:b w:val="false"/>
                <w:i w:val="false"/>
                <w:color w:val="000000"/>
                <w:sz w:val="20"/>
              </w:rPr>
              <w:t>Деятельность прочих организаций по работе с персоналом</w:t>
            </w:r>
          </w:p>
          <w:p>
            <w:pPr>
              <w:spacing w:after="20"/>
              <w:ind w:left="20"/>
              <w:jc w:val="both"/>
            </w:pPr>
            <w:r>
              <w:rPr>
                <w:rFonts w:ascii="Times New Roman"/>
                <w:b w:val="false"/>
                <w:i w:val="false"/>
                <w:color w:val="000000"/>
                <w:sz w:val="20"/>
              </w:rPr>
              <w:t>Деятельность туристских агентств и операторов</w:t>
            </w:r>
          </w:p>
          <w:p>
            <w:pPr>
              <w:spacing w:after="20"/>
              <w:ind w:left="20"/>
              <w:jc w:val="both"/>
            </w:pPr>
            <w:r>
              <w:rPr>
                <w:rFonts w:ascii="Times New Roman"/>
                <w:b w:val="false"/>
                <w:i w:val="false"/>
                <w:color w:val="000000"/>
                <w:sz w:val="20"/>
              </w:rPr>
              <w:t>Прочие виды услуг по бронированию и сопутствующие им услуги</w:t>
            </w:r>
          </w:p>
          <w:p>
            <w:pPr>
              <w:spacing w:after="20"/>
              <w:ind w:left="20"/>
              <w:jc w:val="both"/>
            </w:pPr>
            <w:r>
              <w:rPr>
                <w:rFonts w:ascii="Times New Roman"/>
                <w:b w:val="false"/>
                <w:i w:val="false"/>
                <w:color w:val="000000"/>
                <w:sz w:val="20"/>
              </w:rPr>
              <w:t>Деятельность частных охранных служб</w:t>
            </w:r>
          </w:p>
          <w:p>
            <w:pPr>
              <w:spacing w:after="20"/>
              <w:ind w:left="20"/>
              <w:jc w:val="both"/>
            </w:pPr>
            <w:r>
              <w:rPr>
                <w:rFonts w:ascii="Times New Roman"/>
                <w:b w:val="false"/>
                <w:i w:val="false"/>
                <w:color w:val="000000"/>
                <w:sz w:val="20"/>
              </w:rPr>
              <w:t>Деятельность в области систем охраны</w:t>
            </w:r>
          </w:p>
          <w:p>
            <w:pPr>
              <w:spacing w:after="20"/>
              <w:ind w:left="20"/>
              <w:jc w:val="both"/>
            </w:pPr>
            <w:r>
              <w:rPr>
                <w:rFonts w:ascii="Times New Roman"/>
                <w:b w:val="false"/>
                <w:i w:val="false"/>
                <w:color w:val="000000"/>
                <w:sz w:val="20"/>
              </w:rPr>
              <w:t>Деятельность по расследованию</w:t>
            </w:r>
          </w:p>
          <w:p>
            <w:pPr>
              <w:spacing w:after="20"/>
              <w:ind w:left="20"/>
              <w:jc w:val="both"/>
            </w:pPr>
            <w:r>
              <w:rPr>
                <w:rFonts w:ascii="Times New Roman"/>
                <w:b w:val="false"/>
                <w:i w:val="false"/>
                <w:color w:val="000000"/>
                <w:sz w:val="20"/>
              </w:rPr>
              <w:t>Комплексное обслуживание объектов</w:t>
            </w:r>
          </w:p>
          <w:p>
            <w:pPr>
              <w:spacing w:after="20"/>
              <w:ind w:left="20"/>
              <w:jc w:val="both"/>
            </w:pPr>
            <w:r>
              <w:rPr>
                <w:rFonts w:ascii="Times New Roman"/>
                <w:b w:val="false"/>
                <w:i w:val="false"/>
                <w:color w:val="000000"/>
                <w:sz w:val="20"/>
              </w:rPr>
              <w:t>Деятельность по уборке</w:t>
            </w:r>
          </w:p>
          <w:p>
            <w:pPr>
              <w:spacing w:after="20"/>
              <w:ind w:left="20"/>
              <w:jc w:val="both"/>
            </w:pPr>
            <w:r>
              <w:rPr>
                <w:rFonts w:ascii="Times New Roman"/>
                <w:b w:val="false"/>
                <w:i w:val="false"/>
                <w:color w:val="000000"/>
                <w:sz w:val="20"/>
              </w:rPr>
              <w:t>Деятельность по благоустройству; пейзажное планирование</w:t>
            </w:r>
          </w:p>
          <w:p>
            <w:pPr>
              <w:spacing w:after="20"/>
              <w:ind w:left="20"/>
              <w:jc w:val="both"/>
            </w:pPr>
            <w:r>
              <w:rPr>
                <w:rFonts w:ascii="Times New Roman"/>
                <w:b w:val="false"/>
                <w:i w:val="false"/>
                <w:color w:val="000000"/>
                <w:sz w:val="20"/>
              </w:rPr>
              <w:t>Деятельность в области административного и вспомогательного обслуживания</w:t>
            </w:r>
          </w:p>
          <w:p>
            <w:pPr>
              <w:spacing w:after="20"/>
              <w:ind w:left="20"/>
              <w:jc w:val="both"/>
            </w:pPr>
            <w:r>
              <w:rPr>
                <w:rFonts w:ascii="Times New Roman"/>
                <w:b w:val="false"/>
                <w:i w:val="false"/>
                <w:color w:val="000000"/>
                <w:sz w:val="20"/>
              </w:rPr>
              <w:t>Деятельность информационно-справочных служб</w:t>
            </w:r>
          </w:p>
          <w:p>
            <w:pPr>
              <w:spacing w:after="20"/>
              <w:ind w:left="20"/>
              <w:jc w:val="both"/>
            </w:pPr>
            <w:r>
              <w:rPr>
                <w:rFonts w:ascii="Times New Roman"/>
                <w:b w:val="false"/>
                <w:i w:val="false"/>
                <w:color w:val="000000"/>
                <w:sz w:val="20"/>
              </w:rPr>
              <w:t>Организация конференций и торговых выставок</w:t>
            </w:r>
          </w:p>
          <w:p>
            <w:pPr>
              <w:spacing w:after="20"/>
              <w:ind w:left="20"/>
              <w:jc w:val="both"/>
            </w:pPr>
            <w:r>
              <w:rPr>
                <w:rFonts w:ascii="Times New Roman"/>
                <w:b w:val="false"/>
                <w:i w:val="false"/>
                <w:color w:val="000000"/>
                <w:sz w:val="20"/>
              </w:rPr>
              <w:t>Вспомогательное обслуживание хозяйственной деятельности, не включенное в другие категории</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 и оборона; обязательное социальное обеспечение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p>
            <w:pPr>
              <w:spacing w:after="20"/>
              <w:ind w:left="20"/>
              <w:jc w:val="both"/>
            </w:pPr>
            <w:r>
              <w:rPr>
                <w:rFonts w:ascii="Times New Roman"/>
                <w:b w:val="false"/>
                <w:i w:val="false"/>
                <w:color w:val="000000"/>
                <w:sz w:val="20"/>
              </w:rPr>
              <w:t>84.2</w:t>
            </w:r>
          </w:p>
          <w:p>
            <w:pPr>
              <w:spacing w:after="20"/>
              <w:ind w:left="20"/>
              <w:jc w:val="both"/>
            </w:pPr>
            <w:r>
              <w:rPr>
                <w:rFonts w:ascii="Times New Roman"/>
                <w:b w:val="false"/>
                <w:i w:val="false"/>
                <w:color w:val="000000"/>
                <w:sz w:val="20"/>
              </w:rPr>
              <w:t>84.3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управление общего характера, социально-экономическое управление </w:t>
            </w:r>
          </w:p>
          <w:p>
            <w:pPr>
              <w:spacing w:after="20"/>
              <w:ind w:left="20"/>
              <w:jc w:val="both"/>
            </w:pPr>
            <w:r>
              <w:rPr>
                <w:rFonts w:ascii="Times New Roman"/>
                <w:b w:val="false"/>
                <w:i w:val="false"/>
                <w:color w:val="000000"/>
                <w:sz w:val="20"/>
              </w:rPr>
              <w:t>Предоставление государством услуг обществу в целом</w:t>
            </w:r>
          </w:p>
          <w:p>
            <w:pPr>
              <w:spacing w:after="20"/>
              <w:ind w:left="20"/>
              <w:jc w:val="both"/>
            </w:pPr>
            <w:r>
              <w:rPr>
                <w:rFonts w:ascii="Times New Roman"/>
                <w:b w:val="false"/>
                <w:i w:val="false"/>
                <w:color w:val="000000"/>
                <w:sz w:val="20"/>
              </w:rPr>
              <w:t>Деятельность в области обязательного социального страхования</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p>
            <w:pPr>
              <w:spacing w:after="20"/>
              <w:ind w:left="20"/>
              <w:jc w:val="both"/>
            </w:pPr>
            <w:r>
              <w:rPr>
                <w:rFonts w:ascii="Times New Roman"/>
                <w:b w:val="false"/>
                <w:i w:val="false"/>
                <w:color w:val="000000"/>
                <w:sz w:val="20"/>
              </w:rPr>
              <w:t>85.2</w:t>
            </w:r>
          </w:p>
          <w:p>
            <w:pPr>
              <w:spacing w:after="20"/>
              <w:ind w:left="20"/>
              <w:jc w:val="both"/>
            </w:pPr>
            <w:r>
              <w:rPr>
                <w:rFonts w:ascii="Times New Roman"/>
                <w:b w:val="false"/>
                <w:i w:val="false"/>
                <w:color w:val="000000"/>
                <w:sz w:val="20"/>
              </w:rPr>
              <w:t>85.3</w:t>
            </w:r>
          </w:p>
          <w:p>
            <w:pPr>
              <w:spacing w:after="20"/>
              <w:ind w:left="20"/>
              <w:jc w:val="both"/>
            </w:pPr>
            <w:r>
              <w:rPr>
                <w:rFonts w:ascii="Times New Roman"/>
                <w:b w:val="false"/>
                <w:i w:val="false"/>
                <w:color w:val="000000"/>
                <w:sz w:val="20"/>
              </w:rPr>
              <w:t>85.4</w:t>
            </w:r>
          </w:p>
          <w:p>
            <w:pPr>
              <w:spacing w:after="20"/>
              <w:ind w:left="20"/>
              <w:jc w:val="both"/>
            </w:pPr>
            <w:r>
              <w:rPr>
                <w:rFonts w:ascii="Times New Roman"/>
                <w:b w:val="false"/>
                <w:i w:val="false"/>
                <w:color w:val="000000"/>
                <w:sz w:val="20"/>
              </w:rPr>
              <w:t>85.5</w:t>
            </w:r>
          </w:p>
          <w:p>
            <w:pPr>
              <w:spacing w:after="20"/>
              <w:ind w:left="20"/>
              <w:jc w:val="both"/>
            </w:pPr>
            <w:r>
              <w:rPr>
                <w:rFonts w:ascii="Times New Roman"/>
                <w:b w:val="false"/>
                <w:i w:val="false"/>
                <w:color w:val="000000"/>
                <w:sz w:val="20"/>
              </w:rPr>
              <w:t>85.6</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(доначальное) образование</w:t>
            </w:r>
          </w:p>
          <w:p>
            <w:pPr>
              <w:spacing w:after="20"/>
              <w:ind w:left="20"/>
              <w:jc w:val="both"/>
            </w:pPr>
            <w:r>
              <w:rPr>
                <w:rFonts w:ascii="Times New Roman"/>
                <w:b w:val="false"/>
                <w:i w:val="false"/>
                <w:color w:val="000000"/>
                <w:sz w:val="20"/>
              </w:rPr>
              <w:t>Начальное образование (первая ступень)</w:t>
            </w:r>
          </w:p>
          <w:p>
            <w:pPr>
              <w:spacing w:after="20"/>
              <w:ind w:left="20"/>
              <w:jc w:val="both"/>
            </w:pPr>
            <w:r>
              <w:rPr>
                <w:rFonts w:ascii="Times New Roman"/>
                <w:b w:val="false"/>
                <w:i w:val="false"/>
                <w:color w:val="000000"/>
                <w:sz w:val="20"/>
              </w:rPr>
              <w:t>Среднее образование (вторая и третья ступени)</w:t>
            </w:r>
          </w:p>
          <w:p>
            <w:pPr>
              <w:spacing w:after="20"/>
              <w:ind w:left="20"/>
              <w:jc w:val="both"/>
            </w:pPr>
            <w:r>
              <w:rPr>
                <w:rFonts w:ascii="Times New Roman"/>
                <w:b w:val="false"/>
                <w:i w:val="false"/>
                <w:color w:val="000000"/>
                <w:sz w:val="20"/>
              </w:rPr>
              <w:t>Высшее образование</w:t>
            </w:r>
          </w:p>
          <w:p>
            <w:pPr>
              <w:spacing w:after="20"/>
              <w:ind w:left="20"/>
              <w:jc w:val="both"/>
            </w:pPr>
            <w:r>
              <w:rPr>
                <w:rFonts w:ascii="Times New Roman"/>
                <w:b w:val="false"/>
                <w:i w:val="false"/>
                <w:color w:val="000000"/>
                <w:sz w:val="20"/>
              </w:rPr>
              <w:t>Прочие виды образования</w:t>
            </w:r>
          </w:p>
          <w:p>
            <w:pPr>
              <w:spacing w:after="20"/>
              <w:ind w:left="20"/>
              <w:jc w:val="both"/>
            </w:pPr>
            <w:r>
              <w:rPr>
                <w:rFonts w:ascii="Times New Roman"/>
                <w:b w:val="false"/>
                <w:i w:val="false"/>
                <w:color w:val="000000"/>
                <w:sz w:val="20"/>
              </w:rPr>
              <w:t>Вспомогательные образовательные услуги</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и социальные услуги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p>
            <w:pPr>
              <w:spacing w:after="20"/>
              <w:ind w:left="20"/>
              <w:jc w:val="both"/>
            </w:pPr>
            <w:r>
              <w:rPr>
                <w:rFonts w:ascii="Times New Roman"/>
                <w:b w:val="false"/>
                <w:i w:val="false"/>
                <w:color w:val="000000"/>
                <w:sz w:val="20"/>
              </w:rPr>
              <w:t>86.2</w:t>
            </w:r>
          </w:p>
          <w:p>
            <w:pPr>
              <w:spacing w:after="20"/>
              <w:ind w:left="20"/>
              <w:jc w:val="both"/>
            </w:pPr>
            <w:r>
              <w:rPr>
                <w:rFonts w:ascii="Times New Roman"/>
                <w:b w:val="false"/>
                <w:i w:val="false"/>
                <w:color w:val="000000"/>
                <w:sz w:val="20"/>
              </w:rPr>
              <w:t>86.9</w:t>
            </w:r>
          </w:p>
          <w:p>
            <w:pPr>
              <w:spacing w:after="20"/>
              <w:ind w:left="20"/>
              <w:jc w:val="both"/>
            </w:pPr>
            <w:r>
              <w:rPr>
                <w:rFonts w:ascii="Times New Roman"/>
                <w:b w:val="false"/>
                <w:i w:val="false"/>
                <w:color w:val="000000"/>
                <w:sz w:val="20"/>
              </w:rPr>
              <w:t>87.1</w:t>
            </w:r>
          </w:p>
          <w:p>
            <w:pPr>
              <w:spacing w:after="20"/>
              <w:ind w:left="20"/>
              <w:jc w:val="both"/>
            </w:pPr>
            <w:r>
              <w:rPr>
                <w:rFonts w:ascii="Times New Roman"/>
                <w:b w:val="false"/>
                <w:i w:val="false"/>
                <w:color w:val="000000"/>
                <w:sz w:val="20"/>
              </w:rPr>
              <w:t>87.2</w:t>
            </w:r>
          </w:p>
          <w:p>
            <w:pPr>
              <w:spacing w:after="20"/>
              <w:ind w:left="20"/>
              <w:jc w:val="both"/>
            </w:pPr>
            <w:r>
              <w:rPr>
                <w:rFonts w:ascii="Times New Roman"/>
                <w:b w:val="false"/>
                <w:i w:val="false"/>
                <w:color w:val="000000"/>
                <w:sz w:val="20"/>
              </w:rPr>
              <w:t>87.3</w:t>
            </w:r>
          </w:p>
          <w:p>
            <w:pPr>
              <w:spacing w:after="20"/>
              <w:ind w:left="20"/>
              <w:jc w:val="both"/>
            </w:pPr>
            <w:r>
              <w:rPr>
                <w:rFonts w:ascii="Times New Roman"/>
                <w:b w:val="false"/>
                <w:i w:val="false"/>
                <w:color w:val="000000"/>
                <w:sz w:val="20"/>
              </w:rPr>
              <w:t>87.9</w:t>
            </w:r>
          </w:p>
          <w:p>
            <w:pPr>
              <w:spacing w:after="20"/>
              <w:ind w:left="20"/>
              <w:jc w:val="both"/>
            </w:pPr>
            <w:r>
              <w:rPr>
                <w:rFonts w:ascii="Times New Roman"/>
                <w:b w:val="false"/>
                <w:i w:val="false"/>
                <w:color w:val="000000"/>
                <w:sz w:val="20"/>
              </w:rPr>
              <w:t>88.1</w:t>
            </w:r>
          </w:p>
          <w:p>
            <w:pPr>
              <w:spacing w:after="20"/>
              <w:ind w:left="20"/>
              <w:jc w:val="both"/>
            </w:pPr>
            <w:r>
              <w:rPr>
                <w:rFonts w:ascii="Times New Roman"/>
                <w:b w:val="false"/>
                <w:i w:val="false"/>
                <w:color w:val="000000"/>
                <w:sz w:val="20"/>
              </w:rPr>
              <w:t>88.9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больничных учреждений </w:t>
            </w:r>
          </w:p>
          <w:p>
            <w:pPr>
              <w:spacing w:after="20"/>
              <w:ind w:left="20"/>
              <w:jc w:val="both"/>
            </w:pPr>
            <w:r>
              <w:rPr>
                <w:rFonts w:ascii="Times New Roman"/>
                <w:b w:val="false"/>
                <w:i w:val="false"/>
                <w:color w:val="000000"/>
                <w:sz w:val="20"/>
              </w:rPr>
              <w:t>Врачебная и стоматологическая практика</w:t>
            </w:r>
          </w:p>
          <w:p>
            <w:pPr>
              <w:spacing w:after="20"/>
              <w:ind w:left="20"/>
              <w:jc w:val="both"/>
            </w:pPr>
            <w:r>
              <w:rPr>
                <w:rFonts w:ascii="Times New Roman"/>
                <w:b w:val="false"/>
                <w:i w:val="false"/>
                <w:color w:val="000000"/>
                <w:sz w:val="20"/>
              </w:rPr>
              <w:t>Прочая деятельность по охране здоровья</w:t>
            </w:r>
          </w:p>
          <w:p>
            <w:pPr>
              <w:spacing w:after="20"/>
              <w:ind w:left="20"/>
              <w:jc w:val="both"/>
            </w:pPr>
            <w:r>
              <w:rPr>
                <w:rFonts w:ascii="Times New Roman"/>
                <w:b w:val="false"/>
                <w:i w:val="false"/>
                <w:color w:val="000000"/>
                <w:sz w:val="20"/>
              </w:rPr>
              <w:t>Учреждения по уходу за больными с обеспечением проживания</w:t>
            </w:r>
          </w:p>
          <w:p>
            <w:pPr>
              <w:spacing w:after="20"/>
              <w:ind w:left="20"/>
              <w:jc w:val="both"/>
            </w:pPr>
            <w:r>
              <w:rPr>
                <w:rFonts w:ascii="Times New Roman"/>
                <w:b w:val="false"/>
                <w:i w:val="false"/>
                <w:color w:val="000000"/>
                <w:sz w:val="20"/>
              </w:rPr>
              <w:t>Деятельность, связанная с проживанием для лиц с умственными и физическими недостатками, психиатрическими заболеваниями и наркологическими расстройствами</w:t>
            </w:r>
          </w:p>
          <w:p>
            <w:pPr>
              <w:spacing w:after="20"/>
              <w:ind w:left="20"/>
              <w:jc w:val="both"/>
            </w:pPr>
            <w:r>
              <w:rPr>
                <w:rFonts w:ascii="Times New Roman"/>
                <w:b w:val="false"/>
                <w:i w:val="false"/>
                <w:color w:val="000000"/>
                <w:sz w:val="20"/>
              </w:rPr>
              <w:t>Деятельность по уходу за престарелыми и инвалидами с обеспечением проживания</w:t>
            </w:r>
          </w:p>
          <w:p>
            <w:pPr>
              <w:spacing w:after="20"/>
              <w:ind w:left="20"/>
              <w:jc w:val="both"/>
            </w:pPr>
            <w:r>
              <w:rPr>
                <w:rFonts w:ascii="Times New Roman"/>
                <w:b w:val="false"/>
                <w:i w:val="false"/>
                <w:color w:val="000000"/>
                <w:sz w:val="20"/>
              </w:rPr>
              <w:t>Прочие виды деятельности по уходу, не включенные в другие категории</w:t>
            </w:r>
          </w:p>
          <w:p>
            <w:pPr>
              <w:spacing w:after="20"/>
              <w:ind w:left="20"/>
              <w:jc w:val="both"/>
            </w:pPr>
            <w:r>
              <w:rPr>
                <w:rFonts w:ascii="Times New Roman"/>
                <w:b w:val="false"/>
                <w:i w:val="false"/>
                <w:color w:val="000000"/>
                <w:sz w:val="20"/>
              </w:rPr>
              <w:t>Предоставление социальных услуг без обеспечения проживания для престарелых и инвалидов</w:t>
            </w:r>
          </w:p>
          <w:p>
            <w:pPr>
              <w:spacing w:after="20"/>
              <w:ind w:left="20"/>
              <w:jc w:val="both"/>
            </w:pPr>
            <w:r>
              <w:rPr>
                <w:rFonts w:ascii="Times New Roman"/>
                <w:b w:val="false"/>
                <w:i w:val="false"/>
                <w:color w:val="000000"/>
                <w:sz w:val="20"/>
              </w:rPr>
              <w:t>Прочие социальные услуги без обеспечения проживания, не включенные в другие категории</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 развлечения и отдых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p>
            <w:pPr>
              <w:spacing w:after="20"/>
              <w:ind w:left="20"/>
              <w:jc w:val="both"/>
            </w:pPr>
            <w:r>
              <w:rPr>
                <w:rFonts w:ascii="Times New Roman"/>
                <w:b w:val="false"/>
                <w:i w:val="false"/>
                <w:color w:val="000000"/>
                <w:sz w:val="20"/>
              </w:rPr>
              <w:t>91.0</w:t>
            </w:r>
          </w:p>
          <w:p>
            <w:pPr>
              <w:spacing w:after="20"/>
              <w:ind w:left="20"/>
              <w:jc w:val="both"/>
            </w:pPr>
            <w:r>
              <w:rPr>
                <w:rFonts w:ascii="Times New Roman"/>
                <w:b w:val="false"/>
                <w:i w:val="false"/>
                <w:color w:val="000000"/>
                <w:sz w:val="20"/>
              </w:rPr>
              <w:t>92.0</w:t>
            </w:r>
          </w:p>
          <w:p>
            <w:pPr>
              <w:spacing w:after="20"/>
              <w:ind w:left="20"/>
              <w:jc w:val="both"/>
            </w:pPr>
            <w:r>
              <w:rPr>
                <w:rFonts w:ascii="Times New Roman"/>
                <w:b w:val="false"/>
                <w:i w:val="false"/>
                <w:color w:val="000000"/>
                <w:sz w:val="20"/>
              </w:rPr>
              <w:t>93.1</w:t>
            </w:r>
          </w:p>
          <w:p>
            <w:pPr>
              <w:spacing w:after="20"/>
              <w:ind w:left="20"/>
              <w:jc w:val="both"/>
            </w:pPr>
            <w:r>
              <w:rPr>
                <w:rFonts w:ascii="Times New Roman"/>
                <w:b w:val="false"/>
                <w:i w:val="false"/>
                <w:color w:val="000000"/>
                <w:sz w:val="20"/>
              </w:rPr>
              <w:t>93.2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творчества, искусства и развлечений</w:t>
            </w:r>
          </w:p>
          <w:p>
            <w:pPr>
              <w:spacing w:after="20"/>
              <w:ind w:left="20"/>
              <w:jc w:val="both"/>
            </w:pPr>
            <w:r>
              <w:rPr>
                <w:rFonts w:ascii="Times New Roman"/>
                <w:b w:val="false"/>
                <w:i w:val="false"/>
                <w:color w:val="000000"/>
                <w:sz w:val="20"/>
              </w:rPr>
              <w:t>Деятельность библиотек, архивов, музеев и других учреждений культурного обслуживания</w:t>
            </w:r>
          </w:p>
          <w:p>
            <w:pPr>
              <w:spacing w:after="20"/>
              <w:ind w:left="20"/>
              <w:jc w:val="both"/>
            </w:pPr>
            <w:r>
              <w:rPr>
                <w:rFonts w:ascii="Times New Roman"/>
                <w:b w:val="false"/>
                <w:i w:val="false"/>
                <w:color w:val="000000"/>
                <w:sz w:val="20"/>
              </w:rPr>
              <w:t>Деятельность по организации азартных игр и заключения пари</w:t>
            </w:r>
          </w:p>
          <w:p>
            <w:pPr>
              <w:spacing w:after="20"/>
              <w:ind w:left="20"/>
              <w:jc w:val="both"/>
            </w:pPr>
            <w:r>
              <w:rPr>
                <w:rFonts w:ascii="Times New Roman"/>
                <w:b w:val="false"/>
                <w:i w:val="false"/>
                <w:color w:val="000000"/>
                <w:sz w:val="20"/>
              </w:rPr>
              <w:t>Деятельность в области спорта</w:t>
            </w:r>
          </w:p>
          <w:p>
            <w:pPr>
              <w:spacing w:after="20"/>
              <w:ind w:left="20"/>
              <w:jc w:val="both"/>
            </w:pPr>
            <w:r>
              <w:rPr>
                <w:rFonts w:ascii="Times New Roman"/>
                <w:b w:val="false"/>
                <w:i w:val="false"/>
                <w:color w:val="000000"/>
                <w:sz w:val="20"/>
              </w:rPr>
              <w:t>Деятельность по организации отдыха и развлечений</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прочих видов услуг</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p>
            <w:pPr>
              <w:spacing w:after="20"/>
              <w:ind w:left="20"/>
              <w:jc w:val="both"/>
            </w:pPr>
            <w:r>
              <w:rPr>
                <w:rFonts w:ascii="Times New Roman"/>
                <w:b w:val="false"/>
                <w:i w:val="false"/>
                <w:color w:val="000000"/>
                <w:sz w:val="20"/>
              </w:rPr>
              <w:t>94.2</w:t>
            </w:r>
          </w:p>
          <w:p>
            <w:pPr>
              <w:spacing w:after="20"/>
              <w:ind w:left="20"/>
              <w:jc w:val="both"/>
            </w:pPr>
            <w:r>
              <w:rPr>
                <w:rFonts w:ascii="Times New Roman"/>
                <w:b w:val="false"/>
                <w:i w:val="false"/>
                <w:color w:val="000000"/>
                <w:sz w:val="20"/>
              </w:rPr>
              <w:t>94.9</w:t>
            </w:r>
          </w:p>
          <w:p>
            <w:pPr>
              <w:spacing w:after="20"/>
              <w:ind w:left="20"/>
              <w:jc w:val="both"/>
            </w:pPr>
            <w:r>
              <w:rPr>
                <w:rFonts w:ascii="Times New Roman"/>
                <w:b w:val="false"/>
                <w:i w:val="false"/>
                <w:color w:val="000000"/>
                <w:sz w:val="20"/>
              </w:rPr>
              <w:t>95.1</w:t>
            </w:r>
          </w:p>
          <w:p>
            <w:pPr>
              <w:spacing w:after="20"/>
              <w:ind w:left="20"/>
              <w:jc w:val="both"/>
            </w:pPr>
            <w:r>
              <w:rPr>
                <w:rFonts w:ascii="Times New Roman"/>
                <w:b w:val="false"/>
                <w:i w:val="false"/>
                <w:color w:val="000000"/>
                <w:sz w:val="20"/>
              </w:rPr>
              <w:t>95.2</w:t>
            </w:r>
          </w:p>
          <w:p>
            <w:pPr>
              <w:spacing w:after="20"/>
              <w:ind w:left="20"/>
              <w:jc w:val="both"/>
            </w:pPr>
            <w:r>
              <w:rPr>
                <w:rFonts w:ascii="Times New Roman"/>
                <w:b w:val="false"/>
                <w:i w:val="false"/>
                <w:color w:val="000000"/>
                <w:sz w:val="20"/>
              </w:rPr>
              <w:t>96.0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коммерческих, предпринимательских и профессиональных членских организаций </w:t>
            </w:r>
          </w:p>
          <w:p>
            <w:pPr>
              <w:spacing w:after="20"/>
              <w:ind w:left="20"/>
              <w:jc w:val="both"/>
            </w:pPr>
            <w:r>
              <w:rPr>
                <w:rFonts w:ascii="Times New Roman"/>
                <w:b w:val="false"/>
                <w:i w:val="false"/>
                <w:color w:val="000000"/>
                <w:sz w:val="20"/>
              </w:rPr>
              <w:t>Деятельность профсоюзов</w:t>
            </w:r>
          </w:p>
          <w:p>
            <w:pPr>
              <w:spacing w:after="20"/>
              <w:ind w:left="20"/>
              <w:jc w:val="both"/>
            </w:pPr>
            <w:r>
              <w:rPr>
                <w:rFonts w:ascii="Times New Roman"/>
                <w:b w:val="false"/>
                <w:i w:val="false"/>
                <w:color w:val="000000"/>
                <w:sz w:val="20"/>
              </w:rPr>
              <w:t>Деятельность прочих общественных объединений</w:t>
            </w:r>
          </w:p>
          <w:p>
            <w:pPr>
              <w:spacing w:after="20"/>
              <w:ind w:left="20"/>
              <w:jc w:val="both"/>
            </w:pPr>
            <w:r>
              <w:rPr>
                <w:rFonts w:ascii="Times New Roman"/>
                <w:b w:val="false"/>
                <w:i w:val="false"/>
                <w:color w:val="000000"/>
                <w:sz w:val="20"/>
              </w:rPr>
              <w:t>Ремонт компьютеров и оборудования связи</w:t>
            </w:r>
          </w:p>
          <w:p>
            <w:pPr>
              <w:spacing w:after="20"/>
              <w:ind w:left="20"/>
              <w:jc w:val="both"/>
            </w:pPr>
            <w:r>
              <w:rPr>
                <w:rFonts w:ascii="Times New Roman"/>
                <w:b w:val="false"/>
                <w:i w:val="false"/>
                <w:color w:val="000000"/>
                <w:sz w:val="20"/>
              </w:rPr>
              <w:t>Ремонт предметов личного потребления и бытовых товаров</w:t>
            </w:r>
          </w:p>
          <w:p>
            <w:pPr>
              <w:spacing w:after="20"/>
              <w:ind w:left="20"/>
              <w:jc w:val="both"/>
            </w:pPr>
            <w:r>
              <w:rPr>
                <w:rFonts w:ascii="Times New Roman"/>
                <w:b w:val="false"/>
                <w:i w:val="false"/>
                <w:color w:val="000000"/>
                <w:sz w:val="20"/>
              </w:rPr>
              <w:t>Предоставление прочих индивидуальных услуг</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нанимающих домашнюю прислугу и производящих товары и услуги для собственного потребления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p>
            <w:pPr>
              <w:spacing w:after="20"/>
              <w:ind w:left="20"/>
              <w:jc w:val="both"/>
            </w:pPr>
            <w:r>
              <w:rPr>
                <w:rFonts w:ascii="Times New Roman"/>
                <w:b w:val="false"/>
                <w:i w:val="false"/>
                <w:color w:val="000000"/>
                <w:sz w:val="20"/>
              </w:rPr>
              <w:t>98.1</w:t>
            </w:r>
          </w:p>
          <w:p>
            <w:pPr>
              <w:spacing w:after="20"/>
              <w:ind w:left="20"/>
              <w:jc w:val="both"/>
            </w:pPr>
            <w:r>
              <w:rPr>
                <w:rFonts w:ascii="Times New Roman"/>
                <w:b w:val="false"/>
                <w:i w:val="false"/>
                <w:color w:val="000000"/>
                <w:sz w:val="20"/>
              </w:rPr>
              <w:t>98.2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нанимающих домашнюю прислугу</w:t>
            </w:r>
          </w:p>
          <w:p>
            <w:pPr>
              <w:spacing w:after="20"/>
              <w:ind w:left="20"/>
              <w:jc w:val="both"/>
            </w:pPr>
            <w:r>
              <w:rPr>
                <w:rFonts w:ascii="Times New Roman"/>
                <w:b w:val="false"/>
                <w:i w:val="false"/>
                <w:color w:val="000000"/>
                <w:sz w:val="20"/>
              </w:rPr>
              <w:t>Деятельность домашних хозяйств по производству товаров для собственного потребления</w:t>
            </w:r>
          </w:p>
          <w:p>
            <w:pPr>
              <w:spacing w:after="20"/>
              <w:ind w:left="20"/>
              <w:jc w:val="both"/>
            </w:pPr>
            <w:r>
              <w:rPr>
                <w:rFonts w:ascii="Times New Roman"/>
                <w:b w:val="false"/>
                <w:i w:val="false"/>
                <w:color w:val="000000"/>
                <w:sz w:val="20"/>
              </w:rPr>
              <w:t>Деятельность домашних хозяйств по производству услуг для собственного потребления</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экстерриториальных организаций и органов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экстерриториальных организаций </w:t>
            </w:r>
          </w:p>
        </w:tc>
      </w:tr>
    </w:tbl>
    <w:bookmarkStart w:name="z17" w:id="5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статистической формы общегосударственного</w:t>
      </w:r>
      <w:r>
        <w:br/>
      </w:r>
      <w:r>
        <w:rPr>
          <w:rFonts w:ascii="Times New Roman"/>
          <w:b w:val="false"/>
          <w:i w:val="false"/>
          <w:color w:val="000000"/>
          <w:sz w:val="28"/>
        </w:rPr>
        <w:t>
статистического наблюдения «Анкета выборочного</w:t>
      </w:r>
      <w:r>
        <w:br/>
      </w:r>
      <w:r>
        <w:rPr>
          <w:rFonts w:ascii="Times New Roman"/>
          <w:b w:val="false"/>
          <w:i w:val="false"/>
          <w:color w:val="000000"/>
          <w:sz w:val="28"/>
        </w:rPr>
        <w:t xml:space="preserve">
обследования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периодичность месячная, один раз в квартал)</w:t>
      </w:r>
    </w:p>
    <w:bookmarkEnd w:id="53"/>
    <w:bookmarkStart w:name="z18" w:id="54"/>
    <w:p>
      <w:pPr>
        <w:spacing w:after="0"/>
        <w:ind w:left="0"/>
        <w:jc w:val="both"/>
      </w:pPr>
      <w:r>
        <w:rPr>
          <w:rFonts w:ascii="Times New Roman"/>
          <w:b w:val="false"/>
          <w:i w:val="false"/>
          <w:color w:val="000000"/>
          <w:sz w:val="28"/>
        </w:rPr>
        <w:t>
</w:t>
      </w:r>
      <w:r>
        <w:rPr>
          <w:rFonts w:ascii="Times New Roman"/>
          <w:b/>
          <w:i w:val="false"/>
          <w:color w:val="000000"/>
          <w:sz w:val="28"/>
        </w:rPr>
        <w:t>                  Пример заполнения вопроса 43</w:t>
      </w:r>
      <w:r>
        <w:br/>
      </w:r>
      <w:r>
        <w:rPr>
          <w:rFonts w:ascii="Times New Roman"/>
          <w:b w:val="false"/>
          <w:i w:val="false"/>
          <w:color w:val="000000"/>
          <w:sz w:val="28"/>
        </w:rPr>
        <w:t>
</w:t>
      </w:r>
      <w:r>
        <w:rPr>
          <w:rFonts w:ascii="Times New Roman"/>
          <w:b/>
          <w:i w:val="false"/>
          <w:color w:val="000000"/>
          <w:sz w:val="28"/>
        </w:rPr>
        <w:t>      «Анкеты выборочного обследования занятости населения»</w:t>
      </w:r>
      <w:r>
        <w:br/>
      </w:r>
      <w:r>
        <w:rPr>
          <w:rFonts w:ascii="Times New Roman"/>
          <w:b w:val="false"/>
          <w:i w:val="false"/>
          <w:color w:val="000000"/>
          <w:sz w:val="28"/>
        </w:rPr>
        <w:t>
</w:t>
      </w:r>
      <w:r>
        <w:rPr>
          <w:rFonts w:ascii="Times New Roman"/>
          <w:b/>
          <w:i w:val="false"/>
          <w:color w:val="000000"/>
          <w:sz w:val="28"/>
        </w:rPr>
        <w:t>       (код 1232102, индекс Т-001, периодичность месячная,</w:t>
      </w:r>
      <w:r>
        <w:br/>
      </w:r>
      <w:r>
        <w:rPr>
          <w:rFonts w:ascii="Times New Roman"/>
          <w:b w:val="false"/>
          <w:i w:val="false"/>
          <w:color w:val="000000"/>
          <w:sz w:val="28"/>
        </w:rPr>
        <w:t>
</w:t>
      </w:r>
      <w:r>
        <w:rPr>
          <w:rFonts w:ascii="Times New Roman"/>
          <w:b/>
          <w:i w:val="false"/>
          <w:color w:val="000000"/>
          <w:sz w:val="28"/>
        </w:rPr>
        <w:t>                    один раз в квартал)</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89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 пишется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Пишется
</w:t>
            </w:r>
          </w:p>
        </w:tc>
      </w:tr>
      <w:tr>
        <w:trPr>
          <w:trHeight w:val="21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школы, директор ресторана</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по продажам недвижимости, агент страховой</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отдела</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отдела в аппаратах акимов области или района, руководитель отдела на промышленном предприятии</w:t>
            </w:r>
          </w:p>
        </w:tc>
      </w:tr>
      <w:tr>
        <w:trPr>
          <w:trHeight w:val="21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складом текстильной фабрики </w:t>
            </w:r>
          </w:p>
        </w:tc>
      </w:tr>
      <w:tr>
        <w:trPr>
          <w:trHeight w:val="21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по ремонту оборудования на промышленном предприятии</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машинного доения, оператор по обслуживанию компьютеров</w:t>
            </w:r>
          </w:p>
        </w:tc>
      </w:tr>
      <w:tr>
        <w:trPr>
          <w:trHeight w:val="43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предприятия по изготовлению мебели «Турмыс» руководитель АО по производству напитков «Сайрам»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6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header.xml" Type="http://schemas.openxmlformats.org/officeDocument/2006/relationships/header" Id="rId66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