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66d29" w14:textId="5166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согласования, учета, утверждения, экспертизы, изменения, отмены и введения в действие национальных стандартов, предварительных национальных стандартов, классификаторов технико-экономической информации, за исключением военных стандартов на товары (продукцию), работы и услуги военного и двойного назначения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индустрии и новых технологий Республики Казахстан от 28 декабря 2012 года № 495. Зарегистрирован в Министерстве юстиции Республики Казахстан 4 февраля 2013 года № 8314. Утратил силу приказом Министра по инвестициям и развитию Республики Казахстан от 26 декабря 2018 года № 918 (вводится в действие с 11.04.2019).</w:t>
      </w:r>
    </w:p>
    <w:p>
      <w:pPr>
        <w:spacing w:after="0"/>
        <w:ind w:left="0"/>
        <w:jc w:val="both"/>
      </w:pPr>
      <w:r>
        <w:rPr>
          <w:rFonts w:ascii="Times New Roman"/>
          <w:b w:val="false"/>
          <w:i w:val="false"/>
          <w:color w:val="ff0000"/>
          <w:sz w:val="28"/>
        </w:rPr>
        <w:t xml:space="preserve">
      Сноска. Утратил силу приказом Министра по инвестициям и развитию РК от 26.12.2018 </w:t>
      </w:r>
      <w:r>
        <w:rPr>
          <w:rFonts w:ascii="Times New Roman"/>
          <w:b w:val="false"/>
          <w:i w:val="false"/>
          <w:color w:val="ff0000"/>
          <w:sz w:val="28"/>
        </w:rPr>
        <w:t>№ 918</w:t>
      </w:r>
      <w:r>
        <w:rPr>
          <w:rFonts w:ascii="Times New Roman"/>
          <w:b w:val="false"/>
          <w:i w:val="false"/>
          <w:color w:val="ff0000"/>
          <w:sz w:val="28"/>
        </w:rPr>
        <w:t xml:space="preserve"> (вводится в действие с 11.04.2019).</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части второй статьи 7 Закона Республики Казахстан от 9 ноября 2004 года "О техническом регулировании"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разработки, согласования, учета, утверждения, экспертизы, изменения, отмены и введения в действие национальных стандартов, предварительных национальных стандартов, классификаторов технико-экономической информации, за исключением военных стандартов на товары (продукцию), работы и услуги военного и двойного назначения согласно приложению 1 к настоящему приказу;</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признаваемых утратившими силу согласно приложению 2 к настоящему приказу.</w:t>
      </w:r>
    </w:p>
    <w:bookmarkEnd w:id="3"/>
    <w:bookmarkStart w:name="z5" w:id="4"/>
    <w:p>
      <w:pPr>
        <w:spacing w:after="0"/>
        <w:ind w:left="0"/>
        <w:jc w:val="both"/>
      </w:pPr>
      <w:r>
        <w:rPr>
          <w:rFonts w:ascii="Times New Roman"/>
          <w:b w:val="false"/>
          <w:i w:val="false"/>
          <w:color w:val="000000"/>
          <w:sz w:val="28"/>
        </w:rPr>
        <w:t>
      2. Комитету технического регулирования и метрологии Министерства индустрии и новых технологий Республики Казахстан (Сатбаев Р.А.)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w:t>
      </w:r>
    </w:p>
    <w:bookmarkEnd w:id="4"/>
    <w:bookmarkStart w:name="z6" w:id="5"/>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индустрии и новых технологий Республики Казахстан Тулеушина К.А.</w:t>
      </w:r>
    </w:p>
    <w:bookmarkEnd w:id="5"/>
    <w:bookmarkStart w:name="z7"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и.о. Министра</w:t>
            </w:r>
            <w:r>
              <w:br/>
            </w:r>
            <w:r>
              <w:rPr>
                <w:rFonts w:ascii="Times New Roman"/>
                <w:b w:val="false"/>
                <w:i w:val="false"/>
                <w:color w:val="000000"/>
                <w:sz w:val="20"/>
              </w:rPr>
              <w:t>индустрии и новых технологий</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28 декабря 2012 года № 495 </w:t>
            </w:r>
          </w:p>
        </w:tc>
      </w:tr>
    </w:tbl>
    <w:bookmarkStart w:name="z9" w:id="7"/>
    <w:p>
      <w:pPr>
        <w:spacing w:after="0"/>
        <w:ind w:left="0"/>
        <w:jc w:val="left"/>
      </w:pPr>
      <w:r>
        <w:rPr>
          <w:rFonts w:ascii="Times New Roman"/>
          <w:b/>
          <w:i w:val="false"/>
          <w:color w:val="000000"/>
        </w:rPr>
        <w:t xml:space="preserve"> Правила</w:t>
      </w:r>
      <w:r>
        <w:br/>
      </w:r>
      <w:r>
        <w:rPr>
          <w:rFonts w:ascii="Times New Roman"/>
          <w:b/>
          <w:i w:val="false"/>
          <w:color w:val="000000"/>
        </w:rPr>
        <w:t>разработки, согласования, учета, утверждения, экспертизы,</w:t>
      </w:r>
      <w:r>
        <w:br/>
      </w:r>
      <w:r>
        <w:rPr>
          <w:rFonts w:ascii="Times New Roman"/>
          <w:b/>
          <w:i w:val="false"/>
          <w:color w:val="000000"/>
        </w:rPr>
        <w:t>изменения, отмены и введения в действие национальных</w:t>
      </w:r>
      <w:r>
        <w:br/>
      </w:r>
      <w:r>
        <w:rPr>
          <w:rFonts w:ascii="Times New Roman"/>
          <w:b/>
          <w:i w:val="false"/>
          <w:color w:val="000000"/>
        </w:rPr>
        <w:t>стандартов, предварительных национальных стандартов,</w:t>
      </w:r>
      <w:r>
        <w:br/>
      </w:r>
      <w:r>
        <w:rPr>
          <w:rFonts w:ascii="Times New Roman"/>
          <w:b/>
          <w:i w:val="false"/>
          <w:color w:val="000000"/>
        </w:rPr>
        <w:t>классификаторов технико-экономической информации, за</w:t>
      </w:r>
      <w:r>
        <w:br/>
      </w:r>
      <w:r>
        <w:rPr>
          <w:rFonts w:ascii="Times New Roman"/>
          <w:b/>
          <w:i w:val="false"/>
          <w:color w:val="000000"/>
        </w:rPr>
        <w:t>исключением военных стандартов на товары (продукцию), работы и</w:t>
      </w:r>
      <w:r>
        <w:br/>
      </w:r>
      <w:r>
        <w:rPr>
          <w:rFonts w:ascii="Times New Roman"/>
          <w:b/>
          <w:i w:val="false"/>
          <w:color w:val="000000"/>
        </w:rPr>
        <w:t>услуги военного и двойного назначения</w:t>
      </w:r>
      <w:r>
        <w:br/>
      </w:r>
      <w:r>
        <w:rPr>
          <w:rFonts w:ascii="Times New Roman"/>
          <w:b/>
          <w:i w:val="false"/>
          <w:color w:val="000000"/>
        </w:rPr>
        <w:t>1. Общие положения</w:t>
      </w:r>
    </w:p>
    <w:bookmarkEnd w:id="7"/>
    <w:bookmarkStart w:name="z11" w:id="8"/>
    <w:p>
      <w:pPr>
        <w:spacing w:after="0"/>
        <w:ind w:left="0"/>
        <w:jc w:val="both"/>
      </w:pPr>
      <w:r>
        <w:rPr>
          <w:rFonts w:ascii="Times New Roman"/>
          <w:b w:val="false"/>
          <w:i w:val="false"/>
          <w:color w:val="000000"/>
          <w:sz w:val="28"/>
        </w:rPr>
        <w:t xml:space="preserve">
      1. Настоящие Правила разработки, согласования, учета, утверждения, экспертизы, изменения, отмены и введения в действие национальных стандартов, предварительных национальных, классификаторов технико-экономической информации, за исключением военных стандартов на товары (продукцию), работы и услуги военного и двойного назначения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части второй статьи 7 Закона Республики Казахстан от 9 ноября 2004 года "О техническом регулировании" (далее - Закон).</w:t>
      </w:r>
    </w:p>
    <w:bookmarkEnd w:id="8"/>
    <w:bookmarkStart w:name="z12" w:id="9"/>
    <w:p>
      <w:pPr>
        <w:spacing w:after="0"/>
        <w:ind w:left="0"/>
        <w:jc w:val="left"/>
      </w:pPr>
      <w:r>
        <w:rPr>
          <w:rFonts w:ascii="Times New Roman"/>
          <w:b/>
          <w:i w:val="false"/>
          <w:color w:val="000000"/>
        </w:rPr>
        <w:t xml:space="preserve"> 2. Порядок разработки национальных стандартов,</w:t>
      </w:r>
      <w:r>
        <w:br/>
      </w:r>
      <w:r>
        <w:rPr>
          <w:rFonts w:ascii="Times New Roman"/>
          <w:b/>
          <w:i w:val="false"/>
          <w:color w:val="000000"/>
        </w:rPr>
        <w:t>предварительных национальных стандартов и</w:t>
      </w:r>
      <w:r>
        <w:br/>
      </w:r>
      <w:r>
        <w:rPr>
          <w:rFonts w:ascii="Times New Roman"/>
          <w:b/>
          <w:i w:val="false"/>
          <w:color w:val="000000"/>
        </w:rPr>
        <w:t>классификаторов технико-экономической информации</w:t>
      </w:r>
    </w:p>
    <w:bookmarkEnd w:id="9"/>
    <w:bookmarkStart w:name="z13" w:id="10"/>
    <w:p>
      <w:pPr>
        <w:spacing w:after="0"/>
        <w:ind w:left="0"/>
        <w:jc w:val="both"/>
      </w:pPr>
      <w:r>
        <w:rPr>
          <w:rFonts w:ascii="Times New Roman"/>
          <w:b w:val="false"/>
          <w:i w:val="false"/>
          <w:color w:val="000000"/>
          <w:sz w:val="28"/>
        </w:rPr>
        <w:t>
      2. Разработка национальных стандартов (далее - стандарт), классификаторов технико–экономической информации (далее - классификатор ТЭИ), за исключением военных стандартов на товары (продукцию), работы и услуги военного и двойного назначения, осуществляется в соответствии с планами и программами работ по государственной стандартизации.</w:t>
      </w:r>
    </w:p>
    <w:bookmarkEnd w:id="10"/>
    <w:bookmarkStart w:name="z14" w:id="11"/>
    <w:p>
      <w:pPr>
        <w:spacing w:after="0"/>
        <w:ind w:left="0"/>
        <w:jc w:val="both"/>
      </w:pPr>
      <w:r>
        <w:rPr>
          <w:rFonts w:ascii="Times New Roman"/>
          <w:b w:val="false"/>
          <w:i w:val="false"/>
          <w:color w:val="000000"/>
          <w:sz w:val="28"/>
        </w:rPr>
        <w:t>
      3. Требования, устанавливаемые в стандартах, предварительных национальных стандартах (далее – предстандарт) и классификаторах ТЭИ основываются на результатах научно-исследовательских, опытно-конструкторских и проектных работ, патентных исследований, положениях международных, региональных или иностранных стандартов и нормативных документов по стандартизации иностранных государств и (или) иных современных достижениях отечественной и зарубежной науки, техники и технологии.</w:t>
      </w:r>
    </w:p>
    <w:bookmarkEnd w:id="11"/>
    <w:bookmarkStart w:name="z15" w:id="12"/>
    <w:p>
      <w:pPr>
        <w:spacing w:after="0"/>
        <w:ind w:left="0"/>
        <w:jc w:val="both"/>
      </w:pPr>
      <w:r>
        <w:rPr>
          <w:rFonts w:ascii="Times New Roman"/>
          <w:b w:val="false"/>
          <w:i w:val="false"/>
          <w:color w:val="000000"/>
          <w:sz w:val="28"/>
        </w:rPr>
        <w:t>
      4. Стандарт, предстандарт или классификатор ТЭИ разрабатывается на продукцию, ее составные элементы, процессы, услуги, методы контроля продукции, в том числе, являющиеся результатами фундаментальных или прикладных исследований и разработок.</w:t>
      </w:r>
    </w:p>
    <w:bookmarkEnd w:id="12"/>
    <w:bookmarkStart w:name="z16" w:id="13"/>
    <w:p>
      <w:pPr>
        <w:spacing w:after="0"/>
        <w:ind w:left="0"/>
        <w:jc w:val="both"/>
      </w:pPr>
      <w:r>
        <w:rPr>
          <w:rFonts w:ascii="Times New Roman"/>
          <w:b w:val="false"/>
          <w:i w:val="false"/>
          <w:color w:val="000000"/>
          <w:sz w:val="28"/>
        </w:rPr>
        <w:t xml:space="preserve">
      5. Стандарт, предстандарт или классификатор ТЭИ разрабатывается для целей, предусмотренных в </w:t>
      </w:r>
      <w:r>
        <w:rPr>
          <w:rFonts w:ascii="Times New Roman"/>
          <w:b w:val="false"/>
          <w:i w:val="false"/>
          <w:color w:val="000000"/>
          <w:sz w:val="28"/>
        </w:rPr>
        <w:t>пункте 1</w:t>
      </w:r>
      <w:r>
        <w:rPr>
          <w:rFonts w:ascii="Times New Roman"/>
          <w:b w:val="false"/>
          <w:i w:val="false"/>
          <w:color w:val="000000"/>
          <w:sz w:val="28"/>
        </w:rPr>
        <w:t xml:space="preserve"> статьи 4 настоящего Закона.</w:t>
      </w:r>
    </w:p>
    <w:bookmarkEnd w:id="13"/>
    <w:bookmarkStart w:name="z17" w:id="14"/>
    <w:p>
      <w:pPr>
        <w:spacing w:after="0"/>
        <w:ind w:left="0"/>
        <w:jc w:val="both"/>
      </w:pPr>
      <w:r>
        <w:rPr>
          <w:rFonts w:ascii="Times New Roman"/>
          <w:b w:val="false"/>
          <w:i w:val="false"/>
          <w:color w:val="000000"/>
          <w:sz w:val="28"/>
        </w:rPr>
        <w:t xml:space="preserve">
      6. Информация о начале разработки стандарта или классификатора ТЭИ, изменений к ним, и их разработчиках размещается на интернет-ресурсе </w:t>
      </w:r>
      <w:r>
        <w:rPr>
          <w:rFonts w:ascii="Times New Roman"/>
          <w:b w:val="false"/>
          <w:i w:val="false"/>
          <w:color w:val="000000"/>
          <w:sz w:val="28"/>
          <w:u w:val="single"/>
        </w:rPr>
        <w:t>уполномоченного органа</w:t>
      </w:r>
      <w:r>
        <w:rPr>
          <w:rFonts w:ascii="Times New Roman"/>
          <w:b w:val="false"/>
          <w:i w:val="false"/>
          <w:color w:val="000000"/>
          <w:sz w:val="28"/>
        </w:rPr>
        <w:t>, осуществляющего государственное регулирование в области технического регулирования (далее - уполномоченный орган).</w:t>
      </w:r>
    </w:p>
    <w:bookmarkEnd w:id="14"/>
    <w:bookmarkStart w:name="z18" w:id="15"/>
    <w:p>
      <w:pPr>
        <w:spacing w:after="0"/>
        <w:ind w:left="0"/>
        <w:jc w:val="both"/>
      </w:pPr>
      <w:r>
        <w:rPr>
          <w:rFonts w:ascii="Times New Roman"/>
          <w:b w:val="false"/>
          <w:i w:val="false"/>
          <w:color w:val="000000"/>
          <w:sz w:val="28"/>
        </w:rPr>
        <w:t>
      7. В целях разработки стандарта, предстандарта или классификатора ТЭИ разработчиком может создаваться рабочая группа с участием заинтересованных организаций.</w:t>
      </w:r>
    </w:p>
    <w:bookmarkEnd w:id="15"/>
    <w:bookmarkStart w:name="z19" w:id="16"/>
    <w:p>
      <w:pPr>
        <w:spacing w:after="0"/>
        <w:ind w:left="0"/>
        <w:jc w:val="both"/>
      </w:pPr>
      <w:r>
        <w:rPr>
          <w:rFonts w:ascii="Times New Roman"/>
          <w:b w:val="false"/>
          <w:i w:val="false"/>
          <w:color w:val="000000"/>
          <w:sz w:val="28"/>
        </w:rPr>
        <w:t>
      8. Разработчик стандарта, предстандарта или классификатора ТЭИ осуществляет разработку соответствующего проекта и пояснительной записки к нему.</w:t>
      </w:r>
    </w:p>
    <w:bookmarkEnd w:id="16"/>
    <w:bookmarkStart w:name="z20" w:id="17"/>
    <w:p>
      <w:pPr>
        <w:spacing w:after="0"/>
        <w:ind w:left="0"/>
        <w:jc w:val="both"/>
      </w:pPr>
      <w:r>
        <w:rPr>
          <w:rFonts w:ascii="Times New Roman"/>
          <w:b w:val="false"/>
          <w:i w:val="false"/>
          <w:color w:val="000000"/>
          <w:sz w:val="28"/>
        </w:rPr>
        <w:t>
      В пояснительной записке приводятся:</w:t>
      </w:r>
    </w:p>
    <w:bookmarkEnd w:id="17"/>
    <w:bookmarkStart w:name="z21" w:id="18"/>
    <w:p>
      <w:pPr>
        <w:spacing w:after="0"/>
        <w:ind w:left="0"/>
        <w:jc w:val="both"/>
      </w:pPr>
      <w:r>
        <w:rPr>
          <w:rFonts w:ascii="Times New Roman"/>
          <w:b w:val="false"/>
          <w:i w:val="false"/>
          <w:color w:val="000000"/>
          <w:sz w:val="28"/>
        </w:rPr>
        <w:t>
      1) технико-экономическое обоснование и (или) расчет экономической эффективности от разработки и применения стандарта, предстандарта и классификаторов ТЭИ;</w:t>
      </w:r>
    </w:p>
    <w:bookmarkEnd w:id="18"/>
    <w:bookmarkStart w:name="z22" w:id="19"/>
    <w:p>
      <w:pPr>
        <w:spacing w:after="0"/>
        <w:ind w:left="0"/>
        <w:jc w:val="both"/>
      </w:pPr>
      <w:r>
        <w:rPr>
          <w:rFonts w:ascii="Times New Roman"/>
          <w:b w:val="false"/>
          <w:i w:val="false"/>
          <w:color w:val="000000"/>
          <w:sz w:val="28"/>
        </w:rPr>
        <w:t>
      2) основание для разработки стандарта, предстандарта или классификатора ТЭИ с указанием соответствующего задания;</w:t>
      </w:r>
    </w:p>
    <w:bookmarkEnd w:id="19"/>
    <w:bookmarkStart w:name="z23" w:id="20"/>
    <w:p>
      <w:pPr>
        <w:spacing w:after="0"/>
        <w:ind w:left="0"/>
        <w:jc w:val="both"/>
      </w:pPr>
      <w:r>
        <w:rPr>
          <w:rFonts w:ascii="Times New Roman"/>
          <w:b w:val="false"/>
          <w:i w:val="false"/>
          <w:color w:val="000000"/>
          <w:sz w:val="28"/>
        </w:rPr>
        <w:t>
      3) характеристика объекта стандартизации;</w:t>
      </w:r>
    </w:p>
    <w:bookmarkEnd w:id="20"/>
    <w:bookmarkStart w:name="z24" w:id="21"/>
    <w:p>
      <w:pPr>
        <w:spacing w:after="0"/>
        <w:ind w:left="0"/>
        <w:jc w:val="both"/>
      </w:pPr>
      <w:r>
        <w:rPr>
          <w:rFonts w:ascii="Times New Roman"/>
          <w:b w:val="false"/>
          <w:i w:val="false"/>
          <w:color w:val="000000"/>
          <w:sz w:val="28"/>
        </w:rPr>
        <w:t>
      4) сведения о взаимосвязи проекта стандарта, предстандарта или классификатора ТЭИ с техническими регламентами и нормативными документами по стандартизации;</w:t>
      </w:r>
    </w:p>
    <w:bookmarkEnd w:id="21"/>
    <w:bookmarkStart w:name="z25" w:id="22"/>
    <w:p>
      <w:pPr>
        <w:spacing w:after="0"/>
        <w:ind w:left="0"/>
        <w:jc w:val="both"/>
      </w:pPr>
      <w:r>
        <w:rPr>
          <w:rFonts w:ascii="Times New Roman"/>
          <w:b w:val="false"/>
          <w:i w:val="false"/>
          <w:color w:val="000000"/>
          <w:sz w:val="28"/>
        </w:rPr>
        <w:t>
      5) сведения о рассылке проекта стандарта, предстандарта или классификатора ТЭИ на рассмотрение и согласование;</w:t>
      </w:r>
    </w:p>
    <w:bookmarkEnd w:id="22"/>
    <w:bookmarkStart w:name="z26" w:id="23"/>
    <w:p>
      <w:pPr>
        <w:spacing w:after="0"/>
        <w:ind w:left="0"/>
        <w:jc w:val="both"/>
      </w:pPr>
      <w:r>
        <w:rPr>
          <w:rFonts w:ascii="Times New Roman"/>
          <w:b w:val="false"/>
          <w:i w:val="false"/>
          <w:color w:val="000000"/>
          <w:sz w:val="28"/>
        </w:rPr>
        <w:t>
      6) информация о нормативных документах по стандартизации, которые были использованы при разработке проекта стандарта, предстандарта или классификатора ТЭИ;</w:t>
      </w:r>
    </w:p>
    <w:bookmarkEnd w:id="23"/>
    <w:bookmarkStart w:name="z27" w:id="24"/>
    <w:p>
      <w:pPr>
        <w:spacing w:after="0"/>
        <w:ind w:left="0"/>
        <w:jc w:val="both"/>
      </w:pPr>
      <w:r>
        <w:rPr>
          <w:rFonts w:ascii="Times New Roman"/>
          <w:b w:val="false"/>
          <w:i w:val="false"/>
          <w:color w:val="000000"/>
          <w:sz w:val="28"/>
        </w:rPr>
        <w:t>
      7) данные о разработчике (адрес, включая электронную почту, контактный телефон/факс) и соисполнителях, сроках разработки проекта стандарта, предстандарта или классификатора ТЭИ.</w:t>
      </w:r>
    </w:p>
    <w:bookmarkEnd w:id="24"/>
    <w:bookmarkStart w:name="z28" w:id="25"/>
    <w:p>
      <w:pPr>
        <w:spacing w:after="0"/>
        <w:ind w:left="0"/>
        <w:jc w:val="both"/>
      </w:pPr>
      <w:r>
        <w:rPr>
          <w:rFonts w:ascii="Times New Roman"/>
          <w:b w:val="false"/>
          <w:i w:val="false"/>
          <w:color w:val="000000"/>
          <w:sz w:val="28"/>
        </w:rPr>
        <w:t>
      9. Заказчиком и разработчиком стандарта, предстандарта или классификатора ТЭИ может быть любое лицо (физическое и юридическое), заинтересованное в его разработке.</w:t>
      </w:r>
    </w:p>
    <w:bookmarkEnd w:id="25"/>
    <w:bookmarkStart w:name="z29" w:id="26"/>
    <w:p>
      <w:pPr>
        <w:spacing w:after="0"/>
        <w:ind w:left="0"/>
        <w:jc w:val="both"/>
      </w:pPr>
      <w:r>
        <w:rPr>
          <w:rFonts w:ascii="Times New Roman"/>
          <w:b w:val="false"/>
          <w:i w:val="false"/>
          <w:color w:val="000000"/>
          <w:sz w:val="28"/>
        </w:rPr>
        <w:t>
      10. При отсутствии действующего технического регламента на продукцию, выпускаемую организацией в обращение на рынок, разрабатывается и утверждается предварительный национальный стандарт.</w:t>
      </w:r>
    </w:p>
    <w:bookmarkEnd w:id="26"/>
    <w:bookmarkStart w:name="z30" w:id="27"/>
    <w:p>
      <w:pPr>
        <w:spacing w:after="0"/>
        <w:ind w:left="0"/>
        <w:jc w:val="left"/>
      </w:pPr>
      <w:r>
        <w:rPr>
          <w:rFonts w:ascii="Times New Roman"/>
          <w:b/>
          <w:i w:val="false"/>
          <w:color w:val="000000"/>
        </w:rPr>
        <w:t xml:space="preserve"> 3. Порядок согласования стандартов, предстандартов и</w:t>
      </w:r>
      <w:r>
        <w:br/>
      </w:r>
      <w:r>
        <w:rPr>
          <w:rFonts w:ascii="Times New Roman"/>
          <w:b/>
          <w:i w:val="false"/>
          <w:color w:val="000000"/>
        </w:rPr>
        <w:t>классификаторов ТЭИ</w:t>
      </w:r>
    </w:p>
    <w:bookmarkEnd w:id="27"/>
    <w:bookmarkStart w:name="z31" w:id="28"/>
    <w:p>
      <w:pPr>
        <w:spacing w:after="0"/>
        <w:ind w:left="0"/>
        <w:jc w:val="both"/>
      </w:pPr>
      <w:r>
        <w:rPr>
          <w:rFonts w:ascii="Times New Roman"/>
          <w:b w:val="false"/>
          <w:i w:val="false"/>
          <w:color w:val="000000"/>
          <w:sz w:val="28"/>
        </w:rPr>
        <w:t>
      11. Стандарт или классификатор ТЭИ в зависимости от объекта стандартизации направляется на согласование:</w:t>
      </w:r>
    </w:p>
    <w:bookmarkEnd w:id="28"/>
    <w:bookmarkStart w:name="z32" w:id="29"/>
    <w:p>
      <w:pPr>
        <w:spacing w:after="0"/>
        <w:ind w:left="0"/>
        <w:jc w:val="both"/>
      </w:pPr>
      <w:r>
        <w:rPr>
          <w:rFonts w:ascii="Times New Roman"/>
          <w:b w:val="false"/>
          <w:i w:val="false"/>
          <w:color w:val="000000"/>
          <w:sz w:val="28"/>
        </w:rPr>
        <w:t>
      1) заказчику разработки (при наличии);</w:t>
      </w:r>
    </w:p>
    <w:bookmarkEnd w:id="29"/>
    <w:bookmarkStart w:name="z33" w:id="30"/>
    <w:p>
      <w:pPr>
        <w:spacing w:after="0"/>
        <w:ind w:left="0"/>
        <w:jc w:val="both"/>
      </w:pPr>
      <w:r>
        <w:rPr>
          <w:rFonts w:ascii="Times New Roman"/>
          <w:b w:val="false"/>
          <w:i w:val="false"/>
          <w:color w:val="000000"/>
          <w:sz w:val="28"/>
        </w:rPr>
        <w:t>
      2) государственным органам в пределах их компетенции;</w:t>
      </w:r>
    </w:p>
    <w:bookmarkEnd w:id="30"/>
    <w:bookmarkStart w:name="z34" w:id="31"/>
    <w:p>
      <w:pPr>
        <w:spacing w:after="0"/>
        <w:ind w:left="0"/>
        <w:jc w:val="both"/>
      </w:pPr>
      <w:r>
        <w:rPr>
          <w:rFonts w:ascii="Times New Roman"/>
          <w:b w:val="false"/>
          <w:i w:val="false"/>
          <w:color w:val="000000"/>
          <w:sz w:val="28"/>
        </w:rPr>
        <w:t>
      3) техническим комитетам по стандартизации по закрепленным объектам стандартизации или направлениям деятельности;</w:t>
      </w:r>
    </w:p>
    <w:bookmarkEnd w:id="31"/>
    <w:bookmarkStart w:name="z35" w:id="3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органам</w:t>
      </w:r>
      <w:r>
        <w:rPr>
          <w:rFonts w:ascii="Times New Roman"/>
          <w:b w:val="false"/>
          <w:i w:val="false"/>
          <w:color w:val="000000"/>
          <w:sz w:val="28"/>
        </w:rPr>
        <w:t xml:space="preserve"> по подтверждению соответствия;</w:t>
      </w:r>
    </w:p>
    <w:bookmarkEnd w:id="32"/>
    <w:bookmarkStart w:name="z36" w:id="33"/>
    <w:p>
      <w:pPr>
        <w:spacing w:after="0"/>
        <w:ind w:left="0"/>
        <w:jc w:val="both"/>
      </w:pPr>
      <w:r>
        <w:rPr>
          <w:rFonts w:ascii="Times New Roman"/>
          <w:b w:val="false"/>
          <w:i w:val="false"/>
          <w:color w:val="000000"/>
          <w:sz w:val="28"/>
        </w:rPr>
        <w:t>
      5) аккредитованным отраслевым объединениям субъектов частного предпринимательства;</w:t>
      </w:r>
    </w:p>
    <w:bookmarkEnd w:id="33"/>
    <w:bookmarkStart w:name="z37" w:id="34"/>
    <w:p>
      <w:pPr>
        <w:spacing w:after="0"/>
        <w:ind w:left="0"/>
        <w:jc w:val="both"/>
      </w:pPr>
      <w:r>
        <w:rPr>
          <w:rFonts w:ascii="Times New Roman"/>
          <w:b w:val="false"/>
          <w:i w:val="false"/>
          <w:color w:val="000000"/>
          <w:sz w:val="28"/>
        </w:rPr>
        <w:t>
      6) научно-исследовательским институтам (при наличии).</w:t>
      </w:r>
    </w:p>
    <w:bookmarkEnd w:id="34"/>
    <w:bookmarkStart w:name="z38" w:id="35"/>
    <w:p>
      <w:pPr>
        <w:spacing w:after="0"/>
        <w:ind w:left="0"/>
        <w:jc w:val="both"/>
      </w:pPr>
      <w:r>
        <w:rPr>
          <w:rFonts w:ascii="Times New Roman"/>
          <w:b w:val="false"/>
          <w:i w:val="false"/>
          <w:color w:val="000000"/>
          <w:sz w:val="28"/>
        </w:rPr>
        <w:t>
      12. Срок согласования проектов стандарта, предстандарта или классификатора ТЭИ, в том числе размещенных на интернет-ресурсе уполномоченного органа, не превышает 60 (шестьдесят) календарных дней со дня их поступления на рассмотрение.</w:t>
      </w:r>
    </w:p>
    <w:bookmarkEnd w:id="35"/>
    <w:bookmarkStart w:name="z39" w:id="36"/>
    <w:p>
      <w:pPr>
        <w:spacing w:after="0"/>
        <w:ind w:left="0"/>
        <w:jc w:val="both"/>
      </w:pPr>
      <w:r>
        <w:rPr>
          <w:rFonts w:ascii="Times New Roman"/>
          <w:b w:val="false"/>
          <w:i w:val="false"/>
          <w:color w:val="000000"/>
          <w:sz w:val="28"/>
        </w:rPr>
        <w:t>
      13. Разработчик стандарта по итогам рассмотрения и согласования проекта стандарта осуществляет подготовку сводки отзывов с включением принятых и не принятых замечаний и предложений согласующих органов. В случае несогласия с замечаниями и предложениями согласующих органов, приводится мотивированное обоснование.</w:t>
      </w:r>
    </w:p>
    <w:bookmarkEnd w:id="36"/>
    <w:bookmarkStart w:name="z40" w:id="37"/>
    <w:p>
      <w:pPr>
        <w:spacing w:after="0"/>
        <w:ind w:left="0"/>
        <w:jc w:val="both"/>
      </w:pPr>
      <w:r>
        <w:rPr>
          <w:rFonts w:ascii="Times New Roman"/>
          <w:b w:val="false"/>
          <w:i w:val="false"/>
          <w:color w:val="000000"/>
          <w:sz w:val="28"/>
        </w:rPr>
        <w:t>
      14. В случае разработки стандарта, гармонизированного с техническим регламентом, проект направляется в государственный орган, ответственный за разработку соответствующего технического регламента.</w:t>
      </w:r>
    </w:p>
    <w:bookmarkEnd w:id="37"/>
    <w:bookmarkStart w:name="z41" w:id="38"/>
    <w:p>
      <w:pPr>
        <w:spacing w:after="0"/>
        <w:ind w:left="0"/>
        <w:jc w:val="both"/>
      </w:pPr>
      <w:r>
        <w:rPr>
          <w:rFonts w:ascii="Times New Roman"/>
          <w:b w:val="false"/>
          <w:i w:val="false"/>
          <w:color w:val="000000"/>
          <w:sz w:val="28"/>
        </w:rPr>
        <w:t xml:space="preserve">
      15. Проекты стандартов по терминологии направляются на рассмотрение в Государственную </w:t>
      </w:r>
      <w:r>
        <w:rPr>
          <w:rFonts w:ascii="Times New Roman"/>
          <w:b w:val="false"/>
          <w:i w:val="false"/>
          <w:color w:val="000000"/>
          <w:sz w:val="28"/>
        </w:rPr>
        <w:t>терминологическую комиссию</w:t>
      </w:r>
      <w:r>
        <w:rPr>
          <w:rFonts w:ascii="Times New Roman"/>
          <w:b w:val="false"/>
          <w:i w:val="false"/>
          <w:color w:val="000000"/>
          <w:sz w:val="28"/>
        </w:rPr>
        <w:t xml:space="preserve"> при Правительстве Республики Казахстан.</w:t>
      </w:r>
    </w:p>
    <w:bookmarkEnd w:id="38"/>
    <w:bookmarkStart w:name="z42" w:id="39"/>
    <w:p>
      <w:pPr>
        <w:spacing w:after="0"/>
        <w:ind w:left="0"/>
        <w:jc w:val="both"/>
      </w:pPr>
      <w:r>
        <w:rPr>
          <w:rFonts w:ascii="Times New Roman"/>
          <w:b w:val="false"/>
          <w:i w:val="false"/>
          <w:color w:val="000000"/>
          <w:sz w:val="28"/>
        </w:rPr>
        <w:t>
      16. Проект предстандарта в зависимости от объекта стандартизации подлежит согласованию с государственным (государственными) органом (органами), в компетенцию которого входит нормирование и надзор за безопасностью объекта стандартизации, если на момент разработки в государстве отсутствуют соответствующие технические регламенты, действующие стандарты и региональные стандарты, и заинтересованными организациями.</w:t>
      </w:r>
    </w:p>
    <w:bookmarkEnd w:id="39"/>
    <w:bookmarkStart w:name="z43" w:id="40"/>
    <w:p>
      <w:pPr>
        <w:spacing w:after="0"/>
        <w:ind w:left="0"/>
        <w:jc w:val="both"/>
      </w:pPr>
      <w:r>
        <w:rPr>
          <w:rFonts w:ascii="Times New Roman"/>
          <w:b w:val="false"/>
          <w:i w:val="false"/>
          <w:color w:val="000000"/>
          <w:sz w:val="28"/>
        </w:rPr>
        <w:t xml:space="preserve">
      17. Разработчик устраняет замечания по предстандарту по согласованию с заказчиком, формирует дело предстандарта, которое включает в себя документы, предусмотренные в </w:t>
      </w:r>
      <w:r>
        <w:rPr>
          <w:rFonts w:ascii="Times New Roman"/>
          <w:b w:val="false"/>
          <w:i w:val="false"/>
          <w:color w:val="000000"/>
          <w:sz w:val="28"/>
        </w:rPr>
        <w:t>пункте 35</w:t>
      </w:r>
      <w:r>
        <w:rPr>
          <w:rFonts w:ascii="Times New Roman"/>
          <w:b w:val="false"/>
          <w:i w:val="false"/>
          <w:color w:val="000000"/>
          <w:sz w:val="28"/>
        </w:rPr>
        <w:t xml:space="preserve"> настоящих Правил (далее – дело предстандарта), для направления на рассмотрение в технический комитет по стандартизации (далее – ТК).</w:t>
      </w:r>
    </w:p>
    <w:bookmarkEnd w:id="40"/>
    <w:bookmarkStart w:name="z44" w:id="41"/>
    <w:p>
      <w:pPr>
        <w:spacing w:after="0"/>
        <w:ind w:left="0"/>
        <w:jc w:val="both"/>
      </w:pPr>
      <w:r>
        <w:rPr>
          <w:rFonts w:ascii="Times New Roman"/>
          <w:b w:val="false"/>
          <w:i w:val="false"/>
          <w:color w:val="000000"/>
          <w:sz w:val="28"/>
        </w:rPr>
        <w:t>
      18. ТК передает дело предстандарта на рассмотрение и голосование полномочным представителям - членам ТК в течении 5 (пяти) календарных дней со дня его предоставления. Общий срок рассмотрения и голосования составляет 30 (тридцать) календарных дней. При этом документы направляются в электронном виде.</w:t>
      </w:r>
    </w:p>
    <w:bookmarkEnd w:id="41"/>
    <w:bookmarkStart w:name="z45" w:id="42"/>
    <w:p>
      <w:pPr>
        <w:spacing w:after="0"/>
        <w:ind w:left="0"/>
        <w:jc w:val="both"/>
      </w:pPr>
      <w:r>
        <w:rPr>
          <w:rFonts w:ascii="Times New Roman"/>
          <w:b w:val="false"/>
          <w:i w:val="false"/>
          <w:color w:val="000000"/>
          <w:sz w:val="28"/>
        </w:rPr>
        <w:t>
      19. Решение принимается простым большинством голосов полномочных представителей - членов ТК. В случае равенства голосов голос председателя является решающим.</w:t>
      </w:r>
    </w:p>
    <w:bookmarkEnd w:id="42"/>
    <w:bookmarkStart w:name="z46" w:id="43"/>
    <w:p>
      <w:pPr>
        <w:spacing w:after="0"/>
        <w:ind w:left="0"/>
        <w:jc w:val="both"/>
      </w:pPr>
      <w:r>
        <w:rPr>
          <w:rFonts w:ascii="Times New Roman"/>
          <w:b w:val="false"/>
          <w:i w:val="false"/>
          <w:color w:val="000000"/>
          <w:sz w:val="28"/>
        </w:rPr>
        <w:t>
      20. Голосование происходит исходя из следующих позиций:</w:t>
      </w:r>
    </w:p>
    <w:bookmarkEnd w:id="43"/>
    <w:bookmarkStart w:name="z47" w:id="44"/>
    <w:p>
      <w:pPr>
        <w:spacing w:after="0"/>
        <w:ind w:left="0"/>
        <w:jc w:val="both"/>
      </w:pPr>
      <w:r>
        <w:rPr>
          <w:rFonts w:ascii="Times New Roman"/>
          <w:b w:val="false"/>
          <w:i w:val="false"/>
          <w:color w:val="000000"/>
          <w:sz w:val="28"/>
        </w:rPr>
        <w:t>
      1) за принятие;</w:t>
      </w:r>
    </w:p>
    <w:bookmarkEnd w:id="44"/>
    <w:bookmarkStart w:name="z48" w:id="45"/>
    <w:p>
      <w:pPr>
        <w:spacing w:after="0"/>
        <w:ind w:left="0"/>
        <w:jc w:val="both"/>
      </w:pPr>
      <w:r>
        <w:rPr>
          <w:rFonts w:ascii="Times New Roman"/>
          <w:b w:val="false"/>
          <w:i w:val="false"/>
          <w:color w:val="000000"/>
          <w:sz w:val="28"/>
        </w:rPr>
        <w:t>
      2) против, с указанием оснований;</w:t>
      </w:r>
    </w:p>
    <w:bookmarkEnd w:id="45"/>
    <w:bookmarkStart w:name="z49" w:id="46"/>
    <w:p>
      <w:pPr>
        <w:spacing w:after="0"/>
        <w:ind w:left="0"/>
        <w:jc w:val="both"/>
      </w:pPr>
      <w:r>
        <w:rPr>
          <w:rFonts w:ascii="Times New Roman"/>
          <w:b w:val="false"/>
          <w:i w:val="false"/>
          <w:color w:val="000000"/>
          <w:sz w:val="28"/>
        </w:rPr>
        <w:t>
      3) воздержаться.</w:t>
      </w:r>
    </w:p>
    <w:bookmarkEnd w:id="46"/>
    <w:bookmarkStart w:name="z50" w:id="47"/>
    <w:p>
      <w:pPr>
        <w:spacing w:after="0"/>
        <w:ind w:left="0"/>
        <w:jc w:val="both"/>
      </w:pPr>
      <w:r>
        <w:rPr>
          <w:rFonts w:ascii="Times New Roman"/>
          <w:b w:val="false"/>
          <w:i w:val="false"/>
          <w:color w:val="000000"/>
          <w:sz w:val="28"/>
        </w:rPr>
        <w:t>
      21. ТК после окончания голосования оформляет протокол голосования. В случае принятия предстандарта, дело по предстандарту передается на утверждение руководству ТК в течение 2 (двух) календарных дней. В случае непринятия предстандарта, дело предстандарта с протоколом голосования и обоснованными замечаниями и предложениями возвращаются разработчику.</w:t>
      </w:r>
    </w:p>
    <w:bookmarkEnd w:id="47"/>
    <w:bookmarkStart w:name="z51" w:id="48"/>
    <w:p>
      <w:pPr>
        <w:spacing w:after="0"/>
        <w:ind w:left="0"/>
        <w:jc w:val="left"/>
      </w:pPr>
      <w:r>
        <w:rPr>
          <w:rFonts w:ascii="Times New Roman"/>
          <w:b/>
          <w:i w:val="false"/>
          <w:color w:val="000000"/>
        </w:rPr>
        <w:t xml:space="preserve"> 4. Порядок проведения экспертизы стандартов,</w:t>
      </w:r>
      <w:r>
        <w:br/>
      </w:r>
      <w:r>
        <w:rPr>
          <w:rFonts w:ascii="Times New Roman"/>
          <w:b/>
          <w:i w:val="false"/>
          <w:color w:val="000000"/>
        </w:rPr>
        <w:t>предстандартов и классификаторов ТЭИ</w:t>
      </w:r>
    </w:p>
    <w:bookmarkEnd w:id="48"/>
    <w:bookmarkStart w:name="z52" w:id="49"/>
    <w:p>
      <w:pPr>
        <w:spacing w:after="0"/>
        <w:ind w:left="0"/>
        <w:jc w:val="both"/>
      </w:pPr>
      <w:r>
        <w:rPr>
          <w:rFonts w:ascii="Times New Roman"/>
          <w:b w:val="false"/>
          <w:i w:val="false"/>
          <w:color w:val="000000"/>
          <w:sz w:val="28"/>
        </w:rPr>
        <w:t>
      22. Задачами экспертизы проекта стандарта являются:</w:t>
      </w:r>
    </w:p>
    <w:bookmarkEnd w:id="49"/>
    <w:bookmarkStart w:name="z53" w:id="50"/>
    <w:p>
      <w:pPr>
        <w:spacing w:after="0"/>
        <w:ind w:left="0"/>
        <w:jc w:val="both"/>
      </w:pPr>
      <w:r>
        <w:rPr>
          <w:rFonts w:ascii="Times New Roman"/>
          <w:b w:val="false"/>
          <w:i w:val="false"/>
          <w:color w:val="000000"/>
          <w:sz w:val="28"/>
        </w:rPr>
        <w:t xml:space="preserve">
      1) установление соответствия разрабатываемых стандартов требованиям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и нормативным документам по стандартизации;</w:t>
      </w:r>
    </w:p>
    <w:bookmarkEnd w:id="50"/>
    <w:bookmarkStart w:name="z54" w:id="51"/>
    <w:p>
      <w:pPr>
        <w:spacing w:after="0"/>
        <w:ind w:left="0"/>
        <w:jc w:val="both"/>
      </w:pPr>
      <w:r>
        <w:rPr>
          <w:rFonts w:ascii="Times New Roman"/>
          <w:b w:val="false"/>
          <w:i w:val="false"/>
          <w:color w:val="000000"/>
          <w:sz w:val="28"/>
        </w:rPr>
        <w:t>
      2) метрологическое обеспечение объектов стандартизации;</w:t>
      </w:r>
    </w:p>
    <w:bookmarkEnd w:id="51"/>
    <w:bookmarkStart w:name="z55" w:id="52"/>
    <w:p>
      <w:pPr>
        <w:spacing w:after="0"/>
        <w:ind w:left="0"/>
        <w:jc w:val="both"/>
      </w:pPr>
      <w:r>
        <w:rPr>
          <w:rFonts w:ascii="Times New Roman"/>
          <w:b w:val="false"/>
          <w:i w:val="false"/>
          <w:color w:val="000000"/>
          <w:sz w:val="28"/>
        </w:rPr>
        <w:t>
      3) выявление необходимости пересмотра, актуализации и (или) унификации действующих или ранее разработанных нормативных документов по стандартизации;</w:t>
      </w:r>
    </w:p>
    <w:bookmarkEnd w:id="52"/>
    <w:bookmarkStart w:name="z56" w:id="53"/>
    <w:p>
      <w:pPr>
        <w:spacing w:after="0"/>
        <w:ind w:left="0"/>
        <w:jc w:val="both"/>
      </w:pPr>
      <w:r>
        <w:rPr>
          <w:rFonts w:ascii="Times New Roman"/>
          <w:b w:val="false"/>
          <w:i w:val="false"/>
          <w:color w:val="000000"/>
          <w:sz w:val="28"/>
        </w:rPr>
        <w:t>
      4) исключение дублирования требований действующих стандартов;</w:t>
      </w:r>
    </w:p>
    <w:bookmarkEnd w:id="53"/>
    <w:bookmarkStart w:name="z57" w:id="54"/>
    <w:p>
      <w:pPr>
        <w:spacing w:after="0"/>
        <w:ind w:left="0"/>
        <w:jc w:val="both"/>
      </w:pPr>
      <w:r>
        <w:rPr>
          <w:rFonts w:ascii="Times New Roman"/>
          <w:b w:val="false"/>
          <w:i w:val="false"/>
          <w:color w:val="000000"/>
          <w:sz w:val="28"/>
        </w:rPr>
        <w:t>
      5) установление наличия функциональных и идентификационных показателей конкурентоспособности;</w:t>
      </w:r>
    </w:p>
    <w:bookmarkEnd w:id="54"/>
    <w:p>
      <w:pPr>
        <w:spacing w:after="0"/>
        <w:ind w:left="0"/>
        <w:jc w:val="both"/>
      </w:pPr>
      <w:r>
        <w:rPr>
          <w:rFonts w:ascii="Times New Roman"/>
          <w:b w:val="false"/>
          <w:i w:val="false"/>
          <w:color w:val="000000"/>
          <w:sz w:val="28"/>
        </w:rPr>
        <w:t>
      6) установление соответствия требованиям международных стандартов.</w:t>
      </w:r>
    </w:p>
    <w:bookmarkStart w:name="z58" w:id="55"/>
    <w:p>
      <w:pPr>
        <w:spacing w:after="0"/>
        <w:ind w:left="0"/>
        <w:jc w:val="both"/>
      </w:pPr>
      <w:r>
        <w:rPr>
          <w:rFonts w:ascii="Times New Roman"/>
          <w:b w:val="false"/>
          <w:i w:val="false"/>
          <w:color w:val="000000"/>
          <w:sz w:val="28"/>
        </w:rPr>
        <w:t>
      23. Задачами экспертизы проекта предстандарта являются:</w:t>
      </w:r>
    </w:p>
    <w:bookmarkEnd w:id="55"/>
    <w:bookmarkStart w:name="z59" w:id="56"/>
    <w:p>
      <w:pPr>
        <w:spacing w:after="0"/>
        <w:ind w:left="0"/>
        <w:jc w:val="both"/>
      </w:pPr>
      <w:r>
        <w:rPr>
          <w:rFonts w:ascii="Times New Roman"/>
          <w:b w:val="false"/>
          <w:i w:val="false"/>
          <w:color w:val="000000"/>
          <w:sz w:val="28"/>
        </w:rPr>
        <w:t xml:space="preserve">
      1) установление соответствия разрабатываемых предстандартов требованиям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и нормативным документам по стандартизации;</w:t>
      </w:r>
    </w:p>
    <w:bookmarkEnd w:id="56"/>
    <w:bookmarkStart w:name="z60" w:id="57"/>
    <w:p>
      <w:pPr>
        <w:spacing w:after="0"/>
        <w:ind w:left="0"/>
        <w:jc w:val="both"/>
      </w:pPr>
      <w:r>
        <w:rPr>
          <w:rFonts w:ascii="Times New Roman"/>
          <w:b w:val="false"/>
          <w:i w:val="false"/>
          <w:color w:val="000000"/>
          <w:sz w:val="28"/>
        </w:rPr>
        <w:t>
      2) метрологическое обеспечение объектов стандартизации;</w:t>
      </w:r>
    </w:p>
    <w:bookmarkEnd w:id="57"/>
    <w:bookmarkStart w:name="z61" w:id="58"/>
    <w:p>
      <w:pPr>
        <w:spacing w:after="0"/>
        <w:ind w:left="0"/>
        <w:jc w:val="both"/>
      </w:pPr>
      <w:r>
        <w:rPr>
          <w:rFonts w:ascii="Times New Roman"/>
          <w:b w:val="false"/>
          <w:i w:val="false"/>
          <w:color w:val="000000"/>
          <w:sz w:val="28"/>
        </w:rPr>
        <w:t>
      3) установление наличия функциональных и идентификационных показателей конкурентоспособности.</w:t>
      </w:r>
    </w:p>
    <w:bookmarkEnd w:id="58"/>
    <w:bookmarkStart w:name="z62" w:id="59"/>
    <w:p>
      <w:pPr>
        <w:spacing w:after="0"/>
        <w:ind w:left="0"/>
        <w:jc w:val="both"/>
      </w:pPr>
      <w:r>
        <w:rPr>
          <w:rFonts w:ascii="Times New Roman"/>
          <w:b w:val="false"/>
          <w:i w:val="false"/>
          <w:color w:val="000000"/>
          <w:sz w:val="28"/>
        </w:rPr>
        <w:t>
      24. Задачами экспертизы проекта классификатора ТЭИ являются:</w:t>
      </w:r>
    </w:p>
    <w:bookmarkEnd w:id="59"/>
    <w:bookmarkStart w:name="z63" w:id="60"/>
    <w:p>
      <w:pPr>
        <w:spacing w:after="0"/>
        <w:ind w:left="0"/>
        <w:jc w:val="both"/>
      </w:pPr>
      <w:r>
        <w:rPr>
          <w:rFonts w:ascii="Times New Roman"/>
          <w:b w:val="false"/>
          <w:i w:val="false"/>
          <w:color w:val="000000"/>
          <w:sz w:val="28"/>
        </w:rPr>
        <w:t>
      1) установление правильности выбора методов классификации и кодирования;</w:t>
      </w:r>
    </w:p>
    <w:bookmarkEnd w:id="60"/>
    <w:bookmarkStart w:name="z64" w:id="61"/>
    <w:p>
      <w:pPr>
        <w:spacing w:after="0"/>
        <w:ind w:left="0"/>
        <w:jc w:val="both"/>
      </w:pPr>
      <w:r>
        <w:rPr>
          <w:rFonts w:ascii="Times New Roman"/>
          <w:b w:val="false"/>
          <w:i w:val="false"/>
          <w:color w:val="000000"/>
          <w:sz w:val="28"/>
        </w:rPr>
        <w:t>
      2) установление возможности комплексного применения с действующими взаимосвязанными национальными классификаторами;</w:t>
      </w:r>
    </w:p>
    <w:bookmarkEnd w:id="61"/>
    <w:bookmarkStart w:name="z65" w:id="62"/>
    <w:p>
      <w:pPr>
        <w:spacing w:after="0"/>
        <w:ind w:left="0"/>
        <w:jc w:val="both"/>
      </w:pPr>
      <w:r>
        <w:rPr>
          <w:rFonts w:ascii="Times New Roman"/>
          <w:b w:val="false"/>
          <w:i w:val="false"/>
          <w:color w:val="000000"/>
          <w:sz w:val="28"/>
        </w:rPr>
        <w:t>
      3) установление наличия резервной емкости;</w:t>
      </w:r>
    </w:p>
    <w:bookmarkEnd w:id="62"/>
    <w:bookmarkStart w:name="z66" w:id="63"/>
    <w:p>
      <w:pPr>
        <w:spacing w:after="0"/>
        <w:ind w:left="0"/>
        <w:jc w:val="both"/>
      </w:pPr>
      <w:r>
        <w:rPr>
          <w:rFonts w:ascii="Times New Roman"/>
          <w:b w:val="false"/>
          <w:i w:val="false"/>
          <w:color w:val="000000"/>
          <w:sz w:val="28"/>
        </w:rPr>
        <w:t>
      4) установление возможности автоматизированного ведения классификатора.</w:t>
      </w:r>
    </w:p>
    <w:bookmarkEnd w:id="63"/>
    <w:bookmarkStart w:name="z67" w:id="64"/>
    <w:p>
      <w:pPr>
        <w:spacing w:after="0"/>
        <w:ind w:left="0"/>
        <w:jc w:val="both"/>
      </w:pPr>
      <w:r>
        <w:rPr>
          <w:rFonts w:ascii="Times New Roman"/>
          <w:b w:val="false"/>
          <w:i w:val="false"/>
          <w:color w:val="000000"/>
          <w:sz w:val="28"/>
        </w:rPr>
        <w:t>
      25. Экспертиза проекта стандарта, предстандарта или классификатора ТЭИ проводится подведомственной организацией уполномоченного органа в течение 30 (тридцати) календарных дней со дня их поступления. По результатам проведения экспертизы составляется экспертное заключение.</w:t>
      </w:r>
    </w:p>
    <w:bookmarkEnd w:id="64"/>
    <w:bookmarkStart w:name="z68" w:id="65"/>
    <w:p>
      <w:pPr>
        <w:spacing w:after="0"/>
        <w:ind w:left="0"/>
        <w:jc w:val="both"/>
      </w:pPr>
      <w:r>
        <w:rPr>
          <w:rFonts w:ascii="Times New Roman"/>
          <w:b w:val="false"/>
          <w:i w:val="false"/>
          <w:color w:val="000000"/>
          <w:sz w:val="28"/>
        </w:rPr>
        <w:t>
      26. Подтверждение перевода на государственный и русский языки проекта стандарта, предстандарта и классификатора ТЭИ проводит уполномоченный орган.</w:t>
      </w:r>
    </w:p>
    <w:bookmarkEnd w:id="65"/>
    <w:bookmarkStart w:name="z69" w:id="66"/>
    <w:p>
      <w:pPr>
        <w:spacing w:after="0"/>
        <w:ind w:left="0"/>
        <w:jc w:val="both"/>
      </w:pPr>
      <w:r>
        <w:rPr>
          <w:rFonts w:ascii="Times New Roman"/>
          <w:b w:val="false"/>
          <w:i w:val="false"/>
          <w:color w:val="000000"/>
          <w:sz w:val="28"/>
        </w:rPr>
        <w:t>
      27. По итогам проведения экспертизы проекты стандарта или классификатора ТЭИ передаются на рассмотрение научно–технического совета по техническому регулированию подведомственной организации уполномоченного органа (далее – НТС), далее на рассмотрение научно-технической комиссии уполномоченного органа (далее – НТК).</w:t>
      </w:r>
    </w:p>
    <w:bookmarkEnd w:id="66"/>
    <w:bookmarkStart w:name="z70" w:id="67"/>
    <w:p>
      <w:pPr>
        <w:spacing w:after="0"/>
        <w:ind w:left="0"/>
        <w:jc w:val="both"/>
      </w:pPr>
      <w:r>
        <w:rPr>
          <w:rFonts w:ascii="Times New Roman"/>
          <w:b w:val="false"/>
          <w:i w:val="false"/>
          <w:color w:val="000000"/>
          <w:sz w:val="28"/>
        </w:rPr>
        <w:t>
      Срок рассмотрения проектов стандарта или классификатора ТЭИ членами НТС и НТК составляет 7 (семь) календарных дней.</w:t>
      </w:r>
    </w:p>
    <w:bookmarkEnd w:id="67"/>
    <w:bookmarkStart w:name="z71" w:id="68"/>
    <w:p>
      <w:pPr>
        <w:spacing w:after="0"/>
        <w:ind w:left="0"/>
        <w:jc w:val="both"/>
      </w:pPr>
      <w:r>
        <w:rPr>
          <w:rFonts w:ascii="Times New Roman"/>
          <w:b w:val="false"/>
          <w:i w:val="false"/>
          <w:color w:val="000000"/>
          <w:sz w:val="28"/>
        </w:rPr>
        <w:t>
      Экспертиза предстандарта проводится до направления разработчиком проекта на рассмотрение в ТК.</w:t>
      </w:r>
    </w:p>
    <w:bookmarkEnd w:id="68"/>
    <w:bookmarkStart w:name="z72" w:id="69"/>
    <w:p>
      <w:pPr>
        <w:spacing w:after="0"/>
        <w:ind w:left="0"/>
        <w:jc w:val="both"/>
      </w:pPr>
      <w:r>
        <w:rPr>
          <w:rFonts w:ascii="Times New Roman"/>
          <w:b w:val="false"/>
          <w:i w:val="false"/>
          <w:color w:val="000000"/>
          <w:sz w:val="28"/>
        </w:rPr>
        <w:t>
      При наличии обоснованных замечаний членов НТС или НТК проекты стандарта или классификатора ТЭИ возвращаются на доработку разработчику. Срок доработки проекта стандарта или классификатора ТЭИ составляет 30 (тридцать) календарных дней со дня рассмотрения на заседаниях НТС или НТК.</w:t>
      </w:r>
    </w:p>
    <w:bookmarkEnd w:id="69"/>
    <w:bookmarkStart w:name="z73" w:id="70"/>
    <w:p>
      <w:pPr>
        <w:spacing w:after="0"/>
        <w:ind w:left="0"/>
        <w:jc w:val="left"/>
      </w:pPr>
      <w:r>
        <w:rPr>
          <w:rFonts w:ascii="Times New Roman"/>
          <w:b/>
          <w:i w:val="false"/>
          <w:color w:val="000000"/>
        </w:rPr>
        <w:t xml:space="preserve"> 5. Порядок утверждения и учета стандартов,</w:t>
      </w:r>
      <w:r>
        <w:br/>
      </w:r>
      <w:r>
        <w:rPr>
          <w:rFonts w:ascii="Times New Roman"/>
          <w:b/>
          <w:i w:val="false"/>
          <w:color w:val="000000"/>
        </w:rPr>
        <w:t>предстандартов и классификаторов ТЭИ</w:t>
      </w:r>
    </w:p>
    <w:bookmarkEnd w:id="70"/>
    <w:bookmarkStart w:name="z74" w:id="71"/>
    <w:p>
      <w:pPr>
        <w:spacing w:after="0"/>
        <w:ind w:left="0"/>
        <w:jc w:val="both"/>
      </w:pPr>
      <w:r>
        <w:rPr>
          <w:rFonts w:ascii="Times New Roman"/>
          <w:b w:val="false"/>
          <w:i w:val="false"/>
          <w:color w:val="000000"/>
          <w:sz w:val="28"/>
        </w:rPr>
        <w:t>
      28. Стандарт, предстандарт или классификатор ТЭИ подлежат учету в реестре государственной системы технического регулирования и реестре национальных классификаторов технико-экономической информации. Учет стандарта, предстандарта и классификатора ТЭИ проводит уполномоченный орган по техническому регулированию.</w:t>
      </w:r>
    </w:p>
    <w:bookmarkEnd w:id="71"/>
    <w:bookmarkStart w:name="z75" w:id="72"/>
    <w:p>
      <w:pPr>
        <w:spacing w:after="0"/>
        <w:ind w:left="0"/>
        <w:jc w:val="both"/>
      </w:pPr>
      <w:r>
        <w:rPr>
          <w:rFonts w:ascii="Times New Roman"/>
          <w:b w:val="false"/>
          <w:i w:val="false"/>
          <w:color w:val="000000"/>
          <w:sz w:val="28"/>
        </w:rPr>
        <w:t>
      29. При утверждении стандарта или классификатора ТЭИ в уполномоченный орган направляется дело стандарта или классификатора ТЭИ, оформленное в регистре и включающее:</w:t>
      </w:r>
    </w:p>
    <w:bookmarkEnd w:id="72"/>
    <w:bookmarkStart w:name="z76" w:id="73"/>
    <w:p>
      <w:pPr>
        <w:spacing w:after="0"/>
        <w:ind w:left="0"/>
        <w:jc w:val="both"/>
      </w:pPr>
      <w:r>
        <w:rPr>
          <w:rFonts w:ascii="Times New Roman"/>
          <w:b w:val="false"/>
          <w:i w:val="false"/>
          <w:color w:val="000000"/>
          <w:sz w:val="28"/>
        </w:rPr>
        <w:t>
      1) проект стандарта или классификатора ТЭИ на государственном и русском языках в двух экземплярах, на бумажном и электронном носителях;</w:t>
      </w:r>
    </w:p>
    <w:bookmarkEnd w:id="73"/>
    <w:bookmarkStart w:name="z77" w:id="74"/>
    <w:p>
      <w:pPr>
        <w:spacing w:after="0"/>
        <w:ind w:left="0"/>
        <w:jc w:val="both"/>
      </w:pPr>
      <w:r>
        <w:rPr>
          <w:rFonts w:ascii="Times New Roman"/>
          <w:b w:val="false"/>
          <w:i w:val="false"/>
          <w:color w:val="000000"/>
          <w:sz w:val="28"/>
        </w:rPr>
        <w:t>
      2) пояснительная записка;</w:t>
      </w:r>
    </w:p>
    <w:bookmarkEnd w:id="74"/>
    <w:bookmarkStart w:name="z78" w:id="75"/>
    <w:p>
      <w:pPr>
        <w:spacing w:after="0"/>
        <w:ind w:left="0"/>
        <w:jc w:val="both"/>
      </w:pPr>
      <w:r>
        <w:rPr>
          <w:rFonts w:ascii="Times New Roman"/>
          <w:b w:val="false"/>
          <w:i w:val="false"/>
          <w:color w:val="000000"/>
          <w:sz w:val="28"/>
        </w:rPr>
        <w:t>
      3) сводка отзывов;</w:t>
      </w:r>
    </w:p>
    <w:bookmarkEnd w:id="75"/>
    <w:bookmarkStart w:name="z79" w:id="76"/>
    <w:p>
      <w:pPr>
        <w:spacing w:after="0"/>
        <w:ind w:left="0"/>
        <w:jc w:val="both"/>
      </w:pPr>
      <w:r>
        <w:rPr>
          <w:rFonts w:ascii="Times New Roman"/>
          <w:b w:val="false"/>
          <w:i w:val="false"/>
          <w:color w:val="000000"/>
          <w:sz w:val="28"/>
        </w:rPr>
        <w:t>
      4) документы, подтверждающие согласование проекта стандарта или классификаторов ТЭИ согласующими органами (оригиналы). При согласовании по каналам электронной почты предоставляется электронный вариант письма на бланке согласующего органа с электронной цифровой подписью руководителя;</w:t>
      </w:r>
    </w:p>
    <w:bookmarkEnd w:id="76"/>
    <w:bookmarkStart w:name="z80" w:id="77"/>
    <w:p>
      <w:pPr>
        <w:spacing w:after="0"/>
        <w:ind w:left="0"/>
        <w:jc w:val="both"/>
      </w:pPr>
      <w:r>
        <w:rPr>
          <w:rFonts w:ascii="Times New Roman"/>
          <w:b w:val="false"/>
          <w:i w:val="false"/>
          <w:color w:val="000000"/>
          <w:sz w:val="28"/>
        </w:rPr>
        <w:t>
      5) протоколы заседаний рабочей группы разработчика по рассмотрению проекта стандарта и классификатора ТЭИ (в случае их проведения);</w:t>
      </w:r>
    </w:p>
    <w:bookmarkEnd w:id="77"/>
    <w:bookmarkStart w:name="z81" w:id="78"/>
    <w:p>
      <w:pPr>
        <w:spacing w:after="0"/>
        <w:ind w:left="0"/>
        <w:jc w:val="both"/>
      </w:pPr>
      <w:r>
        <w:rPr>
          <w:rFonts w:ascii="Times New Roman"/>
          <w:b w:val="false"/>
          <w:i w:val="false"/>
          <w:color w:val="000000"/>
          <w:sz w:val="28"/>
        </w:rPr>
        <w:t>
      6) заключение Государственной терминологической комиссии при Правительстве Республики Казахстан (по проектам стандартов по терминологии);</w:t>
      </w:r>
    </w:p>
    <w:bookmarkEnd w:id="78"/>
    <w:bookmarkStart w:name="z82" w:id="79"/>
    <w:p>
      <w:pPr>
        <w:spacing w:after="0"/>
        <w:ind w:left="0"/>
        <w:jc w:val="both"/>
      </w:pPr>
      <w:r>
        <w:rPr>
          <w:rFonts w:ascii="Times New Roman"/>
          <w:b w:val="false"/>
          <w:i w:val="false"/>
          <w:color w:val="000000"/>
          <w:sz w:val="28"/>
        </w:rPr>
        <w:t>
      7) копию нормативного документа, с положениями которого гармонизирован проект стандарта.</w:t>
      </w:r>
    </w:p>
    <w:bookmarkEnd w:id="79"/>
    <w:bookmarkStart w:name="z83" w:id="80"/>
    <w:p>
      <w:pPr>
        <w:spacing w:after="0"/>
        <w:ind w:left="0"/>
        <w:jc w:val="both"/>
      </w:pPr>
      <w:r>
        <w:rPr>
          <w:rFonts w:ascii="Times New Roman"/>
          <w:b w:val="false"/>
          <w:i w:val="false"/>
          <w:color w:val="000000"/>
          <w:sz w:val="28"/>
        </w:rPr>
        <w:t xml:space="preserve">
      30. В случае представления разработчиком неполного пакета документов, указанных в </w:t>
      </w:r>
      <w:r>
        <w:rPr>
          <w:rFonts w:ascii="Times New Roman"/>
          <w:b w:val="false"/>
          <w:i w:val="false"/>
          <w:color w:val="000000"/>
          <w:sz w:val="28"/>
        </w:rPr>
        <w:t>пункте 29</w:t>
      </w:r>
      <w:r>
        <w:rPr>
          <w:rFonts w:ascii="Times New Roman"/>
          <w:b w:val="false"/>
          <w:i w:val="false"/>
          <w:color w:val="000000"/>
          <w:sz w:val="28"/>
        </w:rPr>
        <w:t xml:space="preserve"> настоящих Правил, уполномоченный орган не позднее 7 (семи) рабочих дней возвращает проект стандарта или классификатора ТЭИ на доработку.</w:t>
      </w:r>
    </w:p>
    <w:bookmarkEnd w:id="80"/>
    <w:bookmarkStart w:name="z84" w:id="81"/>
    <w:p>
      <w:pPr>
        <w:spacing w:after="0"/>
        <w:ind w:left="0"/>
        <w:jc w:val="both"/>
      </w:pPr>
      <w:r>
        <w:rPr>
          <w:rFonts w:ascii="Times New Roman"/>
          <w:b w:val="false"/>
          <w:i w:val="false"/>
          <w:color w:val="000000"/>
          <w:sz w:val="28"/>
        </w:rPr>
        <w:t>
      31. Стандарты или классификаторы ТЭИ утверждаются приказом уполномоченного органа после положительного решения НТК в течение 15 (пятнадцати) рабочих дней.</w:t>
      </w:r>
    </w:p>
    <w:bookmarkEnd w:id="81"/>
    <w:bookmarkStart w:name="z85" w:id="82"/>
    <w:p>
      <w:pPr>
        <w:spacing w:after="0"/>
        <w:ind w:left="0"/>
        <w:jc w:val="both"/>
      </w:pPr>
      <w:r>
        <w:rPr>
          <w:rFonts w:ascii="Times New Roman"/>
          <w:b w:val="false"/>
          <w:i w:val="false"/>
          <w:color w:val="000000"/>
          <w:sz w:val="28"/>
        </w:rPr>
        <w:t>
      32. Уполномоченный орган снимает с разработки проект стандарта или классификатора ТЭИ, а также публикует информацию с указанием причин снятия с разработки проекта стандарта или классификатора ТЭИ в официальном печатном издании уполномоченного органа и в информационной системе общего пользования (www.memst.kz), если:</w:t>
      </w:r>
    </w:p>
    <w:bookmarkEnd w:id="82"/>
    <w:bookmarkStart w:name="z86" w:id="83"/>
    <w:p>
      <w:pPr>
        <w:spacing w:after="0"/>
        <w:ind w:left="0"/>
        <w:jc w:val="both"/>
      </w:pPr>
      <w:r>
        <w:rPr>
          <w:rFonts w:ascii="Times New Roman"/>
          <w:b w:val="false"/>
          <w:i w:val="false"/>
          <w:color w:val="000000"/>
          <w:sz w:val="28"/>
        </w:rPr>
        <w:t>
      1) не достигнуты цели, предусмотренные техническим регламентом для гармонизированных с ним стандартов;</w:t>
      </w:r>
    </w:p>
    <w:bookmarkEnd w:id="83"/>
    <w:bookmarkStart w:name="z87" w:id="84"/>
    <w:p>
      <w:pPr>
        <w:spacing w:after="0"/>
        <w:ind w:left="0"/>
        <w:jc w:val="both"/>
      </w:pPr>
      <w:r>
        <w:rPr>
          <w:rFonts w:ascii="Times New Roman"/>
          <w:b w:val="false"/>
          <w:i w:val="false"/>
          <w:color w:val="000000"/>
          <w:sz w:val="28"/>
        </w:rPr>
        <w:t>
      2) выявлены несоответствия законодательству Республики Казахстан в области технического регулирования.</w:t>
      </w:r>
    </w:p>
    <w:bookmarkEnd w:id="84"/>
    <w:bookmarkStart w:name="z88" w:id="85"/>
    <w:p>
      <w:pPr>
        <w:spacing w:after="0"/>
        <w:ind w:left="0"/>
        <w:jc w:val="both"/>
      </w:pPr>
      <w:r>
        <w:rPr>
          <w:rFonts w:ascii="Times New Roman"/>
          <w:b w:val="false"/>
          <w:i w:val="false"/>
          <w:color w:val="000000"/>
          <w:sz w:val="28"/>
        </w:rPr>
        <w:t>
      33. Со дня утверждения стандарты вносятся в реестр государственной системы технического регулирования в течение 10 (десяти) календарных дней с указанием следующих сведений:</w:t>
      </w:r>
    </w:p>
    <w:bookmarkEnd w:id="85"/>
    <w:bookmarkStart w:name="z89" w:id="86"/>
    <w:p>
      <w:pPr>
        <w:spacing w:after="0"/>
        <w:ind w:left="0"/>
        <w:jc w:val="both"/>
      </w:pPr>
      <w:r>
        <w:rPr>
          <w:rFonts w:ascii="Times New Roman"/>
          <w:b w:val="false"/>
          <w:i w:val="false"/>
          <w:color w:val="000000"/>
          <w:sz w:val="28"/>
        </w:rPr>
        <w:t>
      1) дата и порядковый номер регистрации;</w:t>
      </w:r>
    </w:p>
    <w:bookmarkEnd w:id="86"/>
    <w:bookmarkStart w:name="z90" w:id="87"/>
    <w:p>
      <w:pPr>
        <w:spacing w:after="0"/>
        <w:ind w:left="0"/>
        <w:jc w:val="both"/>
      </w:pPr>
      <w:r>
        <w:rPr>
          <w:rFonts w:ascii="Times New Roman"/>
          <w:b w:val="false"/>
          <w:i w:val="false"/>
          <w:color w:val="000000"/>
          <w:sz w:val="28"/>
        </w:rPr>
        <w:t>
      2) обозначение стандарта;</w:t>
      </w:r>
    </w:p>
    <w:bookmarkEnd w:id="87"/>
    <w:bookmarkStart w:name="z91" w:id="88"/>
    <w:p>
      <w:pPr>
        <w:spacing w:after="0"/>
        <w:ind w:left="0"/>
        <w:jc w:val="both"/>
      </w:pPr>
      <w:r>
        <w:rPr>
          <w:rFonts w:ascii="Times New Roman"/>
          <w:b w:val="false"/>
          <w:i w:val="false"/>
          <w:color w:val="000000"/>
          <w:sz w:val="28"/>
        </w:rPr>
        <w:t>
      3) наименование стандарта;</w:t>
      </w:r>
    </w:p>
    <w:bookmarkEnd w:id="88"/>
    <w:bookmarkStart w:name="z92" w:id="89"/>
    <w:p>
      <w:pPr>
        <w:spacing w:after="0"/>
        <w:ind w:left="0"/>
        <w:jc w:val="both"/>
      </w:pPr>
      <w:r>
        <w:rPr>
          <w:rFonts w:ascii="Times New Roman"/>
          <w:b w:val="false"/>
          <w:i w:val="false"/>
          <w:color w:val="000000"/>
          <w:sz w:val="28"/>
        </w:rPr>
        <w:t>
      4) группа по межгосударственным классификаторам стандартов (МКС);</w:t>
      </w:r>
    </w:p>
    <w:bookmarkEnd w:id="89"/>
    <w:bookmarkStart w:name="z93" w:id="90"/>
    <w:p>
      <w:pPr>
        <w:spacing w:after="0"/>
        <w:ind w:left="0"/>
        <w:jc w:val="both"/>
      </w:pPr>
      <w:r>
        <w:rPr>
          <w:rFonts w:ascii="Times New Roman"/>
          <w:b w:val="false"/>
          <w:i w:val="false"/>
          <w:color w:val="000000"/>
          <w:sz w:val="28"/>
        </w:rPr>
        <w:t>
      5) номер и дата приказа об утверждении стандарта;</w:t>
      </w:r>
    </w:p>
    <w:bookmarkEnd w:id="90"/>
    <w:bookmarkStart w:name="z94" w:id="91"/>
    <w:p>
      <w:pPr>
        <w:spacing w:after="0"/>
        <w:ind w:left="0"/>
        <w:jc w:val="both"/>
      </w:pPr>
      <w:r>
        <w:rPr>
          <w:rFonts w:ascii="Times New Roman"/>
          <w:b w:val="false"/>
          <w:i w:val="false"/>
          <w:color w:val="000000"/>
          <w:sz w:val="28"/>
        </w:rPr>
        <w:t>
      6) наименование лица, внесшего стандарт:</w:t>
      </w:r>
    </w:p>
    <w:bookmarkEnd w:id="91"/>
    <w:bookmarkStart w:name="z95" w:id="92"/>
    <w:p>
      <w:pPr>
        <w:spacing w:after="0"/>
        <w:ind w:left="0"/>
        <w:jc w:val="both"/>
      </w:pPr>
      <w:r>
        <w:rPr>
          <w:rFonts w:ascii="Times New Roman"/>
          <w:b w:val="false"/>
          <w:i w:val="false"/>
          <w:color w:val="000000"/>
          <w:sz w:val="28"/>
        </w:rPr>
        <w:t>
      для физического лица – фамилия, имя, отчество, адрес;</w:t>
      </w:r>
    </w:p>
    <w:bookmarkEnd w:id="92"/>
    <w:bookmarkStart w:name="z96" w:id="93"/>
    <w:p>
      <w:pPr>
        <w:spacing w:after="0"/>
        <w:ind w:left="0"/>
        <w:jc w:val="both"/>
      </w:pPr>
      <w:r>
        <w:rPr>
          <w:rFonts w:ascii="Times New Roman"/>
          <w:b w:val="false"/>
          <w:i w:val="false"/>
          <w:color w:val="000000"/>
          <w:sz w:val="28"/>
        </w:rPr>
        <w:t>
      для юридического лица - наименование, юридический адрес;</w:t>
      </w:r>
    </w:p>
    <w:bookmarkEnd w:id="93"/>
    <w:bookmarkStart w:name="z97" w:id="94"/>
    <w:p>
      <w:pPr>
        <w:spacing w:after="0"/>
        <w:ind w:left="0"/>
        <w:jc w:val="both"/>
      </w:pPr>
      <w:r>
        <w:rPr>
          <w:rFonts w:ascii="Times New Roman"/>
          <w:b w:val="false"/>
          <w:i w:val="false"/>
          <w:color w:val="000000"/>
          <w:sz w:val="28"/>
        </w:rPr>
        <w:t>
      7) изменение и отмена стандарта;</w:t>
      </w:r>
    </w:p>
    <w:bookmarkEnd w:id="94"/>
    <w:bookmarkStart w:name="z98" w:id="95"/>
    <w:p>
      <w:pPr>
        <w:spacing w:after="0"/>
        <w:ind w:left="0"/>
        <w:jc w:val="both"/>
      </w:pPr>
      <w:r>
        <w:rPr>
          <w:rFonts w:ascii="Times New Roman"/>
          <w:b w:val="false"/>
          <w:i w:val="false"/>
          <w:color w:val="000000"/>
          <w:sz w:val="28"/>
        </w:rPr>
        <w:t>
      8) дата введения;</w:t>
      </w:r>
    </w:p>
    <w:bookmarkEnd w:id="95"/>
    <w:bookmarkStart w:name="z99" w:id="96"/>
    <w:p>
      <w:pPr>
        <w:spacing w:after="0"/>
        <w:ind w:left="0"/>
        <w:jc w:val="both"/>
      </w:pPr>
      <w:r>
        <w:rPr>
          <w:rFonts w:ascii="Times New Roman"/>
          <w:b w:val="false"/>
          <w:i w:val="false"/>
          <w:color w:val="000000"/>
          <w:sz w:val="28"/>
        </w:rPr>
        <w:t>
      9) гармонизация с международными стандартами.</w:t>
      </w:r>
    </w:p>
    <w:bookmarkEnd w:id="96"/>
    <w:bookmarkStart w:name="z100" w:id="97"/>
    <w:p>
      <w:pPr>
        <w:spacing w:after="0"/>
        <w:ind w:left="0"/>
        <w:jc w:val="both"/>
      </w:pPr>
      <w:r>
        <w:rPr>
          <w:rFonts w:ascii="Times New Roman"/>
          <w:b w:val="false"/>
          <w:i w:val="false"/>
          <w:color w:val="000000"/>
          <w:sz w:val="28"/>
        </w:rPr>
        <w:t>
      34. Со дня утверждения классификаторы ТЭИ вносятся в реестр национальных классификаторов технико-экономической информации в течение 10 (десяти) календарных дней с указанием следующих сведений:</w:t>
      </w:r>
    </w:p>
    <w:bookmarkEnd w:id="97"/>
    <w:bookmarkStart w:name="z101" w:id="98"/>
    <w:p>
      <w:pPr>
        <w:spacing w:after="0"/>
        <w:ind w:left="0"/>
        <w:jc w:val="both"/>
      </w:pPr>
      <w:r>
        <w:rPr>
          <w:rFonts w:ascii="Times New Roman"/>
          <w:b w:val="false"/>
          <w:i w:val="false"/>
          <w:color w:val="000000"/>
          <w:sz w:val="28"/>
        </w:rPr>
        <w:t>
      1) дата и порядковый номер регистрации;</w:t>
      </w:r>
    </w:p>
    <w:bookmarkEnd w:id="98"/>
    <w:bookmarkStart w:name="z102" w:id="99"/>
    <w:p>
      <w:pPr>
        <w:spacing w:after="0"/>
        <w:ind w:left="0"/>
        <w:jc w:val="both"/>
      </w:pPr>
      <w:r>
        <w:rPr>
          <w:rFonts w:ascii="Times New Roman"/>
          <w:b w:val="false"/>
          <w:i w:val="false"/>
          <w:color w:val="000000"/>
          <w:sz w:val="28"/>
        </w:rPr>
        <w:t>
      2) обозначение классификатора ТЭИ;</w:t>
      </w:r>
    </w:p>
    <w:bookmarkEnd w:id="99"/>
    <w:bookmarkStart w:name="z103" w:id="100"/>
    <w:p>
      <w:pPr>
        <w:spacing w:after="0"/>
        <w:ind w:left="0"/>
        <w:jc w:val="both"/>
      </w:pPr>
      <w:r>
        <w:rPr>
          <w:rFonts w:ascii="Times New Roman"/>
          <w:b w:val="false"/>
          <w:i w:val="false"/>
          <w:color w:val="000000"/>
          <w:sz w:val="28"/>
        </w:rPr>
        <w:t>
      3) наименование классификатора ТЭИ;</w:t>
      </w:r>
    </w:p>
    <w:bookmarkEnd w:id="100"/>
    <w:bookmarkStart w:name="z104" w:id="101"/>
    <w:p>
      <w:pPr>
        <w:spacing w:after="0"/>
        <w:ind w:left="0"/>
        <w:jc w:val="both"/>
      </w:pPr>
      <w:r>
        <w:rPr>
          <w:rFonts w:ascii="Times New Roman"/>
          <w:b w:val="false"/>
          <w:i w:val="false"/>
          <w:color w:val="000000"/>
          <w:sz w:val="28"/>
        </w:rPr>
        <w:t>
      4) номер и дата приказа об утверждении классификатора ТЭИ;</w:t>
      </w:r>
    </w:p>
    <w:bookmarkEnd w:id="101"/>
    <w:bookmarkStart w:name="z105" w:id="102"/>
    <w:p>
      <w:pPr>
        <w:spacing w:after="0"/>
        <w:ind w:left="0"/>
        <w:jc w:val="both"/>
      </w:pPr>
      <w:r>
        <w:rPr>
          <w:rFonts w:ascii="Times New Roman"/>
          <w:b w:val="false"/>
          <w:i w:val="false"/>
          <w:color w:val="000000"/>
          <w:sz w:val="28"/>
        </w:rPr>
        <w:t>
      5) наименование лица, внесшего классификатор ТЭИ:</w:t>
      </w:r>
    </w:p>
    <w:bookmarkEnd w:id="102"/>
    <w:bookmarkStart w:name="z106" w:id="103"/>
    <w:p>
      <w:pPr>
        <w:spacing w:after="0"/>
        <w:ind w:left="0"/>
        <w:jc w:val="both"/>
      </w:pPr>
      <w:r>
        <w:rPr>
          <w:rFonts w:ascii="Times New Roman"/>
          <w:b w:val="false"/>
          <w:i w:val="false"/>
          <w:color w:val="000000"/>
          <w:sz w:val="28"/>
        </w:rPr>
        <w:t>
      для физического лица – фамилия, имя, отчество, адрес;</w:t>
      </w:r>
    </w:p>
    <w:bookmarkEnd w:id="103"/>
    <w:bookmarkStart w:name="z107" w:id="104"/>
    <w:p>
      <w:pPr>
        <w:spacing w:after="0"/>
        <w:ind w:left="0"/>
        <w:jc w:val="both"/>
      </w:pPr>
      <w:r>
        <w:rPr>
          <w:rFonts w:ascii="Times New Roman"/>
          <w:b w:val="false"/>
          <w:i w:val="false"/>
          <w:color w:val="000000"/>
          <w:sz w:val="28"/>
        </w:rPr>
        <w:t>
      для юридического лица - наименование, юридический адрес;</w:t>
      </w:r>
    </w:p>
    <w:bookmarkEnd w:id="104"/>
    <w:bookmarkStart w:name="z108" w:id="105"/>
    <w:p>
      <w:pPr>
        <w:spacing w:after="0"/>
        <w:ind w:left="0"/>
        <w:jc w:val="both"/>
      </w:pPr>
      <w:r>
        <w:rPr>
          <w:rFonts w:ascii="Times New Roman"/>
          <w:b w:val="false"/>
          <w:i w:val="false"/>
          <w:color w:val="000000"/>
          <w:sz w:val="28"/>
        </w:rPr>
        <w:t>
      6) изменение и отмена классификатора ТЭИ;</w:t>
      </w:r>
    </w:p>
    <w:bookmarkEnd w:id="105"/>
    <w:bookmarkStart w:name="z109" w:id="106"/>
    <w:p>
      <w:pPr>
        <w:spacing w:after="0"/>
        <w:ind w:left="0"/>
        <w:jc w:val="both"/>
      </w:pPr>
      <w:r>
        <w:rPr>
          <w:rFonts w:ascii="Times New Roman"/>
          <w:b w:val="false"/>
          <w:i w:val="false"/>
          <w:color w:val="000000"/>
          <w:sz w:val="28"/>
        </w:rPr>
        <w:t>
      7) дата введения.</w:t>
      </w:r>
    </w:p>
    <w:bookmarkEnd w:id="106"/>
    <w:bookmarkStart w:name="z110" w:id="107"/>
    <w:p>
      <w:pPr>
        <w:spacing w:after="0"/>
        <w:ind w:left="0"/>
        <w:jc w:val="both"/>
      </w:pPr>
      <w:r>
        <w:rPr>
          <w:rFonts w:ascii="Times New Roman"/>
          <w:b w:val="false"/>
          <w:i w:val="false"/>
          <w:color w:val="000000"/>
          <w:sz w:val="28"/>
        </w:rPr>
        <w:t>
      При утверждении предстандартам присваивается обозначение, состоящее из:</w:t>
      </w:r>
    </w:p>
    <w:bookmarkEnd w:id="107"/>
    <w:bookmarkStart w:name="z111" w:id="108"/>
    <w:p>
      <w:pPr>
        <w:spacing w:after="0"/>
        <w:ind w:left="0"/>
        <w:jc w:val="both"/>
      </w:pPr>
      <w:r>
        <w:rPr>
          <w:rFonts w:ascii="Times New Roman"/>
          <w:b w:val="false"/>
          <w:i w:val="false"/>
          <w:color w:val="000000"/>
          <w:sz w:val="28"/>
        </w:rPr>
        <w:t>
      1) аббревиатуры "ПСТ РК";</w:t>
      </w:r>
    </w:p>
    <w:bookmarkEnd w:id="108"/>
    <w:bookmarkStart w:name="z112" w:id="109"/>
    <w:p>
      <w:pPr>
        <w:spacing w:after="0"/>
        <w:ind w:left="0"/>
        <w:jc w:val="both"/>
      </w:pPr>
      <w:r>
        <w:rPr>
          <w:rFonts w:ascii="Times New Roman"/>
          <w:b w:val="false"/>
          <w:i w:val="false"/>
          <w:color w:val="000000"/>
          <w:sz w:val="28"/>
        </w:rPr>
        <w:t>
      2) порядкового номера.</w:t>
      </w:r>
    </w:p>
    <w:bookmarkEnd w:id="109"/>
    <w:bookmarkStart w:name="z113" w:id="110"/>
    <w:p>
      <w:pPr>
        <w:spacing w:after="0"/>
        <w:ind w:left="0"/>
        <w:jc w:val="both"/>
      </w:pPr>
      <w:r>
        <w:rPr>
          <w:rFonts w:ascii="Times New Roman"/>
          <w:b w:val="false"/>
          <w:i w:val="false"/>
          <w:color w:val="000000"/>
          <w:sz w:val="28"/>
        </w:rPr>
        <w:t>
      35. При учете предстандарта в уполномоченный орган направляется дело предстандарта, оформленное в регистре и включающее:</w:t>
      </w:r>
    </w:p>
    <w:bookmarkEnd w:id="110"/>
    <w:bookmarkStart w:name="z114" w:id="111"/>
    <w:p>
      <w:pPr>
        <w:spacing w:after="0"/>
        <w:ind w:left="0"/>
        <w:jc w:val="both"/>
      </w:pPr>
      <w:r>
        <w:rPr>
          <w:rFonts w:ascii="Times New Roman"/>
          <w:b w:val="false"/>
          <w:i w:val="false"/>
          <w:color w:val="000000"/>
          <w:sz w:val="28"/>
        </w:rPr>
        <w:t>
      1) проект предстандарта на государственном и русском языках, в двух экземплярах, на бумажном и электронном носителях;</w:t>
      </w:r>
    </w:p>
    <w:bookmarkEnd w:id="111"/>
    <w:bookmarkStart w:name="z115" w:id="112"/>
    <w:p>
      <w:pPr>
        <w:spacing w:after="0"/>
        <w:ind w:left="0"/>
        <w:jc w:val="both"/>
      </w:pPr>
      <w:r>
        <w:rPr>
          <w:rFonts w:ascii="Times New Roman"/>
          <w:b w:val="false"/>
          <w:i w:val="false"/>
          <w:color w:val="000000"/>
          <w:sz w:val="28"/>
        </w:rPr>
        <w:t>
      2) пояснительная записка;</w:t>
      </w:r>
    </w:p>
    <w:bookmarkEnd w:id="112"/>
    <w:bookmarkStart w:name="z116" w:id="113"/>
    <w:p>
      <w:pPr>
        <w:spacing w:after="0"/>
        <w:ind w:left="0"/>
        <w:jc w:val="both"/>
      </w:pPr>
      <w:r>
        <w:rPr>
          <w:rFonts w:ascii="Times New Roman"/>
          <w:b w:val="false"/>
          <w:i w:val="false"/>
          <w:color w:val="000000"/>
          <w:sz w:val="28"/>
        </w:rPr>
        <w:t>
      3) документы, подтверждающие согласование проекта предстандарта согласующими органами (оригиналы). При согласовании по каналам электронной почты предоставляется электронный вариант письма на бланке согласующего органа с электронной цифровой подписью руководителя;</w:t>
      </w:r>
    </w:p>
    <w:bookmarkEnd w:id="113"/>
    <w:bookmarkStart w:name="z117" w:id="114"/>
    <w:p>
      <w:pPr>
        <w:spacing w:after="0"/>
        <w:ind w:left="0"/>
        <w:jc w:val="both"/>
      </w:pPr>
      <w:r>
        <w:rPr>
          <w:rFonts w:ascii="Times New Roman"/>
          <w:b w:val="false"/>
          <w:i w:val="false"/>
          <w:color w:val="000000"/>
          <w:sz w:val="28"/>
        </w:rPr>
        <w:t>
      4) копия решения технического комитета;</w:t>
      </w:r>
    </w:p>
    <w:bookmarkEnd w:id="114"/>
    <w:bookmarkStart w:name="z118" w:id="115"/>
    <w:p>
      <w:pPr>
        <w:spacing w:after="0"/>
        <w:ind w:left="0"/>
        <w:jc w:val="both"/>
      </w:pPr>
      <w:r>
        <w:rPr>
          <w:rFonts w:ascii="Times New Roman"/>
          <w:b w:val="false"/>
          <w:i w:val="false"/>
          <w:color w:val="000000"/>
          <w:sz w:val="28"/>
        </w:rPr>
        <w:t>
      5) экспертное заключение.</w:t>
      </w:r>
    </w:p>
    <w:bookmarkEnd w:id="115"/>
    <w:bookmarkStart w:name="z119" w:id="116"/>
    <w:p>
      <w:pPr>
        <w:spacing w:after="0"/>
        <w:ind w:left="0"/>
        <w:jc w:val="both"/>
      </w:pPr>
      <w:r>
        <w:rPr>
          <w:rFonts w:ascii="Times New Roman"/>
          <w:b w:val="false"/>
          <w:i w:val="false"/>
          <w:color w:val="000000"/>
          <w:sz w:val="28"/>
        </w:rPr>
        <w:t>
      36. Предстандарт утверждается председателем ТК на основании протокола результатов голосования полномочных представителей-членов ТК.</w:t>
      </w:r>
    </w:p>
    <w:bookmarkEnd w:id="116"/>
    <w:bookmarkStart w:name="z120" w:id="117"/>
    <w:p>
      <w:pPr>
        <w:spacing w:after="0"/>
        <w:ind w:left="0"/>
        <w:jc w:val="both"/>
      </w:pPr>
      <w:r>
        <w:rPr>
          <w:rFonts w:ascii="Times New Roman"/>
          <w:b w:val="false"/>
          <w:i w:val="false"/>
          <w:color w:val="000000"/>
          <w:sz w:val="28"/>
        </w:rPr>
        <w:t>
      37. Учет предстандарта проводится в срок не более 15 (пятнадцати) рабочих дней со дня его поступления. После проведения учета экземпляр предстандарта на электронных носителях передается в Единый государственный фонд нормативных технических документов для хранения и издания.</w:t>
      </w:r>
    </w:p>
    <w:bookmarkEnd w:id="117"/>
    <w:bookmarkStart w:name="z121" w:id="118"/>
    <w:p>
      <w:pPr>
        <w:spacing w:after="0"/>
        <w:ind w:left="0"/>
        <w:jc w:val="both"/>
      </w:pPr>
      <w:r>
        <w:rPr>
          <w:rFonts w:ascii="Times New Roman"/>
          <w:b w:val="false"/>
          <w:i w:val="false"/>
          <w:color w:val="000000"/>
          <w:sz w:val="28"/>
        </w:rPr>
        <w:t>
      38. Информация по стандарту, предстандарту и классификатору ТЭИ прошедшего учет и утверждение, публикуется в официальном печатном издании уполномоченного органа и в информационной системе общего пользования (www.memst.kz).</w:t>
      </w:r>
    </w:p>
    <w:bookmarkEnd w:id="118"/>
    <w:bookmarkStart w:name="z122" w:id="119"/>
    <w:p>
      <w:pPr>
        <w:spacing w:after="0"/>
        <w:ind w:left="0"/>
        <w:jc w:val="left"/>
      </w:pPr>
      <w:r>
        <w:rPr>
          <w:rFonts w:ascii="Times New Roman"/>
          <w:b/>
          <w:i w:val="false"/>
          <w:color w:val="000000"/>
        </w:rPr>
        <w:t xml:space="preserve"> 6. Порядок изменения стандартов и классификаторов ТЭИ</w:t>
      </w:r>
    </w:p>
    <w:bookmarkEnd w:id="119"/>
    <w:bookmarkStart w:name="z123" w:id="120"/>
    <w:p>
      <w:pPr>
        <w:spacing w:after="0"/>
        <w:ind w:left="0"/>
        <w:jc w:val="both"/>
      </w:pPr>
      <w:r>
        <w:rPr>
          <w:rFonts w:ascii="Times New Roman"/>
          <w:b w:val="false"/>
          <w:i w:val="false"/>
          <w:color w:val="000000"/>
          <w:sz w:val="28"/>
        </w:rPr>
        <w:t>
      39. Изменения в стандарт или классификатор ТЭИ (далее – изменения) разрабатываются при замене, дополнении или исключении отдельных требований, продлении, ограничении или восстановлении их действия, при введении новых требований и гармонизации с международными стандартами, которые не влекут за собой нарушение требований взаимозаменяемости и совместимости новой продукции с продукцией, изготовляемой по действующему стандарту или классификатору ТЭИ.</w:t>
      </w:r>
    </w:p>
    <w:bookmarkEnd w:id="120"/>
    <w:bookmarkStart w:name="z124" w:id="121"/>
    <w:p>
      <w:pPr>
        <w:spacing w:after="0"/>
        <w:ind w:left="0"/>
        <w:jc w:val="both"/>
      </w:pPr>
      <w:r>
        <w:rPr>
          <w:rFonts w:ascii="Times New Roman"/>
          <w:b w:val="false"/>
          <w:i w:val="false"/>
          <w:color w:val="000000"/>
          <w:sz w:val="28"/>
        </w:rPr>
        <w:t xml:space="preserve">
      40. Изменения представляются на утверждение в уполномоченный орган в соответствии </w:t>
      </w:r>
      <w:r>
        <w:rPr>
          <w:rFonts w:ascii="Times New Roman"/>
          <w:b w:val="false"/>
          <w:i w:val="false"/>
          <w:color w:val="000000"/>
          <w:sz w:val="28"/>
        </w:rPr>
        <w:t xml:space="preserve">главами 2 </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настоящих Правил.</w:t>
      </w:r>
    </w:p>
    <w:bookmarkEnd w:id="121"/>
    <w:bookmarkStart w:name="z125" w:id="122"/>
    <w:p>
      <w:pPr>
        <w:spacing w:after="0"/>
        <w:ind w:left="0"/>
        <w:jc w:val="both"/>
      </w:pPr>
      <w:r>
        <w:rPr>
          <w:rFonts w:ascii="Times New Roman"/>
          <w:b w:val="false"/>
          <w:i w:val="false"/>
          <w:color w:val="000000"/>
          <w:sz w:val="28"/>
        </w:rPr>
        <w:t xml:space="preserve">
      41. Изменения утверждаются приказом уполномоченного органа и вносятся в реестр государственной системы технического регулирования, реестр национальных классификаторов технико-экономической информации в соответствии с </w:t>
      </w:r>
      <w:r>
        <w:rPr>
          <w:rFonts w:ascii="Times New Roman"/>
          <w:b w:val="false"/>
          <w:i w:val="false"/>
          <w:color w:val="000000"/>
          <w:sz w:val="28"/>
        </w:rPr>
        <w:t>пунктами 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настоящих Правил.</w:t>
      </w:r>
    </w:p>
    <w:bookmarkEnd w:id="122"/>
    <w:bookmarkStart w:name="z126" w:id="123"/>
    <w:p>
      <w:pPr>
        <w:spacing w:after="0"/>
        <w:ind w:left="0"/>
        <w:jc w:val="both"/>
      </w:pPr>
      <w:r>
        <w:rPr>
          <w:rFonts w:ascii="Times New Roman"/>
          <w:b w:val="false"/>
          <w:i w:val="false"/>
          <w:color w:val="000000"/>
          <w:sz w:val="28"/>
        </w:rPr>
        <w:t>
      42. Изменения в предстандарт не вносятся.</w:t>
      </w:r>
    </w:p>
    <w:bookmarkEnd w:id="123"/>
    <w:bookmarkStart w:name="z127" w:id="124"/>
    <w:p>
      <w:pPr>
        <w:spacing w:after="0"/>
        <w:ind w:left="0"/>
        <w:jc w:val="left"/>
      </w:pPr>
      <w:r>
        <w:rPr>
          <w:rFonts w:ascii="Times New Roman"/>
          <w:b/>
          <w:i w:val="false"/>
          <w:color w:val="000000"/>
        </w:rPr>
        <w:t xml:space="preserve"> 7. Порядок отмены стандартов, предстандартов и</w:t>
      </w:r>
      <w:r>
        <w:br/>
      </w:r>
      <w:r>
        <w:rPr>
          <w:rFonts w:ascii="Times New Roman"/>
          <w:b/>
          <w:i w:val="false"/>
          <w:color w:val="000000"/>
        </w:rPr>
        <w:t>классификаторов ТЭИ</w:t>
      </w:r>
    </w:p>
    <w:bookmarkEnd w:id="124"/>
    <w:bookmarkStart w:name="z128" w:id="125"/>
    <w:p>
      <w:pPr>
        <w:spacing w:after="0"/>
        <w:ind w:left="0"/>
        <w:jc w:val="both"/>
      </w:pPr>
      <w:r>
        <w:rPr>
          <w:rFonts w:ascii="Times New Roman"/>
          <w:b w:val="false"/>
          <w:i w:val="false"/>
          <w:color w:val="000000"/>
          <w:sz w:val="28"/>
        </w:rPr>
        <w:t>
      43. Отмена стандарта или классификатора ТЭИ осуществляется при:</w:t>
      </w:r>
    </w:p>
    <w:bookmarkEnd w:id="125"/>
    <w:bookmarkStart w:name="z129" w:id="126"/>
    <w:p>
      <w:pPr>
        <w:spacing w:after="0"/>
        <w:ind w:left="0"/>
        <w:jc w:val="both"/>
      </w:pPr>
      <w:r>
        <w:rPr>
          <w:rFonts w:ascii="Times New Roman"/>
          <w:b w:val="false"/>
          <w:i w:val="false"/>
          <w:color w:val="000000"/>
          <w:sz w:val="28"/>
        </w:rPr>
        <w:t>
      1) прекращении выпуска продукции (выполнения работ, оказания услуг), производившейся по данному стандарту;</w:t>
      </w:r>
    </w:p>
    <w:bookmarkEnd w:id="126"/>
    <w:bookmarkStart w:name="z130" w:id="127"/>
    <w:p>
      <w:pPr>
        <w:spacing w:after="0"/>
        <w:ind w:left="0"/>
        <w:jc w:val="both"/>
      </w:pPr>
      <w:r>
        <w:rPr>
          <w:rFonts w:ascii="Times New Roman"/>
          <w:b w:val="false"/>
          <w:i w:val="false"/>
          <w:color w:val="000000"/>
          <w:sz w:val="28"/>
        </w:rPr>
        <w:t>
      2) введение в действие нового стандарта;</w:t>
      </w:r>
    </w:p>
    <w:bookmarkEnd w:id="127"/>
    <w:bookmarkStart w:name="z131" w:id="128"/>
    <w:p>
      <w:pPr>
        <w:spacing w:after="0"/>
        <w:ind w:left="0"/>
        <w:jc w:val="both"/>
      </w:pPr>
      <w:r>
        <w:rPr>
          <w:rFonts w:ascii="Times New Roman"/>
          <w:b w:val="false"/>
          <w:i w:val="false"/>
          <w:color w:val="000000"/>
          <w:sz w:val="28"/>
        </w:rPr>
        <w:t>
      3) введении в действие технических регламентов.</w:t>
      </w:r>
    </w:p>
    <w:bookmarkEnd w:id="128"/>
    <w:bookmarkStart w:name="z132" w:id="129"/>
    <w:p>
      <w:pPr>
        <w:spacing w:after="0"/>
        <w:ind w:left="0"/>
        <w:jc w:val="both"/>
      </w:pPr>
      <w:r>
        <w:rPr>
          <w:rFonts w:ascii="Times New Roman"/>
          <w:b w:val="false"/>
          <w:i w:val="false"/>
          <w:color w:val="000000"/>
          <w:sz w:val="28"/>
        </w:rPr>
        <w:t>
      44. При отмене стандарта или классификатора ТЭИ в уполномоченный орган направляют:</w:t>
      </w:r>
    </w:p>
    <w:bookmarkEnd w:id="129"/>
    <w:bookmarkStart w:name="z133" w:id="130"/>
    <w:p>
      <w:pPr>
        <w:spacing w:after="0"/>
        <w:ind w:left="0"/>
        <w:jc w:val="both"/>
      </w:pPr>
      <w:r>
        <w:rPr>
          <w:rFonts w:ascii="Times New Roman"/>
          <w:b w:val="false"/>
          <w:i w:val="false"/>
          <w:color w:val="000000"/>
          <w:sz w:val="28"/>
        </w:rPr>
        <w:t>
      1) предложения об отмене;</w:t>
      </w:r>
    </w:p>
    <w:bookmarkEnd w:id="130"/>
    <w:bookmarkStart w:name="z134" w:id="131"/>
    <w:p>
      <w:pPr>
        <w:spacing w:after="0"/>
        <w:ind w:left="0"/>
        <w:jc w:val="both"/>
      </w:pPr>
      <w:r>
        <w:rPr>
          <w:rFonts w:ascii="Times New Roman"/>
          <w:b w:val="false"/>
          <w:i w:val="false"/>
          <w:color w:val="000000"/>
          <w:sz w:val="28"/>
        </w:rPr>
        <w:t>
      2) информацию о документе, его заменяющем или отмене стандарта без замены;</w:t>
      </w:r>
    </w:p>
    <w:bookmarkEnd w:id="131"/>
    <w:bookmarkStart w:name="z135" w:id="132"/>
    <w:p>
      <w:pPr>
        <w:spacing w:after="0"/>
        <w:ind w:left="0"/>
        <w:jc w:val="both"/>
      </w:pPr>
      <w:r>
        <w:rPr>
          <w:rFonts w:ascii="Times New Roman"/>
          <w:b w:val="false"/>
          <w:i w:val="false"/>
          <w:color w:val="000000"/>
          <w:sz w:val="28"/>
        </w:rPr>
        <w:t>
      3) оригиналы документов, подтверждающих согласие разработчика на отмену стандарта или классификатора ТЭИ.</w:t>
      </w:r>
    </w:p>
    <w:bookmarkEnd w:id="132"/>
    <w:bookmarkStart w:name="z136" w:id="133"/>
    <w:p>
      <w:pPr>
        <w:spacing w:after="0"/>
        <w:ind w:left="0"/>
        <w:jc w:val="both"/>
      </w:pPr>
      <w:r>
        <w:rPr>
          <w:rFonts w:ascii="Times New Roman"/>
          <w:b w:val="false"/>
          <w:i w:val="false"/>
          <w:color w:val="000000"/>
          <w:sz w:val="28"/>
        </w:rPr>
        <w:t>
      45. Отмена стандарта или классификатора ТЭИ осуществляется приказом уполномоченного органа.</w:t>
      </w:r>
    </w:p>
    <w:bookmarkEnd w:id="133"/>
    <w:bookmarkStart w:name="z137" w:id="134"/>
    <w:p>
      <w:pPr>
        <w:spacing w:after="0"/>
        <w:ind w:left="0"/>
        <w:jc w:val="both"/>
      </w:pPr>
      <w:r>
        <w:rPr>
          <w:rFonts w:ascii="Times New Roman"/>
          <w:b w:val="false"/>
          <w:i w:val="false"/>
          <w:color w:val="000000"/>
          <w:sz w:val="28"/>
        </w:rPr>
        <w:t>
      46. Не позднее чем за 3 (три) месяца до истечения первого срока действия утвержденного предстандарта ТК организует мониторинг и оценку его применения в целях его переработки в национальный стандарт. При этом в течении периода действия предстандарта разработчик осуществляет сбор информации по применению предстандарта.</w:t>
      </w:r>
    </w:p>
    <w:bookmarkEnd w:id="134"/>
    <w:bookmarkStart w:name="z138" w:id="135"/>
    <w:p>
      <w:pPr>
        <w:spacing w:after="0"/>
        <w:ind w:left="0"/>
        <w:jc w:val="both"/>
      </w:pPr>
      <w:r>
        <w:rPr>
          <w:rFonts w:ascii="Times New Roman"/>
          <w:b w:val="false"/>
          <w:i w:val="false"/>
          <w:color w:val="000000"/>
          <w:sz w:val="28"/>
        </w:rPr>
        <w:t>
      47. С учетом результатов указанного мониторинга ТК подготавливает мотивированное предложение о разработке национального стандарта, продлении предстандарта на второй срок до 3 (трех) лет или отклонении предстандарта в качестве национального стандарта. Продление на третий срок действия предстандарта не проводится.</w:t>
      </w:r>
    </w:p>
    <w:bookmarkEnd w:id="135"/>
    <w:bookmarkStart w:name="z139" w:id="136"/>
    <w:p>
      <w:pPr>
        <w:spacing w:after="0"/>
        <w:ind w:left="0"/>
        <w:jc w:val="both"/>
      </w:pPr>
      <w:r>
        <w:rPr>
          <w:rFonts w:ascii="Times New Roman"/>
          <w:b w:val="false"/>
          <w:i w:val="false"/>
          <w:color w:val="000000"/>
          <w:sz w:val="28"/>
        </w:rPr>
        <w:t xml:space="preserve">
      48. Срок подготовки мотивированного предложения о разработке, продлении или отклонении предстандарта в качестве национального стандарта составляет 60 (шестьдесят) календарных дней с даты экспертизы предстандарта. Данное предложение принимается на заседании ТК большинством голосов его полномочных представителей – членов и одновременно направляется в уполномоченный орган. </w:t>
      </w:r>
    </w:p>
    <w:bookmarkEnd w:id="136"/>
    <w:bookmarkStart w:name="z140" w:id="137"/>
    <w:p>
      <w:pPr>
        <w:spacing w:after="0"/>
        <w:ind w:left="0"/>
        <w:jc w:val="left"/>
      </w:pPr>
      <w:r>
        <w:rPr>
          <w:rFonts w:ascii="Times New Roman"/>
          <w:b/>
          <w:i w:val="false"/>
          <w:color w:val="000000"/>
        </w:rPr>
        <w:t xml:space="preserve"> 8. Порядок введения в действие стандартов,</w:t>
      </w:r>
      <w:r>
        <w:br/>
      </w:r>
      <w:r>
        <w:rPr>
          <w:rFonts w:ascii="Times New Roman"/>
          <w:b/>
          <w:i w:val="false"/>
          <w:color w:val="000000"/>
        </w:rPr>
        <w:t>предстандартов и классификаторов ТЭИ</w:t>
      </w:r>
    </w:p>
    <w:bookmarkEnd w:id="137"/>
    <w:bookmarkStart w:name="z141" w:id="138"/>
    <w:p>
      <w:pPr>
        <w:spacing w:after="0"/>
        <w:ind w:left="0"/>
        <w:jc w:val="both"/>
      </w:pPr>
      <w:r>
        <w:rPr>
          <w:rFonts w:ascii="Times New Roman"/>
          <w:b w:val="false"/>
          <w:i w:val="false"/>
          <w:color w:val="000000"/>
          <w:sz w:val="28"/>
        </w:rPr>
        <w:t>
      49. По решению уполномоченного органа стандарты или классификаторы ТЭИ принимаются с ограничением (не более 5 лет) или без ограничения срока действия с учетом сроков обновления технологий производства (выполнения работ, услуг), объекта стандартизации.</w:t>
      </w:r>
    </w:p>
    <w:bookmarkEnd w:id="138"/>
    <w:bookmarkStart w:name="z142" w:id="139"/>
    <w:p>
      <w:pPr>
        <w:spacing w:after="0"/>
        <w:ind w:left="0"/>
        <w:jc w:val="both"/>
      </w:pPr>
      <w:r>
        <w:rPr>
          <w:rFonts w:ascii="Times New Roman"/>
          <w:b w:val="false"/>
          <w:i w:val="false"/>
          <w:color w:val="000000"/>
          <w:sz w:val="28"/>
        </w:rPr>
        <w:t>
      50. Актуализация дел осуществляется по мере поступления документов по каждому изменению стандарта или классификатора ТЭИ, продлению срока действия, снятию ограничения срока действия, отмене стандарта или классификатора ТЭИ.</w:t>
      </w:r>
    </w:p>
    <w:bookmarkEnd w:id="139"/>
    <w:bookmarkStart w:name="z143" w:id="140"/>
    <w:p>
      <w:pPr>
        <w:spacing w:after="0"/>
        <w:ind w:left="0"/>
        <w:jc w:val="both"/>
      </w:pPr>
      <w:r>
        <w:rPr>
          <w:rFonts w:ascii="Times New Roman"/>
          <w:b w:val="false"/>
          <w:i w:val="false"/>
          <w:color w:val="000000"/>
          <w:sz w:val="28"/>
        </w:rPr>
        <w:t>
      51. Дата введения стандарта или классификатора ТЭИ, а также изменений к ним, устанавливается с учетом реализации мероприятий, обеспечивающих внедрение стандарта или классификатора ТЭИ, а также изменений к ним, не ранее, чем через 6 (шесть) месяцев со дня их утверждения.</w:t>
      </w:r>
    </w:p>
    <w:bookmarkEnd w:id="140"/>
    <w:bookmarkStart w:name="z144" w:id="141"/>
    <w:p>
      <w:pPr>
        <w:spacing w:after="0"/>
        <w:ind w:left="0"/>
        <w:jc w:val="both"/>
      </w:pPr>
      <w:r>
        <w:rPr>
          <w:rFonts w:ascii="Times New Roman"/>
          <w:b w:val="false"/>
          <w:i w:val="false"/>
          <w:color w:val="000000"/>
          <w:sz w:val="28"/>
        </w:rPr>
        <w:t>
      52. Стандарты или классификаторы ТЭИ, срок действия которых своевременно не продлен, прекращают свое действие.</w:t>
      </w:r>
    </w:p>
    <w:bookmarkEnd w:id="141"/>
    <w:bookmarkStart w:name="z145" w:id="142"/>
    <w:p>
      <w:pPr>
        <w:spacing w:after="0"/>
        <w:ind w:left="0"/>
        <w:jc w:val="both"/>
      </w:pPr>
      <w:r>
        <w:rPr>
          <w:rFonts w:ascii="Times New Roman"/>
          <w:b w:val="false"/>
          <w:i w:val="false"/>
          <w:color w:val="000000"/>
          <w:sz w:val="28"/>
        </w:rPr>
        <w:t>
      53. Предстандарт вводится в действие не ранее даты его регистрации, но не позднее 6 (шести) месяцев с момента его утверждения.</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и.о. Министра</w:t>
            </w:r>
            <w:r>
              <w:br/>
            </w:r>
            <w:r>
              <w:rPr>
                <w:rFonts w:ascii="Times New Roman"/>
                <w:b w:val="false"/>
                <w:i w:val="false"/>
                <w:color w:val="000000"/>
                <w:sz w:val="20"/>
              </w:rPr>
              <w:t>индустрии и новых технологий</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28 декабря 2012 года № 495 </w:t>
            </w:r>
          </w:p>
        </w:tc>
      </w:tr>
    </w:tbl>
    <w:bookmarkStart w:name="z147" w:id="143"/>
    <w:p>
      <w:pPr>
        <w:spacing w:after="0"/>
        <w:ind w:left="0"/>
        <w:jc w:val="left"/>
      </w:pPr>
      <w:r>
        <w:rPr>
          <w:rFonts w:ascii="Times New Roman"/>
          <w:b/>
          <w:i w:val="false"/>
          <w:color w:val="000000"/>
        </w:rPr>
        <w:t xml:space="preserve"> Перечень нормативных правовых актов,</w:t>
      </w:r>
      <w:r>
        <w:br/>
      </w:r>
      <w:r>
        <w:rPr>
          <w:rFonts w:ascii="Times New Roman"/>
          <w:b/>
          <w:i w:val="false"/>
          <w:color w:val="000000"/>
        </w:rPr>
        <w:t>признаваемых утратившими силу</w:t>
      </w:r>
    </w:p>
    <w:bookmarkEnd w:id="143"/>
    <w:bookmarkStart w:name="z148" w:id="1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торговли Республики Казахстан от 2 сентября 2007 года № 256 "Об утверждении Правил разработки, утверждения, учета, изменения, отмены, регистрации, обозначения, издания стандартов организаций" (зарегистрирован в Реестре государственной регистрации нормативных правовых актов за № 4949, опубликован в газете "Юридическая газета" от 24 октября 2007 года № 163 (1366), Собрании актов центральных исполнительных и иных государственных органов Республики Казахстан 2007 года, сентябрь-октябрь).</w:t>
      </w:r>
    </w:p>
    <w:bookmarkEnd w:id="144"/>
    <w:bookmarkStart w:name="z149" w:id="1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торговли Республики Казахстан от 24 марта 2009 года № 82 "О внесении изменения в приказ Министра индустрии и торговли Республики Казахстан от 2 сентября 2007 года № 256 "Об утверждении Правил разработки, утверждения, учета, изменения, отмены, регистрации, обозначения, издания стандартов организации" (зарегистрирован в Реестре государственной регистрации нормативных правовых актов № 5636, опубликован в газете "Юридическая газета" от 8 мая 2009 года № 69 (1666)).</w:t>
      </w:r>
    </w:p>
    <w:bookmarkEnd w:id="145"/>
    <w:bookmarkStart w:name="z150" w:id="14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и.о. Министра индустрии и новых технологий Республики Казахстан от 23 апреля 2010 года № 38 "О внесении изменений и дополнений в приказ Министра индустрии и торговли Республики Казахстан от 2 сентября 2007 года № 256 "Об утверждении Правил разработки, утверждения, учета, изменения, отмены, регистрации, обозначения, издания стандартов организаций" (зарегистрирован в Реестре государственной регистрации нормативных правовых актов № 6275, опубликован в газетах "Егемен Қазақстан" от 25 августа 2010 года № 344-347 (26190), "Казахстанская правда" от 28 августа 2010 года № 228 (26289)).</w:t>
      </w:r>
    </w:p>
    <w:bookmarkEnd w:id="146"/>
    <w:bookmarkStart w:name="z151" w:id="14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и.о. Министра индустрии и новых технологий Республики Казахстан от 23 апреля 2010 года № 40 "Об утверждении Правил разработки, согласования, учета, утверждения, экспертизы, изменения, отмены и введения в действие государственных стандартов, классификаторов технико-экономической информации" (зарегистрирован в Реестре государственной регистрации нормативных правовых актов № 6274, опубликован в газетах "Егемен Қазақстан" от 25 августа 2010 года № 344-347 (26190), "Казахстанская правда" от 27 августа 2010 года № 226-227 (26287-26288), "Казахстанская правда" от 3 сентября 2010 года № 231-232 (26292-26293)).</w:t>
      </w:r>
    </w:p>
    <w:bookmarkEnd w:id="147"/>
    <w:bookmarkStart w:name="z152" w:id="14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индустрии и новых технологий Республики Казахстан от 29 апреля 2011 года № 123 "О внесении изменения в приказ Министра индустрии и торговли Республики Казахстан от 2 сентября 2007 года № 256 "Об утверждении Правил разработки, утверждения, учета, изменения, отмены, регистрации, обозначения, издания стандартов организаций" (зарегистрирован в Реестре государственной регистрации нормативных правовых актов № 6958, опубликован в газетах "Казахстанская правда" от 22 июня 2011 года № 195 (26616), Собрании актов центральных исполнительных и иных центральных государственных органов Республики Казахстан от 22 ноября 2011 года № 23).</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