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62f7" w14:textId="f776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 города Астаны, подлежащих передаче в конкурентную среду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марта 2012 года № 113-344. Зарегистрировано Департаментом юстиции города Астаны 4 мая 2012 года № 724. Утратило силу постановлением акимата города Астаны от 5 июля 2013 года № 113-1110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05.07.2013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113-1110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05.07.2013).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>, от 25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«О конкуренции»</w:t>
      </w:r>
      <w:r>
        <w:rPr>
          <w:rFonts w:ascii="Times New Roman"/>
          <w:b w:val="false"/>
          <w:i w:val="false"/>
          <w:color w:val="000000"/>
          <w:sz w:val="28"/>
        </w:rPr>
        <w:t>,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21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 статусе столицы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имущественный наем (аренду) государственного коммунального имущества города Астаны, утвержденными постановлением акимата города Астаны от 28 июня 2005 года № 3-1-457п, в целях увеличения доходной части бюджета города Астаны,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объектов коммунальной собственности города Астаны, подлежащих передаче в конкурентную среду,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финансов города Астаны» (далее – Управление) осуществить комплекс мероприятий по передаче в конкурентную среду объектов коммунальной собственности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обеспечить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Кожагапанова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113-344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объектов коммунальной собственности города Астаны,</w:t>
      </w:r>
      <w:r>
        <w:br/>
      </w:r>
      <w:r>
        <w:rPr>
          <w:rFonts w:ascii="Times New Roman"/>
          <w:b/>
          <w:i w:val="false"/>
          <w:color w:val="000000"/>
        </w:rPr>
        <w:t>
подлежащих передаче в конкурентную среду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6297"/>
        <w:gridCol w:w="6790"/>
      </w:tblGrid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объекта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Крытая автостоянка павильон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 1 653,3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 дом 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(круглая площадь)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Крытая автостоянка павильон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 1 893,8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 дом №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(круглая площадь)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(кафе на 50 мест)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 494,9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 дом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(столичный цирк)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(тренажерный зал)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 463,3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 дом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(столичный цирк)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(дискоклуб) 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467,5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 дом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(столичный цирк)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(оздоровительный комплекс)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площадью 485,7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 дом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(столичный цирк)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 помещение 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дом № 96а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180,1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Луи Пастера дом № 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198,9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Сембинова дом № 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43,3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Сембинова дом № 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49,5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Петрова дом № 12/3 (мкр.1, д. 28)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16,0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Аль-Фараби дом № 19/3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17,6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Пригородный дом № 126 кв. 46а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9,1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 дом № 57/1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37,1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М.Ауэзова дом № 16/1 </w:t>
            </w:r>
          </w:p>
        </w:tc>
      </w:tr>
      <w:tr>
        <w:trPr>
          <w:trHeight w:val="1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48,9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дом № 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30,0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Ы.Дукенулы дом № 19/1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(ул. Дружбы, д.21)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65,8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Ақбидай дом № 13 (ул. Складская д. 13)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34,3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Ы. Дукенулы дом № 19/1 (ул. Дружбы, д. 21)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15,8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Ы. Дукенулы дом № 19/1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(ул.Дружбы, д.21)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22,5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Ш. Айманова дом № 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14,9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Кутпанова дом № 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89,5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 дом № 44 (пр. Победы д. 44)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20,6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Ш. Айманова дом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(ул. Казахская д.70)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19,1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Самаркандская дом № 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15,3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И. Жансугурова дом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(Училищная д. № 9а)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12,0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Пригородный дом № 111, кв. 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99,2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дом № 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99,5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дом № 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104,6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дом № 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44,3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Сығанак дом № 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(пр. Кабанбай батыра д. 26/1)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86,6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дом № 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104,4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дом № 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16,1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Сығанақ дом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(пр. Кабанбай батыра д. № 28/1)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48,3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дом № 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49,9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дом № 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96,5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дом № 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69,9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дом № 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42,6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Сауран дом № 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305,8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дом № 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104,3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дом № 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Подвальное помещение, 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208,7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дом № 26/1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(ул. Коркыта д. № 50)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48,9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Сығанак дом № 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(пр. Кабанбай батыра д. 26)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105,1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Сығанак дом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(пр. Кабанбай батыра д. 30)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90,4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Сығанак дом № 5/1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(пр. Кабанбай батыра д. 26/2)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44,8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Сығанак дом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(пр. Кабанбай батыра д. 28)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74,0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Сығанак дом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(пр. Кабанбай батыра д. 28/1)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73,0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 подъезд 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31,0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 подъезд 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541,8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98,5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 (подъезд 13)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10,0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98,0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Жанибек керей-хана дом № 9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97,0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Жанибек керей-хана дом № 9 (подъезд 6)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25,0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Жанибек керей-хана дом № 9 (подъезд 1)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94,4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Жанибек керей-хана дом № 9 (подъезд 1)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99,0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Жанибек керей-хана дом № 9 (подъезд 10)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84,9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Жанибек керей-хана 9 (подъезд 2)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98,8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Жанибек керей-хана дом № 9 (подъезд 8)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94,7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Жанибек керей-хана дом № 9 (подъезд 8)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164,4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Жанибек керей-хана дом № 9 (подъезд 11)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70,0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Жанибек керей-хана дом № 9 (подъезд 1)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98,6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Жанибек керей-хана дом № 9 (подъезд 13)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160,0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Жанибек керей-хана дом № 9 (подъезд 5)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общей площадью 20,0 кв.м.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Жанибек керей-хана дом № 9 (подъезд 1)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113-344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объектов коммунальной собственности города Астаны,</w:t>
      </w:r>
      <w:r>
        <w:br/>
      </w:r>
      <w:r>
        <w:rPr>
          <w:rFonts w:ascii="Times New Roman"/>
          <w:b/>
          <w:i w:val="false"/>
          <w:color w:val="000000"/>
        </w:rPr>
        <w:t>
подлежащих передаче в конкурентную среду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постановлением акимата города Астаны от 07.09.2012 </w:t>
      </w:r>
      <w:r>
        <w:rPr>
          <w:rFonts w:ascii="Times New Roman"/>
          <w:b w:val="false"/>
          <w:i w:val="false"/>
          <w:color w:val="ff0000"/>
          <w:sz w:val="28"/>
        </w:rPr>
        <w:t>№ 113-1316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4342"/>
        <w:gridCol w:w="2568"/>
        <w:gridCol w:w="2801"/>
        <w:gridCol w:w="3562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государства,%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«Астана Миллениум»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2/1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деятельности»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Коктал,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Алмалык, дом 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«Центр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образования»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4, дом 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«Столичный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4, дом 33/1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«Астанагорпроект»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68 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«Студия звукозаписи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«Әуен»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«Астанастройинжиниринг»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3/1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киновидеопроката»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Абылай 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 А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«Столичная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дезинфекция»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Бейсековой,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29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«Дан Ай НС»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 Северное,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85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«Астанакурылыссервис»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1, дом 28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«Учебно-клинический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дом 133/1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«Өркен қала»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Бигельдинова,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74/1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«Астана - Өрнек»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Гумилева, дом 5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«Астана орманы»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дом 45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акимата города Астаны от 07.09.2012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113-1316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дней со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«Акмола Дирмен»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Акжол, дом 24/1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 № 113-344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объектов коммунальной собственности города Астаны,</w:t>
      </w:r>
      <w:r>
        <w:br/>
      </w:r>
      <w:r>
        <w:rPr>
          <w:rFonts w:ascii="Times New Roman"/>
          <w:b/>
          <w:i w:val="false"/>
          <w:color w:val="000000"/>
        </w:rPr>
        <w:t>
подлежащих передаче в конкурентную среду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4550"/>
        <w:gridCol w:w="3418"/>
        <w:gridCol w:w="2545"/>
        <w:gridCol w:w="2001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автотранспорта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«Астана Орманы»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3110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110 AL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Ландмарк Бк 6473 дж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048 CC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Митсубиси Делика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614 CH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Дунфэн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909 CK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Дунфэн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916 CK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Дунфэн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908 CK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«Управление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Астаны»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Опель Синтра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813 AA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Ниссан Присаж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161 AA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Aуди-С4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183 AA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Мeрседес MЛ-320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020 AA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Газель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983 AA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Газель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623 AA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Ниссан Максима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228 NN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филармония»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Aуди-С4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756 CC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MAН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532 CA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музыкально-драматический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им. К.Куанышбаева»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3302 14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876 CA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322131 95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875 CA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Aуди-A4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279 AA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«МСУ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города Астаны»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ВАЗ-21213 (Нива)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799 RA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Газ-322132 (Газель)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595 AВ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ВАЗ-21102 (2110)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707 RВ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«Городская станция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Астаны»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Газ-2752104 (Газель)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123 CC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Газ-2752104 (Газель)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116 CC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Газ-2752104 (Газель)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420 RD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Газ-2752104 (Газель)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417 RD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Газ-2752104 (Газель)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418 RD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Хундай Н1 Амбуланс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789 RD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«Специализированный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города Астаны»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Газ-2705 (Волга)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720 АН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Астаны»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Шкода Октавия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849 AA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Фав Ca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572 BE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«Коммунальный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Шапагат»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Нива Шевролет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217 CS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- 21214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444 CM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