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29f8" w14:textId="6c82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Щучинска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сентября 2012 года № А-10/438 и решение Акмолинского областного маслихата от 18 сентября 2012 года № 5С-6-5. Зарегистрировано Департаментом юстиции Акмолинской области 12 октября 2012 года № 3467. Отменено совместным постановлением акимата Акмолинской области от 25 сентября 2024 года № А-10/446 и решением Акмолинского областного маслихата от 25 сентября 2024 года № 8С-13-9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совместным постановлением акимата Акмолинской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А-10/446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25.09.2024 № 8С-13-9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постановления акимата Бурабайского района района от 8 августа 2012 года № А-8/437 и решения Бурабайского районного маслихата от 8 августа 2012 года № 5С-8/2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Щучинска Бурабайского района Акмолинской области, включив в его черту часть земель Бурабайского района общей площадью 128,56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К.Кожамжаров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А.Тайшытаев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Н.Дьячек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года № А-10/438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года № 5С-6-5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Бурабайского района,включаемых в черту города Щучинска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особоохраняемых  природных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