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2233" w14:textId="1b32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4 декабря 2009 года № С-30/11 "Об оказании социальной помощи отдельным категориям нуждающихся граждан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20 июня 2012 года № С-6/7. Зарегистрировано Управлением юстиции города Кокшетау Акмолинской области 16 июля 2012 года № 1-1-179. Утратило силу решением Кокшетауского городского маслихата Акмолинской области от 23 апреля 2013 года № С-16/16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Кокшетауского городского маслихата Акмолинской области от 23.04.2013 № С-16/16.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«Об оказании социальной помощи отдельным категориям нуждающихся граждан города Кокшетау» от 4 декабря 2009 года № С-30/11 (зарегистрировано в Реестре государственной регистрации нормативных правовых актов № 1-1-113, опубликовано 24 декабря 2009 года в газете «Көкшетау» и 24 декабря 2009 года в газете «Степной маяк»),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социальные выплаты к праздничным датам осуществляются единовременно на основании сводного реестра путем перечисления средств на расчетные счета лиц, указанных в данном пункте, без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- 15000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фашистских лагерей - 3000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жителям блокадного Ленинграда - 3000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инвалидов Великой Отечественной войны - 3000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награжденным труженикам тыла - 7000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труженикам тыла, проработавшим в годы Великой Отечественной войны шесть и более месяцев - 5000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защиты детей, детям-инвалидам до 18 лет - 3000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юбилярам, достигшим 85, 90 и свыше лет единовременно - 5000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90 лет - 50000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100 лет - 100000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памяти участникам и инвалидам ликвидации аварий на Чернобыльской атомной электростанции –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вывода войск из Афганистана воинам-интернационалистам - 5000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Международного женского дня 8 Марта многодетным матерям, награжденным подвесками "Алтын Алка", "Кумис Алка" и "Мать героиня" –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1 октября пенсионерам с минимальным размером пенсии – 2000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Б.Гайса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Кокшетау    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