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998e0" w14:textId="c5998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Кокшетау от 29 декабря 2011 года № А-12/2445 "Об организации общественных работ в городе Кокшетау в 2012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Кокшетау Акмолинской области от 13 ноября 2012 года № А-11/1926. Зарегистрировано Департаментом юстиции Акмолинской области 27 ноября 2012 года № 3503. Утратило силу в связи с истечением срока применения - (письмо акима города Кокшетау Акмолинской области от 19 марта 2013 года № 01-33-282)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акима города Кокшетау Акмолинской области от 19.03.2013 № 01-33-282).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акимат города Кокшетау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Кокшетау от 29 декабря 2011 года № А-12/2445 «Об организации общественных работ в городе Кокшетау в 2012 году» (зарегистрировано в Реестре государственной регистрации нормативных правовых актов № 1-1-162, опубликовано 12 января 2012 года в газетах «Көкшетау» и «Степной маяк»)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постановлению изменение вносится только на государственном языке,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Кокшетау Амренову А.Б.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М.Батырханов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