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64aad" w14:textId="2164a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молодежный практики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Степногорска Акмолинской области от 30 января 2012 года № А-1/44. Зарегистрировано Управлением юстиции города Степногорск Акмолинской области 17 февраля 2012 года № 1-2-156. Утратило силу - постановлением акимата города Степногорск Акмолинской области от 23 мая 2012 года № А-5/204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постановлением акимата города Степногорск Акмолинской области от 23.05.2012 № А-5/204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5-7)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 </w:t>
      </w:r>
      <w:r>
        <w:rPr>
          <w:rFonts w:ascii="Times New Roman"/>
          <w:b w:val="false"/>
          <w:i w:val="false"/>
          <w:color w:val="000000"/>
          <w:sz w:val="28"/>
        </w:rPr>
        <w:t>статьей 18-2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молодежной практики,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"Об утверждении  </w:t>
      </w:r>
      <w:r>
        <w:rPr>
          <w:rFonts w:ascii="Times New Roman"/>
          <w:b w:val="false"/>
          <w:i w:val="false"/>
          <w:color w:val="000000"/>
          <w:sz w:val="28"/>
        </w:rPr>
        <w:t>Программы занятости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2020" от 31 марта 2011 года № 316, акимат города Степногорска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временные рабочие места для прохождения молодежной практики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перечень работодателей, создающих временные рабочие места для прохождения молодежной практики в 2012 году, финансируемые из средств республиканского бюджета,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перечень работодателей, создающих временные рабочие места для прохождения молодежной практики в 2012 году, финансируемые из средств местного бюджета,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Степногорска Садвокасову Г.А.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города Степногорска                   А.Никишов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программ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Степногорска»                              Л.Белоглядова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«Центр занятости»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занятости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Степногорска                        К.Гафарова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Заведующая государственным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коммунальным казенным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предприятием «Детский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сад № 5 «Колосок»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при отделе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Степногорска                        Н.Подолько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Заведующая государственным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коммунальным казенным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предприятием «Детский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сад № 4 «Буратино»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при отделе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Степногорска                        Т.Кривенко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Заведующая государственным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коммунальным казенным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предприятием «Детский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сад № 2 «Балдырған»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отделе образования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Степногорска                               Р.Сапарова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Заведующая государственным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коммунальным казенным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предприятием «Детский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сад № 3 «Иван-Царевич»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при отделе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Степногорска                        М.Козлович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Заведующая государственным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коммунальным казенным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предприятиям «Детский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сад «Арай» при отделе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образования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Степногорска                               Г.Аитбатырова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«Средняя школа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№ 2 поселка Аксу»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образования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Степногорска                               Р.Крылатая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юстиции города Степногорска»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Р.Тайшибеков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санитарно-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городу Степногорску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государственной санитарно-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М.Кузнецов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города Степногорска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Е.Муканов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ЕЦ-166/18»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уголовно-исполнительной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системы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Т.Сулейменов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Прокурор города Степногорска               Б.Калабаев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 праве хозяйственного 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«Степногорская центральная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городская больница»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При управлении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Ж.Мусин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«Налоговое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управление по городу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Степногорск» Налогового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по Акмолинской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  Налогового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С.Койшыбаев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«Центр обслуживания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контролю автоматизации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государственных услуг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координации деятельности Центров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обслуживания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связи 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С.Имангалиев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Степногорского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суда                            М.Ахметов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Степногорского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территориального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судебных исполнителей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«Департамент по исполнению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судебных актов Акмолинской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 Комитета по исполнению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судебных актов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Юстиции Республики Казахстан»              Ш.Таукелова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«Областная школа-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интернат для одаренных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 спорте детей им. Богенбай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батыра» управления туризма,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физической культуры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А.Темирбаев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«Дворец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«Мирас» при отделе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развития языков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Степногорска                        Р.Татимбетова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Степногорска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января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А-1/44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работодателей, создающих временные рабочие</w:t>
      </w:r>
      <w:r>
        <w:br/>
      </w:r>
      <w:r>
        <w:rPr>
          <w:rFonts w:ascii="Times New Roman"/>
          <w:b/>
          <w:i w:val="false"/>
          <w:color w:val="000000"/>
        </w:rPr>
        <w:t xml:space="preserve">
места для прохождения молодежной практики </w:t>
      </w:r>
      <w:r>
        <w:br/>
      </w:r>
      <w:r>
        <w:rPr>
          <w:rFonts w:ascii="Times New Roman"/>
          <w:b/>
          <w:i w:val="false"/>
          <w:color w:val="000000"/>
        </w:rPr>
        <w:t>
в 2012 году, финансируемые из средств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"/>
        <w:gridCol w:w="4620"/>
        <w:gridCol w:w="2683"/>
        <w:gridCol w:w="1994"/>
        <w:gridCol w:w="1564"/>
        <w:gridCol w:w="1716"/>
      </w:tblGrid>
      <w:tr>
        <w:trPr>
          <w:trHeight w:val="184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работодателя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(специаль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 организу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емых рабочих мест для прохожде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молодеж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практики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моло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дежной прак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тики в месяцах</w:t>
            </w:r>
          </w:p>
        </w:tc>
      </w:tr>
      <w:tr>
        <w:trPr>
          <w:trHeight w:val="3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«Детский сад № 5 «Колосок» при отделе образования города Степногорска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15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«Детский сад № 4 «Буратино» при отделе образования города Степногорска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оформитель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«Детский сад № 2 «Балдырған» при отделе образования города Степногорска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«Детский сад № 3 «Иван-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Царевич»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«Степногорский политехнический колледж»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1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«Балу-2005»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 или бухгалтер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города Степногорска Департамента юстиции Акмолинской области Министерства юстиции Республики Казахстан»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«Казахский юридический колледж»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«Колледж «Максат»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«Налоговое управление по городу Степногорск Налогового департамента по Акмолинской области Налогового комитета Министерства финансов Республики Казахстан»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финансист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Аксу»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 или экономист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Акмолинский областной филиал Акционерного общества «Казпочта»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учреждение «Департамент по исполнению судебных актов Акмолинской области Комитета по исполнению судебных актов Министерства юстиции Республики Казахстан»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3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акционерного общества «Темірбанк» в городе Кокшетау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Шереметьев Алексей Александрович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«Социально- гуманитарный колледж»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«Степногорск Темір Жолы»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72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«Областная школа-интернат для одаренных в спорте детей им. Богенбай батыра» управления туризма, физической культуры и спорта Акмолинской области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оформитель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Дом культуры «Мирас» при отделе культуры и развития языков города Степногорска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Организатор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массовых мероприятий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Кокшетауский филиал акционерного общества «Казкоммерцбанк»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«Канцелярия Акмолинского областного суда Департамента по обеспечению деятельности судов при Верховном Суде Республики Казахстан (аппарата Верховного Суда Республики Казахстан)»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Степногорска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января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А-1/44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работодателей, создающих временные рабочие</w:t>
      </w:r>
      <w:r>
        <w:br/>
      </w:r>
      <w:r>
        <w:rPr>
          <w:rFonts w:ascii="Times New Roman"/>
          <w:b/>
          <w:i w:val="false"/>
          <w:color w:val="000000"/>
        </w:rPr>
        <w:t>
места для прохождения молодежной практики</w:t>
      </w:r>
      <w:r>
        <w:br/>
      </w:r>
      <w:r>
        <w:rPr>
          <w:rFonts w:ascii="Times New Roman"/>
          <w:b/>
          <w:i w:val="false"/>
          <w:color w:val="000000"/>
        </w:rPr>
        <w:t>
в 2012 году, финансируемые из средств местного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"/>
        <w:gridCol w:w="4254"/>
        <w:gridCol w:w="2511"/>
        <w:gridCol w:w="2231"/>
        <w:gridCol w:w="1780"/>
        <w:gridCol w:w="1780"/>
      </w:tblGrid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(специаль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рабочих мест для прохож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 молодежной практики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 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платы, тенге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молодеж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тики в месяцах</w:t>
            </w:r>
          </w:p>
        </w:tc>
      </w:tr>
      <w:tr>
        <w:trPr>
          <w:trHeight w:val="225" w:hRule="atLeast"/>
        </w:trPr>
        <w:tc>
          <w:tcPr>
            <w:tcW w:w="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Степногорска»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Заводской»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Аксу»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«Прокуратура Акмолинской области»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90" w:hRule="atLeast"/>
        </w:trPr>
        <w:tc>
          <w:tcPr>
            <w:tcW w:w="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внутренних дел города Степногорска Департамента внутренних дел Акмолинской области Министерства внутренних дел Республики Казахстан»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информаци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онным системам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«Учреждение ЕЦ-166/18» Комитета уголовно-исполнительной системы Министерства внутренних дел Республики Казахстан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«Канцелярия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Акмолинского областного суда Департамента по обеспечению деятельности судов при Верховном Суде Республики Казахстан (аппарата Верховного Суда Республики Казахстан)»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города Степногорска Департамента юстиции Акмолинской области Министерства юстиции Республики Казахстан»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Степногорский филиал республиканского государственного учреждение «Центр обслуживания населения Акмолинской области» Комитета по контролю автоматизации государственных услуг и координации деятельности Центров обслуживания населения Министерства связи и информации Республики Казахстан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35" w:hRule="atLeast"/>
        </w:trPr>
        <w:tc>
          <w:tcPr>
            <w:tcW w:w="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«Налоговое управление по городу Степногорск Налогового департамента по Акмолинской области Налогового комитета Министерства финансов Республики Казахстан»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 – финансист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государственного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эпидемиологического надзора по городу Степногорску Департамента Комитета государственного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эпидемиологического надзора Министерства здравоохранения Республики Казахстан по Акмолинской области»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на праве хозяйственного ведения «Степногорская центральная городская больница» при управлении здравоохранения Акмолинской области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«Детский сад «Арай» при отделе образования города Степногорска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Акмолинский областной филиал акционерного общества «Народный сберегательный банк Казахстана»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Кокшетауский филиал акционерного общества «Казкоммерцбанк»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акционерного общества «Банк ЦентрКредит» в городе Кокшетау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Банковское дело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акционерного общества «Темірбанк»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«Средняя школа № 2 поселка Аксу» отдела образования города Степногорска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