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52eb" w14:textId="5f55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26 сентября 2011 года № С 43-3 "Об утверждении правил предоставления жилищной помощи малообеспеченным семьям (гражданам) проживающим в Аккольском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23 апреля 2012 года № С 4-3. Зарегистрировано Управлением юстиции Аккольского района Акмолинской области 23 мая 2012 года № 1-3-182. Утратило силу решением Аккольского районного маслихата Акмолинской области от 25 февраля 2015 года № С 44-4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Аккольского районного маслихата Акмолинской области от 25.02.2015 № С 44-4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от 16 апреля 1997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26 сентября 2011 года № С 43–3 «Об утверждении Правил предоставления жилищной помощи малообеспеченным семьям (гражданам) проживающим в Аккольском районе» (зарегистрировано в Реестре государственной регистрации нормативных правовых актов № 1-3-163 и опубликованного 4 ноября 2011 года в районных газетах «Ақкөл өмірі» и «Знамя Родины KZ»)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проживающим в Аккольском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> 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По результатам рассмотрения представленных документов уполномоченный орган в течение десяти календарных дней с момента сдачи документов  выносит решение о назначении или отказе в жилищной помощи, о чем письменно извещает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уведомления о назначении или отказе в назначении  жилищной помощи осуществляется при обращении в уполномоченный орган посредством личного посещения потребителем уполномоченного органа,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Жилищная помощь не назначается в случае предоставления заявителем неполных, недостоверных сведений, а незаконно полученные средства подлежат возмещению в бюджет. В случае возникновения изменений (формы собственности жилья, состава семьи) заявитель информирует уполномоченный орган в течение десяти календарных дней со дня возникновения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предоставлении государственной услуги отказывается в случае, если оплата на капитальный ремонт и (или) взносы на накопление средств на капитальный ремонт общего имущества объектов кондоминиума, потребления коммунальных услуг и услуг связи в части увеличения абонентской платы за телефон, подключенной к сети телекоммуникации, арендной платы за пользование жилищем не превышает предельно-допустимый уровень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Совокупный доход семьи (гражданина), претендующего на получение жилищной помощи, исчисляется уполномоченным органом по назначению и выплате жилищной помощи за квартал, предшествующий кварталу обращения за назначением жилищной помощи на основании  правил исчисления совокупного дохода семьи (гражданина, претендующего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строительства и жилищно-коммунального хозяйства от 5 декабря 2011 года № 471.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районного маслихата            А.Тимошин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