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ccdf" w14:textId="2d0c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Аршалынского района от 01 февраля 2012 года № А-45 "Об установлении дополнительного перечня лиц, относящихся к целевым группам населения Аршалынского района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18 июня 2012 года № А-243. Зарегистрировано Управлением юстиции Аршалынского района Акмолинской области 4 июля 2012 года № 1-4-211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оказания содействия занятости лицам, входящим в состав целевых групп и наиболее нуждающимся в социальной защите,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«Об установлении дополнительного перечня лиц, относящихся к целевым группам населения Аршалынского района на 2012 год» от 01 февраля 2012 года № А-45 (зарегистрировано в Реестре государственной регистрации нормативных правовых актов за № 1-4-201, опубликовано 03 апреля 2012 года в районной газете «Вперед» и 30 марта 2012 года в районной газете «Аршалы айнасы»)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лица, длительно не работающие (три месяца и более);».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Аршалынского района Акшинеева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Т.Муханбеджанов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