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23da" w14:textId="ed12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селькие населенные пункты Аршалынского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20 декабря 2012 года № 11/2. Зарегистрировано Департаментом юстиции Акмолинской области 16 января 2013 года № 3611. Утратило силу в связи с истечением срока применения - (письмо Аршалынского районного маслихата Акмолинской области от 21 января 2014 года № 267)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Аршалынского районного маслихата Акмолинской области от 21.01.2014 № 267).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Аршалынского района на 2013 год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Аршалынского района на 2012 год» от 3 августа 2012 года № 7/4, (зарегистрировано в Реестре государственной регистрации нормативных правовых актов № 1-4-215, опубликовано 6 сентября 2012 года в районных газетах «Вперед» и «Аршалы айнасы»).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Т.Муханбеджанов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