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c4f8" w14:textId="3c9c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6 апреля 2012 года № 94. Зарегистрировано Управлением юстиции Астраханского района Акмолинской области 13 апреля 2012 года № 1-6-169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