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20ba1" w14:textId="1c20b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жилищной помощи малообеспеченным семьям (гражданам) проживающих в Астраханском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Астраханского районного маслихата Акмолинской области от 20 апреля 2012 года № 5С-4-3. Зарегистрировано Управлением юстиции Астраханского района Акмолинской области 18 мая 2012 года № 1-6-174. Утратило силу решением Астраханского районного маслихата Акмолинской области от 29 марта 2013 года № 5С-14-7</w:t>
      </w:r>
    </w:p>
    <w:p>
      <w:pPr>
        <w:spacing w:after="0"/>
        <w:ind w:left="0"/>
        <w:jc w:val="both"/>
      </w:pPr>
      <w:r>
        <w:rPr>
          <w:rFonts w:ascii="Times New Roman"/>
          <w:b w:val="false"/>
          <w:i w:val="false"/>
          <w:color w:val="ff0000"/>
          <w:sz w:val="28"/>
        </w:rPr>
        <w:t xml:space="preserve">      Сноска. Утратило силу решением Астраханского районного маслихата Акмолинской области от 29.03.2013 </w:t>
      </w:r>
      <w:r>
        <w:rPr>
          <w:rFonts w:ascii="Times New Roman"/>
          <w:b w:val="false"/>
          <w:i w:val="false"/>
          <w:color w:val="ff0000"/>
          <w:sz w:val="28"/>
        </w:rPr>
        <w:t>№ 5С-14-7</w:t>
      </w:r>
      <w:r>
        <w:rPr>
          <w:rFonts w:ascii="Times New Roman"/>
          <w:b w:val="false"/>
          <w:i w:val="false"/>
          <w:color w:val="ff0000"/>
          <w:sz w:val="28"/>
        </w:rPr>
        <w:t xml:space="preserve"> (вводится в действие со дня официального опубликования).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Астраханский районный маслихат РЕШИЛ:</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w:t>
      </w:r>
      <w:r>
        <w:rPr>
          <w:rFonts w:ascii="Times New Roman"/>
          <w:b w:val="false"/>
          <w:i w:val="false"/>
          <w:color w:val="000000"/>
          <w:sz w:val="28"/>
        </w:rPr>
        <w:t xml:space="preserve"> предоставления жилищной помощи малообеспеченным семьям (гражданам) проживающим в Астраханском районе согласно приложению к настоящему решению.</w:t>
      </w:r>
      <w:r>
        <w:br/>
      </w:r>
      <w:r>
        <w:rPr>
          <w:rFonts w:ascii="Times New Roman"/>
          <w:b w:val="false"/>
          <w:i w:val="false"/>
          <w:color w:val="000000"/>
          <w:sz w:val="28"/>
        </w:rPr>
        <w:t>
</w:t>
      </w:r>
      <w:r>
        <w:rPr>
          <w:rFonts w:ascii="Times New Roman"/>
          <w:b w:val="false"/>
          <w:i w:val="false"/>
          <w:color w:val="000000"/>
          <w:sz w:val="28"/>
        </w:rPr>
        <w:t>
      2. Признать утратившим силу решение Астраханского районного маслихата «Об утверждении Правил предоставления жилищной помощи малообеспеченным семьям (гражданам) проживающим в Астраханском районе» от 4 ноября 2010 года № 4С-26-3 (зарегистрировано в реестре государственной регистрации нормативных правовых актов </w:t>
      </w:r>
      <w:r>
        <w:rPr>
          <w:rFonts w:ascii="Times New Roman"/>
          <w:b w:val="false"/>
          <w:i w:val="false"/>
          <w:color w:val="000000"/>
          <w:sz w:val="28"/>
        </w:rPr>
        <w:t>№ 1-6-144</w:t>
      </w:r>
      <w:r>
        <w:rPr>
          <w:rFonts w:ascii="Times New Roman"/>
          <w:b w:val="false"/>
          <w:i w:val="false"/>
          <w:color w:val="000000"/>
          <w:sz w:val="28"/>
        </w:rPr>
        <w:t>, опубликовано 21 декабря 2010 года в районной газете «Маяк»).</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Астраханского</w:t>
      </w:r>
      <w:r>
        <w:br/>
      </w:r>
      <w:r>
        <w:rPr>
          <w:rFonts w:ascii="Times New Roman"/>
          <w:b w:val="false"/>
          <w:i w:val="false"/>
          <w:color w:val="000000"/>
          <w:sz w:val="28"/>
        </w:rPr>
        <w:t>
</w:t>
      </w:r>
      <w:r>
        <w:rPr>
          <w:rFonts w:ascii="Times New Roman"/>
          <w:b w:val="false"/>
          <w:i/>
          <w:color w:val="000000"/>
          <w:sz w:val="28"/>
        </w:rPr>
        <w:t>      районного маслихата                        Ж. Дюсекеева</w:t>
      </w:r>
    </w:p>
    <w:p>
      <w:pPr>
        <w:spacing w:after="0"/>
        <w:ind w:left="0"/>
        <w:jc w:val="both"/>
      </w:pPr>
      <w:r>
        <w:rPr>
          <w:rFonts w:ascii="Times New Roman"/>
          <w:b w:val="false"/>
          <w:i/>
          <w:color w:val="000000"/>
          <w:sz w:val="28"/>
        </w:rPr>
        <w:t>      Секретарь Астраханского</w:t>
      </w:r>
      <w:r>
        <w:br/>
      </w:r>
      <w:r>
        <w:rPr>
          <w:rFonts w:ascii="Times New Roman"/>
          <w:b w:val="false"/>
          <w:i w:val="false"/>
          <w:color w:val="000000"/>
          <w:sz w:val="28"/>
        </w:rPr>
        <w:t>
</w:t>
      </w:r>
      <w:r>
        <w:rPr>
          <w:rFonts w:ascii="Times New Roman"/>
          <w:b w:val="false"/>
          <w:i/>
          <w:color w:val="000000"/>
          <w:sz w:val="28"/>
        </w:rPr>
        <w:t>      районного маслихата                        В. Собеский</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астраханского района                  Р.Акимов</w:t>
      </w:r>
    </w:p>
    <w:bookmarkStart w:name="z5" w:id="1"/>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решением Астраханского</w:t>
      </w:r>
      <w:r>
        <w:br/>
      </w:r>
      <w:r>
        <w:rPr>
          <w:rFonts w:ascii="Times New Roman"/>
          <w:b w:val="false"/>
          <w:i w:val="false"/>
          <w:color w:val="000000"/>
          <w:sz w:val="28"/>
        </w:rPr>
        <w:t>
районного маслихата</w:t>
      </w:r>
      <w:r>
        <w:br/>
      </w:r>
      <w:r>
        <w:rPr>
          <w:rFonts w:ascii="Times New Roman"/>
          <w:b w:val="false"/>
          <w:i w:val="false"/>
          <w:color w:val="000000"/>
          <w:sz w:val="28"/>
        </w:rPr>
        <w:t>
от 20 апреля 2012 года</w:t>
      </w:r>
      <w:r>
        <w:br/>
      </w:r>
      <w:r>
        <w:rPr>
          <w:rFonts w:ascii="Times New Roman"/>
          <w:b w:val="false"/>
          <w:i w:val="false"/>
          <w:color w:val="000000"/>
          <w:sz w:val="28"/>
        </w:rPr>
        <w:t>
№ 5С-4-3</w:t>
      </w:r>
    </w:p>
    <w:bookmarkEnd w:id="1"/>
    <w:p>
      <w:pPr>
        <w:spacing w:after="0"/>
        <w:ind w:left="0"/>
        <w:jc w:val="left"/>
      </w:pPr>
      <w:r>
        <w:rPr>
          <w:rFonts w:ascii="Times New Roman"/>
          <w:b/>
          <w:i w:val="false"/>
          <w:color w:val="000000"/>
        </w:rPr>
        <w:t xml:space="preserve"> ПРАВИЛА</w:t>
      </w:r>
      <w:r>
        <w:br/>
      </w:r>
      <w:r>
        <w:rPr>
          <w:rFonts w:ascii="Times New Roman"/>
          <w:b/>
          <w:i w:val="false"/>
          <w:color w:val="000000"/>
        </w:rPr>
        <w:t>
предоставления жилищной помощи</w:t>
      </w:r>
      <w:r>
        <w:br/>
      </w:r>
      <w:r>
        <w:rPr>
          <w:rFonts w:ascii="Times New Roman"/>
          <w:b/>
          <w:i w:val="false"/>
          <w:color w:val="000000"/>
        </w:rPr>
        <w:t>
малообеспеченным семьям (гражданам)</w:t>
      </w:r>
      <w:r>
        <w:br/>
      </w:r>
      <w:r>
        <w:rPr>
          <w:rFonts w:ascii="Times New Roman"/>
          <w:b/>
          <w:i w:val="false"/>
          <w:color w:val="000000"/>
        </w:rPr>
        <w:t>
проживающим в Астраханском районе</w:t>
      </w:r>
    </w:p>
    <w:bookmarkStart w:name="z6" w:id="2"/>
    <w:p>
      <w:pPr>
        <w:spacing w:after="0"/>
        <w:ind w:left="0"/>
        <w:jc w:val="both"/>
      </w:pPr>
      <w:r>
        <w:rPr>
          <w:rFonts w:ascii="Times New Roman"/>
          <w:b w:val="false"/>
          <w:i w:val="false"/>
          <w:color w:val="000000"/>
          <w:sz w:val="28"/>
        </w:rPr>
        <w:t>
      Настоящие Правила предоставления жилищной помощи малообеспеченным семьям (гражданам проживающим в Астраханском районе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и определяют размер и порядок назначения жилищной помощи малообеспеченным семьям (гражданам) проживающим в Астраханском районе.</w:t>
      </w:r>
    </w:p>
    <w:bookmarkEnd w:id="2"/>
    <w:p>
      <w:pPr>
        <w:spacing w:after="0"/>
        <w:ind w:left="0"/>
        <w:jc w:val="left"/>
      </w:pPr>
      <w:r>
        <w:rPr>
          <w:rFonts w:ascii="Times New Roman"/>
          <w:b/>
          <w:i w:val="false"/>
          <w:color w:val="000000"/>
        </w:rPr>
        <w:t xml:space="preserve"> 1. Общие положения</w:t>
      </w:r>
    </w:p>
    <w:bookmarkStart w:name="z7" w:id="3"/>
    <w:p>
      <w:pPr>
        <w:spacing w:after="0"/>
        <w:ind w:left="0"/>
        <w:jc w:val="both"/>
      </w:pPr>
      <w:r>
        <w:rPr>
          <w:rFonts w:ascii="Times New Roman"/>
          <w:b w:val="false"/>
          <w:i w:val="false"/>
          <w:color w:val="000000"/>
          <w:sz w:val="28"/>
        </w:rPr>
        <w:t>
      1. Жилищная помощь предоставляется за счет средств районного бюджета малообеспеченным семьям (гражданам), постоянно проживающим в Астраханском районе для возмещения затрат по оплате:</w:t>
      </w:r>
      <w:r>
        <w:br/>
      </w:r>
      <w:r>
        <w:rPr>
          <w:rFonts w:ascii="Times New Roman"/>
          <w:b w:val="false"/>
          <w:i w:val="false"/>
          <w:color w:val="000000"/>
          <w:sz w:val="28"/>
        </w:rPr>
        <w:t>
      расходов на содержание жилого дома (жилого здания)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Астраханского районного маслихата Акмолинской области от 27.11.2012 </w:t>
      </w:r>
      <w:r>
        <w:rPr>
          <w:rFonts w:ascii="Times New Roman"/>
          <w:b w:val="false"/>
          <w:i w:val="false"/>
          <w:color w:val="000000"/>
          <w:sz w:val="28"/>
        </w:rPr>
        <w:t>№ 5С-10-5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2.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 в пределах норм и предельно допустимого уровня расходов семьи (граждан) на эти цели.</w:t>
      </w:r>
      <w:r>
        <w:br/>
      </w:r>
      <w:r>
        <w:rPr>
          <w:rFonts w:ascii="Times New Roman"/>
          <w:b w:val="false"/>
          <w:i w:val="false"/>
          <w:color w:val="000000"/>
          <w:sz w:val="28"/>
        </w:rPr>
        <w:t>
      Жилищная помощь оказывается по предъявленным поставщиками счетам на оплату коммунальных услуг на содержание жилого дома (жилого здания) согласно смете, определяющей размер ежемесячных и целевых взносов, на содержание жилого дома (жилого здания),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устанавливаемого взамен однофазного счетчика электрической энергии с классом точности 2,5, находящегося в использовании в приватизированных жилых помещениях (квартирах), индивидуальном жилом доме, за счет бюджетных средств лицам, постоянно проживающим в данной местности.</w:t>
      </w:r>
      <w:r>
        <w:br/>
      </w:r>
      <w:r>
        <w:rPr>
          <w:rFonts w:ascii="Times New Roman"/>
          <w:b w:val="false"/>
          <w:i w:val="false"/>
          <w:color w:val="000000"/>
          <w:sz w:val="28"/>
        </w:rPr>
        <w:t>
      Доля предельно допустимых расходов на оплату содержания жилища и потребления коммунальных услуг устанавливается в размере 10 % к совокупному доходу семьи.</w:t>
      </w:r>
      <w:r>
        <w:br/>
      </w:r>
      <w:r>
        <w:rPr>
          <w:rFonts w:ascii="Times New Roman"/>
          <w:b w:val="false"/>
          <w:i w:val="false"/>
          <w:color w:val="000000"/>
          <w:sz w:val="28"/>
        </w:rPr>
        <w:t>
</w:t>
      </w:r>
      <w:r>
        <w:rPr>
          <w:rFonts w:ascii="Times New Roman"/>
          <w:b w:val="false"/>
          <w:i w:val="false"/>
          <w:color w:val="ff0000"/>
          <w:sz w:val="28"/>
        </w:rPr>
        <w:t xml:space="preserve">      Сноска. Пункт 2 в редакции решения Астраханского районного маслихата Акмолинской области от 27.11.2012 </w:t>
      </w:r>
      <w:r>
        <w:rPr>
          <w:rFonts w:ascii="Times New Roman"/>
          <w:b w:val="false"/>
          <w:i w:val="false"/>
          <w:color w:val="000000"/>
          <w:sz w:val="28"/>
        </w:rPr>
        <w:t>№ 5С-10-5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3. Оплата содержания жилища и потребления коммунальных услуг сверх установленной нормы площади производится на общих основаниях. За норму площади жилья, обеспечиваемую компенсационными мерами принимается восемнадцать квадратных метров на человека. Для одиноко проживающих граждан за норму площади жилья, обеспечиваемую компенсационными мерами принимается тридцать квадратных метров.</w:t>
      </w:r>
      <w:r>
        <w:br/>
      </w:r>
      <w:r>
        <w:rPr>
          <w:rFonts w:ascii="Times New Roman"/>
          <w:b w:val="false"/>
          <w:i w:val="false"/>
          <w:color w:val="000000"/>
          <w:sz w:val="28"/>
        </w:rPr>
        <w:t>
</w:t>
      </w:r>
      <w:r>
        <w:rPr>
          <w:rFonts w:ascii="Times New Roman"/>
          <w:b w:val="false"/>
          <w:i w:val="false"/>
          <w:color w:val="000000"/>
          <w:sz w:val="28"/>
        </w:rPr>
        <w:t>
      4. Компенсационные нормы на потребление твердого топлива с местным отоплением установить пять тонн на отопительный сезон, на семью в квартал обращения. Стоимость угля принимать усредненную, сложившуюся за предыдущий квартал согласно статистическим данным.</w:t>
      </w:r>
      <w:r>
        <w:br/>
      </w:r>
      <w:r>
        <w:rPr>
          <w:rFonts w:ascii="Times New Roman"/>
          <w:b w:val="false"/>
          <w:i w:val="false"/>
          <w:color w:val="000000"/>
          <w:sz w:val="28"/>
        </w:rPr>
        <w:t>
</w:t>
      </w:r>
      <w:r>
        <w:rPr>
          <w:rFonts w:ascii="Times New Roman"/>
          <w:b w:val="false"/>
          <w:i w:val="false"/>
          <w:color w:val="000000"/>
          <w:sz w:val="28"/>
        </w:rPr>
        <w:t>
      5. Компенсационные нормы при баллоном газоснабжении 0,5 баллона газа на каждого члена семьи в месяц.</w:t>
      </w:r>
      <w:r>
        <w:br/>
      </w:r>
      <w:r>
        <w:rPr>
          <w:rFonts w:ascii="Times New Roman"/>
          <w:b w:val="false"/>
          <w:i w:val="false"/>
          <w:color w:val="000000"/>
          <w:sz w:val="28"/>
        </w:rPr>
        <w:t>
</w:t>
      </w:r>
      <w:r>
        <w:rPr>
          <w:rFonts w:ascii="Times New Roman"/>
          <w:b w:val="false"/>
          <w:i w:val="false"/>
          <w:color w:val="000000"/>
          <w:sz w:val="28"/>
        </w:rPr>
        <w:t>
      6. Установить норму расхода электрической энергии 50 (пятьдесят) киловатт на одного человека в месяц.</w:t>
      </w:r>
      <w:r>
        <w:br/>
      </w:r>
      <w:r>
        <w:rPr>
          <w:rFonts w:ascii="Times New Roman"/>
          <w:b w:val="false"/>
          <w:i w:val="false"/>
          <w:color w:val="000000"/>
          <w:sz w:val="28"/>
        </w:rPr>
        <w:t>
</w:t>
      </w:r>
      <w:r>
        <w:rPr>
          <w:rFonts w:ascii="Times New Roman"/>
          <w:b w:val="false"/>
          <w:i w:val="false"/>
          <w:color w:val="000000"/>
          <w:sz w:val="28"/>
        </w:rPr>
        <w:t>
      7. Уполномоченным органом по назначению и выплате жилищной помощи определено государственное учреждение «Отдел занятости и социальных программ Астраханского района».</w:t>
      </w:r>
    </w:p>
    <w:bookmarkEnd w:id="3"/>
    <w:p>
      <w:pPr>
        <w:spacing w:after="0"/>
        <w:ind w:left="0"/>
        <w:jc w:val="left"/>
      </w:pPr>
      <w:r>
        <w:rPr>
          <w:rFonts w:ascii="Times New Roman"/>
          <w:b/>
          <w:i w:val="false"/>
          <w:color w:val="000000"/>
        </w:rPr>
        <w:t xml:space="preserve"> 2. Назначение и выплата жилищной помощи</w:t>
      </w:r>
    </w:p>
    <w:bookmarkStart w:name="z14" w:id="4"/>
    <w:p>
      <w:pPr>
        <w:spacing w:after="0"/>
        <w:ind w:left="0"/>
        <w:jc w:val="both"/>
      </w:pPr>
      <w:r>
        <w:rPr>
          <w:rFonts w:ascii="Times New Roman"/>
          <w:b w:val="false"/>
          <w:i w:val="false"/>
          <w:color w:val="000000"/>
          <w:sz w:val="28"/>
        </w:rPr>
        <w:t>
      8. Назначение жилищной помощи производится на полный текущий квартал, независимо от даты подачи заявления, при этом доходы семьи и расходы на коммунальные услуги учитываются за истекший квартал.</w:t>
      </w:r>
      <w:r>
        <w:br/>
      </w:r>
      <w:r>
        <w:rPr>
          <w:rFonts w:ascii="Times New Roman"/>
          <w:b w:val="false"/>
          <w:i w:val="false"/>
          <w:color w:val="000000"/>
          <w:sz w:val="28"/>
        </w:rPr>
        <w:t>
</w:t>
      </w:r>
      <w:r>
        <w:rPr>
          <w:rFonts w:ascii="Times New Roman"/>
          <w:b w:val="false"/>
          <w:i w:val="false"/>
          <w:color w:val="000000"/>
          <w:sz w:val="28"/>
        </w:rPr>
        <w:t>
      9. При изменении суммы на оплату содержания жилья и коммунальных услуг, изменении доходов семьи, государственное учреждение «Отдел занятости и социальных программ Астраханского района» производит перерасчет ранее начисленной жилищной помощи.</w:t>
      </w:r>
      <w:r>
        <w:br/>
      </w:r>
      <w:r>
        <w:rPr>
          <w:rFonts w:ascii="Times New Roman"/>
          <w:b w:val="false"/>
          <w:i w:val="false"/>
          <w:color w:val="000000"/>
          <w:sz w:val="28"/>
        </w:rPr>
        <w:t>
</w:t>
      </w:r>
      <w:r>
        <w:rPr>
          <w:rFonts w:ascii="Times New Roman"/>
          <w:b w:val="false"/>
          <w:i w:val="false"/>
          <w:color w:val="000000"/>
          <w:sz w:val="28"/>
        </w:rPr>
        <w:t>
      10. Жилищная помощь назначается на основании заявления собственника или нанимателя (поднанимателя) жилья и прилагаемых к нему следующих документов: 1) копии документа, удостоверяющего личность заявителя;</w:t>
      </w:r>
      <w:r>
        <w:br/>
      </w:r>
      <w:r>
        <w:rPr>
          <w:rFonts w:ascii="Times New Roman"/>
          <w:b w:val="false"/>
          <w:i w:val="false"/>
          <w:color w:val="000000"/>
          <w:sz w:val="28"/>
        </w:rPr>
        <w:t>
      2) копии правоустанавливающего документа на жилище;</w:t>
      </w:r>
      <w:r>
        <w:br/>
      </w:r>
      <w:r>
        <w:rPr>
          <w:rFonts w:ascii="Times New Roman"/>
          <w:b w:val="false"/>
          <w:i w:val="false"/>
          <w:color w:val="000000"/>
          <w:sz w:val="28"/>
        </w:rPr>
        <w:t>
      3) документа подтверждающего регистрацию по постоянному месту жительства (адресная справка либо справка сельских и/или аульных акимов);</w:t>
      </w:r>
      <w:r>
        <w:br/>
      </w:r>
      <w:r>
        <w:rPr>
          <w:rFonts w:ascii="Times New Roman"/>
          <w:b w:val="false"/>
          <w:i w:val="false"/>
          <w:color w:val="000000"/>
          <w:sz w:val="28"/>
        </w:rPr>
        <w:t>
      4) документов, подтверждающих доходы семьи;</w:t>
      </w:r>
      <w:r>
        <w:br/>
      </w:r>
      <w:r>
        <w:rPr>
          <w:rFonts w:ascii="Times New Roman"/>
          <w:b w:val="false"/>
          <w:i w:val="false"/>
          <w:color w:val="000000"/>
          <w:sz w:val="28"/>
        </w:rPr>
        <w:t>
      5) сведения о роде деятельности членов семьи (копия справки об инвалидности, справка с места учебы, трудовой договор);</w:t>
      </w:r>
      <w:r>
        <w:br/>
      </w:r>
      <w:r>
        <w:rPr>
          <w:rFonts w:ascii="Times New Roman"/>
          <w:b w:val="false"/>
          <w:i w:val="false"/>
          <w:color w:val="000000"/>
          <w:sz w:val="28"/>
        </w:rPr>
        <w:t>
      6) счет на потребление коммунальных услуг (водоснабжение, газоснабжение, канализация, теплоснабжение, мусороудаление, электроснабжение) за предыдущий квартал</w:t>
      </w:r>
      <w:r>
        <w:br/>
      </w:r>
      <w:r>
        <w:rPr>
          <w:rFonts w:ascii="Times New Roman"/>
          <w:b w:val="false"/>
          <w:i w:val="false"/>
          <w:color w:val="000000"/>
          <w:sz w:val="28"/>
        </w:rPr>
        <w:t>
      7) квитанция-счет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w:t>
      </w:r>
      <w:r>
        <w:br/>
      </w: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решением Астраханского районного маслихата Акмолинской области от 27.11.2012 </w:t>
      </w:r>
      <w:r>
        <w:rPr>
          <w:rFonts w:ascii="Times New Roman"/>
          <w:b w:val="false"/>
          <w:i w:val="false"/>
          <w:color w:val="000000"/>
          <w:sz w:val="28"/>
        </w:rPr>
        <w:t>№ 5С-10-5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11. Семьи (граждане) имеющие право на компенсацию затрат на содержание жилого дома (жилого здания), кроме документов, предусмотренных </w:t>
      </w:r>
      <w:r>
        <w:rPr>
          <w:rFonts w:ascii="Times New Roman"/>
          <w:b w:val="false"/>
          <w:i w:val="false"/>
          <w:color w:val="000000"/>
          <w:sz w:val="28"/>
        </w:rPr>
        <w:t>пунктом 10</w:t>
      </w:r>
      <w:r>
        <w:rPr>
          <w:rFonts w:ascii="Times New Roman"/>
          <w:b w:val="false"/>
          <w:i w:val="false"/>
          <w:color w:val="000000"/>
          <w:sz w:val="28"/>
        </w:rPr>
        <w:t>, предоставляют:</w:t>
      </w:r>
      <w:r>
        <w:br/>
      </w:r>
      <w:r>
        <w:rPr>
          <w:rFonts w:ascii="Times New Roman"/>
          <w:b w:val="false"/>
          <w:i w:val="false"/>
          <w:color w:val="000000"/>
          <w:sz w:val="28"/>
        </w:rPr>
        <w:t>
      1) счет о размере целевого взноса на капитальный ремонт общего имущества объекта кондоминиума;</w:t>
      </w:r>
      <w:r>
        <w:br/>
      </w:r>
      <w:r>
        <w:rPr>
          <w:rFonts w:ascii="Times New Roman"/>
          <w:b w:val="false"/>
          <w:i w:val="false"/>
          <w:color w:val="000000"/>
          <w:sz w:val="28"/>
        </w:rPr>
        <w:t>
      2)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согласованной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w:t>
      </w:r>
      <w:r>
        <w:br/>
      </w:r>
      <w:r>
        <w:rPr>
          <w:rFonts w:ascii="Times New Roman"/>
          <w:b w:val="false"/>
          <w:i w:val="false"/>
          <w:color w:val="000000"/>
          <w:sz w:val="28"/>
        </w:rPr>
        <w:t>
</w:t>
      </w:r>
      <w:r>
        <w:rPr>
          <w:rFonts w:ascii="Times New Roman"/>
          <w:b w:val="false"/>
          <w:i w:val="false"/>
          <w:color w:val="000000"/>
          <w:sz w:val="28"/>
        </w:rPr>
        <w:t>
      12. Семьи (граждане), имеющие право на получение компенсации расходов на оплату услуг связи в части увеличения абонентской платы за телефон, подключенный к сети телекоммуникаций, кроме документов, предусмотренных </w:t>
      </w:r>
      <w:r>
        <w:rPr>
          <w:rFonts w:ascii="Times New Roman"/>
          <w:b w:val="false"/>
          <w:i w:val="false"/>
          <w:color w:val="000000"/>
          <w:sz w:val="28"/>
        </w:rPr>
        <w:t>пунктом 10</w:t>
      </w:r>
      <w:r>
        <w:rPr>
          <w:rFonts w:ascii="Times New Roman"/>
          <w:b w:val="false"/>
          <w:i w:val="false"/>
          <w:color w:val="000000"/>
          <w:sz w:val="28"/>
        </w:rPr>
        <w:t>, предоставляют:</w:t>
      </w:r>
      <w:r>
        <w:br/>
      </w:r>
      <w:r>
        <w:rPr>
          <w:rFonts w:ascii="Times New Roman"/>
          <w:b w:val="false"/>
          <w:i w:val="false"/>
          <w:color w:val="000000"/>
          <w:sz w:val="28"/>
        </w:rPr>
        <w:t>
      квитанцию-счет за услуги телекоммуникаций или копию договора на оказание услуг связи.</w:t>
      </w:r>
      <w:r>
        <w:br/>
      </w:r>
      <w:r>
        <w:rPr>
          <w:rFonts w:ascii="Times New Roman"/>
          <w:b w:val="false"/>
          <w:i w:val="false"/>
          <w:color w:val="000000"/>
          <w:sz w:val="28"/>
        </w:rPr>
        <w:t>
</w:t>
      </w:r>
      <w:r>
        <w:rPr>
          <w:rFonts w:ascii="Times New Roman"/>
          <w:b w:val="false"/>
          <w:i w:val="false"/>
          <w:color w:val="000000"/>
          <w:sz w:val="28"/>
        </w:rPr>
        <w:t>
      13. Семьи (граждане), имеющие право на получение компенсации расходов на оплату арендной платы за пользование жилищем, арендованным местным исполнительным органом в частном жилищном фонде, кроме документов, предусмотренных </w:t>
      </w:r>
      <w:r>
        <w:rPr>
          <w:rFonts w:ascii="Times New Roman"/>
          <w:b w:val="false"/>
          <w:i w:val="false"/>
          <w:color w:val="000000"/>
          <w:sz w:val="28"/>
        </w:rPr>
        <w:t>пунктом 10</w:t>
      </w:r>
      <w:r>
        <w:rPr>
          <w:rFonts w:ascii="Times New Roman"/>
          <w:b w:val="false"/>
          <w:i w:val="false"/>
          <w:color w:val="000000"/>
          <w:sz w:val="28"/>
        </w:rPr>
        <w:t>, предоставляют:</w:t>
      </w:r>
      <w:r>
        <w:br/>
      </w:r>
      <w:r>
        <w:rPr>
          <w:rFonts w:ascii="Times New Roman"/>
          <w:b w:val="false"/>
          <w:i w:val="false"/>
          <w:color w:val="000000"/>
          <w:sz w:val="28"/>
        </w:rPr>
        <w:t>
      счета о размере арендной платы за пользование жилищем, предъявленные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14. Копии документов предоставляются с подлинниками для сверки, после чего подлинники документов возвращаются заявителю в этот же день.</w:t>
      </w:r>
      <w:r>
        <w:br/>
      </w:r>
      <w:r>
        <w:rPr>
          <w:rFonts w:ascii="Times New Roman"/>
          <w:b w:val="false"/>
          <w:i w:val="false"/>
          <w:color w:val="000000"/>
          <w:sz w:val="28"/>
        </w:rPr>
        <w:t>
</w:t>
      </w:r>
      <w:r>
        <w:rPr>
          <w:rFonts w:ascii="Times New Roman"/>
          <w:b w:val="false"/>
          <w:i w:val="false"/>
          <w:color w:val="000000"/>
          <w:sz w:val="28"/>
        </w:rPr>
        <w:t>
      15. При повторном обращении документы, указанные в подпунктах 1, 2, 3, 4 </w:t>
      </w:r>
      <w:r>
        <w:rPr>
          <w:rFonts w:ascii="Times New Roman"/>
          <w:b w:val="false"/>
          <w:i w:val="false"/>
          <w:color w:val="000000"/>
          <w:sz w:val="28"/>
        </w:rPr>
        <w:t>пункта 10</w:t>
      </w:r>
      <w:r>
        <w:rPr>
          <w:rFonts w:ascii="Times New Roman"/>
          <w:b w:val="false"/>
          <w:i w:val="false"/>
          <w:color w:val="000000"/>
          <w:sz w:val="28"/>
        </w:rPr>
        <w:t xml:space="preserve"> предоставляются при возникновении изменений.</w:t>
      </w:r>
      <w:r>
        <w:br/>
      </w:r>
      <w:r>
        <w:rPr>
          <w:rFonts w:ascii="Times New Roman"/>
          <w:b w:val="false"/>
          <w:i w:val="false"/>
          <w:color w:val="000000"/>
          <w:sz w:val="28"/>
        </w:rPr>
        <w:t>
</w:t>
      </w:r>
      <w:r>
        <w:rPr>
          <w:rFonts w:ascii="Times New Roman"/>
          <w:b w:val="false"/>
          <w:i w:val="false"/>
          <w:color w:val="000000"/>
          <w:sz w:val="28"/>
        </w:rPr>
        <w:t>
      16. Жилищная помощь ежеквартально назначается малообеспеченным семьям (гражданам), за исключением семей (граждан), имеющих в частной собственности более одной единицы жилья (квартиры, дома) или сдающих жилые помещения в наем (поднаем), а также семей, трудоспособные члены, которых не работают, не учатся по дневной форме обучения, не служат в армии и не зарегистрированы в государственном учреждении «Отдел занятости и социальных программ Астраханского района» в качестве безработных (кроме граждан, осуществляющих уход за лицами, нуждающимися в уходе).</w:t>
      </w:r>
      <w:r>
        <w:br/>
      </w:r>
      <w:r>
        <w:rPr>
          <w:rFonts w:ascii="Times New Roman"/>
          <w:b w:val="false"/>
          <w:i w:val="false"/>
          <w:color w:val="000000"/>
          <w:sz w:val="28"/>
        </w:rPr>
        <w:t>
</w:t>
      </w:r>
      <w:r>
        <w:rPr>
          <w:rFonts w:ascii="Times New Roman"/>
          <w:b w:val="false"/>
          <w:i w:val="false"/>
          <w:color w:val="000000"/>
          <w:sz w:val="28"/>
        </w:rPr>
        <w:t>
      17. Государственным учреждением «Отдел занятости и социальных программ Астраханского района» выносится решение об отказе в назначении жилищной помощи в случаях если:</w:t>
      </w:r>
      <w:r>
        <w:br/>
      </w:r>
      <w:r>
        <w:rPr>
          <w:rFonts w:ascii="Times New Roman"/>
          <w:b w:val="false"/>
          <w:i w:val="false"/>
          <w:color w:val="000000"/>
          <w:sz w:val="28"/>
        </w:rPr>
        <w:t>
      1) оплата на содержание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не превышает предельно допустимый уровень расходов семьи на эти цели 10 %;</w:t>
      </w:r>
      <w:r>
        <w:br/>
      </w:r>
      <w:r>
        <w:rPr>
          <w:rFonts w:ascii="Times New Roman"/>
          <w:b w:val="false"/>
          <w:i w:val="false"/>
          <w:color w:val="000000"/>
          <w:sz w:val="28"/>
        </w:rPr>
        <w:t>
      2) собственниками или нанимателями (поднанимателями) жилья предоставлены недостоверные сведения.</w:t>
      </w:r>
      <w:r>
        <w:br/>
      </w:r>
      <w:r>
        <w:rPr>
          <w:rFonts w:ascii="Times New Roman"/>
          <w:b w:val="false"/>
          <w:i w:val="false"/>
          <w:color w:val="000000"/>
          <w:sz w:val="28"/>
        </w:rPr>
        <w:t>
</w:t>
      </w:r>
      <w:r>
        <w:rPr>
          <w:rFonts w:ascii="Times New Roman"/>
          <w:b w:val="false"/>
          <w:i w:val="false"/>
          <w:color w:val="000000"/>
          <w:sz w:val="28"/>
        </w:rPr>
        <w:t>
      18. Государственное учреждение «Отдел занятости и социальных программ Астраханского района» в течение десяти календарных дней со дня принятия документов от заявителя рассматривает и выносит решение о назначении жилищной помощи или об отказе в назначении.</w:t>
      </w:r>
      <w:r>
        <w:br/>
      </w:r>
      <w:r>
        <w:rPr>
          <w:rFonts w:ascii="Times New Roman"/>
          <w:b w:val="false"/>
          <w:i w:val="false"/>
          <w:color w:val="000000"/>
          <w:sz w:val="28"/>
        </w:rPr>
        <w:t>
</w:t>
      </w:r>
      <w:r>
        <w:rPr>
          <w:rFonts w:ascii="Times New Roman"/>
          <w:b w:val="false"/>
          <w:i w:val="false"/>
          <w:color w:val="000000"/>
          <w:sz w:val="28"/>
        </w:rPr>
        <w:t>
      19. Уведомление о назначении или об отказе в назначении осуществляется посредством личного посещения при обращении в государственное учреждение «Отдел занятости и социальных программ Астраханского района», либо посредством почтового сообщения.</w:t>
      </w:r>
      <w:r>
        <w:br/>
      </w:r>
      <w:r>
        <w:rPr>
          <w:rFonts w:ascii="Times New Roman"/>
          <w:b w:val="false"/>
          <w:i w:val="false"/>
          <w:color w:val="000000"/>
          <w:sz w:val="28"/>
        </w:rPr>
        <w:t>
</w:t>
      </w:r>
      <w:r>
        <w:rPr>
          <w:rFonts w:ascii="Times New Roman"/>
          <w:b w:val="false"/>
          <w:i w:val="false"/>
          <w:color w:val="000000"/>
          <w:sz w:val="28"/>
        </w:rPr>
        <w:t>
      20. В случае возникновения сомнения в достоверности информации государственное учреждение «Отдел занятости и социальных программ Астраханского района» обращается в органы, уполномоченные производить проверки. При представлении в государственное учреждение «Отдел занятости и социальных программ Астраханского района» заведомо недостоверных сведений, повлекших за собой назначение завышенной или незаконной жилищной помощи, собственник (наниматель) возвращает незаконно полученную сумму в добровольном порядке, а в случае отказа в судебном порядке.</w:t>
      </w:r>
      <w:r>
        <w:br/>
      </w:r>
      <w:r>
        <w:rPr>
          <w:rFonts w:ascii="Times New Roman"/>
          <w:b w:val="false"/>
          <w:i w:val="false"/>
          <w:color w:val="000000"/>
          <w:sz w:val="28"/>
        </w:rPr>
        <w:t>
</w:t>
      </w:r>
      <w:r>
        <w:rPr>
          <w:rFonts w:ascii="Times New Roman"/>
          <w:b w:val="false"/>
          <w:i w:val="false"/>
          <w:color w:val="000000"/>
          <w:sz w:val="28"/>
        </w:rPr>
        <w:t>
      21. Выплата жилищной помощи малообеспеченным семьям (гражданам) осуществляется государственным учреждением «Отдел занятости и социальных программ Астраханского района» через Астраханский районный узел почтовой связи Акмолинского областного филиала акционерного общества «Казпочта» путем зачисления на личные счета заявителей.</w:t>
      </w:r>
    </w:p>
    <w:bookmarkEnd w:id="4"/>
    <w:p>
      <w:pPr>
        <w:spacing w:after="0"/>
        <w:ind w:left="0"/>
        <w:jc w:val="left"/>
      </w:pPr>
      <w:r>
        <w:rPr>
          <w:rFonts w:ascii="Times New Roman"/>
          <w:b/>
          <w:i w:val="false"/>
          <w:color w:val="000000"/>
        </w:rPr>
        <w:t xml:space="preserve"> 3. Исчисление совокупного дохода семьи</w:t>
      </w:r>
      <w:r>
        <w:br/>
      </w:r>
      <w:r>
        <w:rPr>
          <w:rFonts w:ascii="Times New Roman"/>
          <w:b/>
          <w:i w:val="false"/>
          <w:color w:val="000000"/>
        </w:rPr>
        <w:t>
(гражданина), претендующей на получение жилищной помощи</w:t>
      </w:r>
    </w:p>
    <w:bookmarkStart w:name="z28" w:id="5"/>
    <w:p>
      <w:pPr>
        <w:spacing w:after="0"/>
        <w:ind w:left="0"/>
        <w:jc w:val="both"/>
      </w:pPr>
      <w:r>
        <w:rPr>
          <w:rFonts w:ascii="Times New Roman"/>
          <w:b w:val="false"/>
          <w:i w:val="false"/>
          <w:color w:val="000000"/>
          <w:sz w:val="28"/>
        </w:rPr>
        <w:t>
      22. Совокупный доход семьи (гражданина), претендующей на получение жилищной помощи исчисляется государственным учреждением «Отдел занятости и социальных программ Астраханского района» за квартал, предшествовавший кварталу обращения за назначением жилищной помощи на основании </w:t>
      </w:r>
      <w:r>
        <w:rPr>
          <w:rFonts w:ascii="Times New Roman"/>
          <w:b w:val="false"/>
          <w:i w:val="false"/>
          <w:color w:val="000000"/>
          <w:sz w:val="28"/>
        </w:rPr>
        <w:t>Приказа</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