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7744" w14:textId="b6a7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Буландынского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19 марта 2012 года № 5С-2/2. Зарегистрировано Управлением юстиции Буландынского района Акмолинской области 30 марта 2012 года № 1-7-150. Утратило силу в связи с истечением срока применения - (письмо Буландынского районного маслихата Акмолинской области от 11 апреля 2013 года № 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Буландынского районного маслихата Акмолинской области от 11.04.2013 № 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Буландынского района на 2012 год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2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В.Судибор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Буландынского района                  Е.Нугманов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