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7302" w14:textId="34d7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
прибывшим для работы и проживания в сельские населенные пункты  Есиль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8 сентября 2012 года № 10/4. Зарегистрировано Департаментом юстиции Акмолинской области 19 октября 2012 года № 3472. Утратило силу решением Есильского районного маслихата Акмолинской области от 29 января 2013 года № 1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ильского районного маслихата Акмолинской области от 29.01.2013 № 15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сильского района на 2012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б опреде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сильского района на 2012 год» от 20 февраля 2012 года № 2/3 (зарегистрировано в Реестре государственной регистрации нормативных правовых актов № 1-11-148, опубликовано 16 марта 2012 года в районной газете «Жаңа Есі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Каз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