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5429" w14:textId="e385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апреля 2009 года № 88 "Об оказании дополнительной помощи социально-уязвимым группам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28 июня 2012 года № 31. Зарегистрировано Департаментом юстиции Актюбинской области 24 июля 2012 года № 3-7-150. Утратило силу решением маслихата Хобдинского района Актюбинской области от 22 августа 2013 года № 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Хобдинского района Актюбинской области от 22.08.2013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районного маслихата "Об оказании дополнительной помощи социально-уязвимым группам населения" от 24 апреля 2009 года № 88 (зарегистрированное в Реестре государственной регистрации за № 3-7-66, опубликованное в газете "Кобда" 20 мая 2009 года № 21),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"малообеспеченным семьям со среднемесячным доходом ниже черты бедности, установленной в области, ежемесячную социальную выплату в денежном виде в размере 1,5 месячного расчетного показателя" исключить с 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"пенсионерам, получающим минимальную пенсию и ниже минимальной пенсии, ежемесячную социальную выплату в денежном виде в размере 1,5 месячного расчетного показателя" исключить с 1 октября 2012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