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2dfd5" w14:textId="b22df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социальных рабочих мест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Мартукского района Актюбинской области от 12 марта 2012 года № 75. Зарегистрировано Департаментом юстиции Актюбинской области 30 марта 2012 года № 3-8-150. Утратило силу постановлением акимата Мартукского района Актюбинской области от 24 мая 2012 года № 153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Мартукского района Актюбинской области от 24.05.2012 № 153.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пунктом 5-4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акимат района,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работодателей, организующих социальные рабочие места, финансируемые за счет средств местного и республиканского бюджетов,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работодателям независимо от их форм собственности заключить соответствующие договоры и обеспечить трудоустройство безработных граждан на социальные рабочие места в соответствии с направлениями государственного учреждения «Мартукский районный отдел занятости и социальных программ» и государственного учреждения «Центр занятости Мартукского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«Мартукский районный отдел занятости и социальных программ» (Алматбаева Г.А.):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направлять безработных граждан на социальные рабочие места для временного трудоустройства, согласно заявленной организациями потребности в пределах установленного плана и средств, выделенных на эти цели;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 заключении договоров с работодателями размер вклада в оплату труда, принятых на социальные рабочие места работников, определять исходя из их реальных возможностей;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производить частичную компенсацию затрат работодателей на оплату труда принятых на социальные рабочие места работников в размере, не превышающем двадцать шесть тысяч тенге из местного бюджета. Средства направлять на расчетные счета организаций согласно заключенным договорам.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Мартукского района от 26 мая 2011 года № 172 «Об организации и финанасировании социальных рабочих мест» (зарегистрировано в Реестре государственной регистрации нормативных правовых актов 10 июня 2011 года за № 3-8-131, опубликовано в газете «Мәртөк тынысы» от 16 июня 2011 года № 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Кузембаеву Б.Б.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февраля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Т. Колкебаев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Мартукского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12.03.2012 г.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места, финансируемые за счет средств местного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4045"/>
        <w:gridCol w:w="1748"/>
        <w:gridCol w:w="1054"/>
        <w:gridCol w:w="881"/>
        <w:gridCol w:w="1531"/>
        <w:gridCol w:w="2205"/>
      </w:tblGrid>
      <w:tr>
        <w:trPr>
          <w:trHeight w:val="420" w:hRule="atLeast"/>
        </w:trPr>
        <w:tc>
          <w:tcPr>
            <w:tcW w:w="8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работодателя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профессии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 работы,месяцев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платы, тенге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«Мирас»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«Илья»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«Юг»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 хозяйство «Саби»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«Дияр-Ата»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«Жазит»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«Мрия»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«Фиалка»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«Казахстан»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«Жездибай»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«Жалын»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Крестьянское хозяйство «Алга»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 Мартук сервис»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«Серік» крестьянское хозяйство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Мартукского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12.03.2012 г.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работодателей, организующих социальные рабочие</w:t>
      </w:r>
      <w:r>
        <w:br/>
      </w:r>
      <w:r>
        <w:rPr>
          <w:rFonts w:ascii="Times New Roman"/>
          <w:b/>
          <w:i w:val="false"/>
          <w:color w:val="000000"/>
        </w:rPr>
        <w:t>
места, финансируемые за счет средств республиканского бюджета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3011"/>
        <w:gridCol w:w="2372"/>
        <w:gridCol w:w="896"/>
        <w:gridCol w:w="1006"/>
        <w:gridCol w:w="1182"/>
        <w:gridCol w:w="1337"/>
        <w:gridCol w:w="1559"/>
      </w:tblGrid>
      <w:tr>
        <w:trPr>
          <w:trHeight w:val="42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работы,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месяцев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заработной 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50%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30%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Товарищество с ограниченной ответственностью (ТОО)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 Агро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Фарт-строй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проектировщик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Производственный кооператив (ПК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Крестьянские хозяйства (КХ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</w:tr>
      <w:tr>
        <w:trPr>
          <w:trHeight w:val="81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Фарида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Торебек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Кызылшын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Аргын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Олжас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Коконис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Мрия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Фиалка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Бекболат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Заря-1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скотник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пастух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Алем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Сагыныш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Сырга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Рубин-5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Барсай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АСЕБ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Акбокен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Караагаш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3.20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Саби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САК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Индивидуальные предприниматели (ИП)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кафе «Нур»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«Кете»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«Феникс»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4.4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«Улыбка»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4.5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«Мир»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4.6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технического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«Авто Азия»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сварщик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4.7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предприниматель «Омарова» 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4.8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предприниматель «Джумабаев»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продавец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82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4.9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 технического обслуживания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«Усенко»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шиномонтаж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повар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официант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району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