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df7c" w14:textId="dead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молодежной практики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11 апреля 2012 года № 107. Зарегистрировано Департаментом юстиции Актюбинской области 25 апреля 2012 года № 3-8-151. Утратило силу постановлением акимата Мартукского района Актюбинской области от 24 мая 2012 года №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Мартукского района Актюбинской области от 24.05.2012 № 153.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 пунктом 5-7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«Об утверждении Программы занятости - 2020»,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Утвердить перечень работодателей организующих рабочие места для прохождения молодежной практики финансируемые за счет средств местного и республиканского бюджетов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работодателям, независимо от их форм собственности, заключать договора с государственным учреждением «Мартукский районный отдел занятости и социальных программ» и государственным учреждением «Центр занятости Мартукского района» на организацию рабочих мест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«Мартукский районный отдел занятости и социальных программ» (Г.Алматбаева) и государственному учреждению «Центр занятости Мартукского района» (В.Лунгол) обеспечить реализацию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Б.Б.Кузембаеву.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 М. Елеусизов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Мартукского района № 107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11.04.2012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 организующих рабочие места для</w:t>
      </w:r>
      <w:r>
        <w:br/>
      </w:r>
      <w:r>
        <w:rPr>
          <w:rFonts w:ascii="Times New Roman"/>
          <w:b/>
          <w:i w:val="false"/>
          <w:color w:val="000000"/>
        </w:rPr>
        <w:t>
прохождения молодежной практики финансируемые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4573"/>
        <w:gridCol w:w="2283"/>
        <w:gridCol w:w="1020"/>
        <w:gridCol w:w="1448"/>
        <w:gridCol w:w="2091"/>
      </w:tblGrid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месяцах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 аульный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Байторысайский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районный отдел занятости и социальных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Мартукскому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районный отдел жилищно-коммунального хозяйства, пассажирского транспорта и автомобильных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территориальный отдел Актюбинского областного комитета по исполнению судебных актов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районный отдел по делам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земельных отношений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сельского хозяйства и ветеринарии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Мартукского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 Мартукского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районный отдел внутренней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Мартукского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филиал центра по недвижимости по Актюбинской области Мартукский районный суд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районный отдел архитектуры, строительства и 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санитарно- эпидемиологического контроля по Мартукскому району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районный узел почтовой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районный отдел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 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-механик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и 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приборостроитель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 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финансист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бизнесі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 кадастра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 бухгалтер экономист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технико- электромеханическое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Мартукского района № 107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11.04.2012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 организующих рабочие места для</w:t>
      </w:r>
      <w:r>
        <w:br/>
      </w:r>
      <w:r>
        <w:rPr>
          <w:rFonts w:ascii="Times New Roman"/>
          <w:b/>
          <w:i w:val="false"/>
          <w:color w:val="000000"/>
        </w:rPr>
        <w:t>
прохождения молодежной практики финансируемые за счет</w:t>
      </w:r>
      <w:r>
        <w:br/>
      </w:r>
      <w:r>
        <w:rPr>
          <w:rFonts w:ascii="Times New Roman"/>
          <w:b/>
          <w:i w:val="false"/>
          <w:color w:val="000000"/>
        </w:rPr>
        <w:t>
средств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4581"/>
        <w:gridCol w:w="2394"/>
        <w:gridCol w:w="914"/>
        <w:gridCol w:w="1408"/>
        <w:gridCol w:w="2116"/>
      </w:tblGrid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сть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месяцах</w:t>
            </w:r>
          </w:p>
        </w:tc>
      </w:tr>
      <w:tr>
        <w:trPr>
          <w:trHeight w:val="19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 технического обслуживания «Авто Азия»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кафе «Нур»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«Рубин-5»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центральная больница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центр центр по выплате пенсий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филиал центра по недвижимости по Актюбинской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дружбы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районный узел почтовой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 сервис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районный 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районный филиал народно –демократической партии «Нур Отан»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инкубатор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Народный 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районный отдел образования,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центр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Земельно-кадастровый филиал Мартукского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филиал накопительного пенсионного фонда «НефтегазДем»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«КызылЖар»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«Мрия»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«Сагыныш»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«Фиалка»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 Мартукского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«Авто»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«Алтай»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Мартукская районная централизованная библиотечная система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культ-работник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оператор 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автоматиза-ция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 финансист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хореограф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ветврач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лесохозяйственное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лесничий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автоэлектрик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