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45eb" w14:textId="0ee4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селе Тамды Копинского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Копинского сельского округа Хромтауского района Актюбинской области от 13 августа 2012 года № 12. Зарегистрировано Департаментом юстиции Актюбинской области 16 августа 2012 года № 3-12-154. Утратило силу решением акима Копинского сельского округа Хромтауского района Актюбинской области от 17 октября 2014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акима Копинского сельского округа Хромтауского района Актюбинской области от 17.10.2014 №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инспектора Хромтауского района от 01 июня 2012 года № 15-4/92, Аким Копинского сельского округа Хромтауского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 связи с выявлением бруцеллеза среди крупного рогатого скота в селе Тамды Копинского сельского округа установить ветеринарный режим с введением ограничительных мероприятий с целью не допущения и дальнейшего распространения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 акима Копинского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