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45eb" w14:textId="0ee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Тамды Копинского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Хромтауского района Актюбинской области от 13 августа 2012 года № 12. Зарегистрировано Департаментом юстиции Актюбинской области 16 августа 2012 года № 3-12-154. Утратило силу решением акима Копинского сельского округа Хромтауского района Актюбинской области от 17 октября 2014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Копинского сельского округа Хромтауского района Актюбинской области от 17.10.2014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инспектора Хромтауского района от 01 июня 2012 года № 15-4/92, Аким Копинского сельского округа Хромтауского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связи с выявлением бруцеллеза среди крупного рогатого скота в селе Тамды Копинского сельского округа установить ветеринарный режим с введением ограничительных мероприятий с целью не допущения и дальнейшего распространения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 акима Копинского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