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1b780" w14:textId="7a1b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23 декабря 2011 года № 312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25 апреля 2012 года № 28. Зарегистрировано Департаментом юстиции Актюбинской области 21 мая 2012 года № 3-13-169. Утратило силу решением маслихата Шалкарского района Актюбинской области от 19 марта 2013 года №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Шалкарского района Актюбинской области от 19.03.2013 № 67.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статья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95-IV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23 декабря 2011 года № 312 «О районном бюджете на 2012-2014 годы» (зарегистрированного в Реестре государственной регистрации нормативных правовых актов за № 3-13-164, опубликованного в газете «Шалкар» № 3-4 (8210):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цифры «4857213,0» заменить цифрами «4910441,0»,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«3302013,0» заменить цифрами «3355241,0»;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цифры «4871834,8» заменить цифрами «4925062,8»;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3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«24500,0» заменить цифрами «19600,0»;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4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«95200,0» заменить цифрами «133124,0»;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абзац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рамках второго направления «Программы занятости-2020» предусмотреть на развитие и обустройство недостающей инженерно-коммуникационной инфраструктуры - 10000,0 тыс.тенге.»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5 абзаца дополнить 6, 7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выплату материальной помощи участникам и инвалидам Великой Отечественной войны - 91,0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работ по подготовке к отопительному сезону - 15000,0 тыс. тенге.»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3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«3947,0» заменить цифрами «1225,0»: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4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«13956,0» заменить цифрами «3378,0»;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7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«9500,0» заменить цифрами «8895,0»;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8 абзаца дополнить 9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строительство объектов водоснабжения в селе Жылтыр Шалкарского района – 22618,0 тыс. тенге.»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Ж. Елемес                        С. Тулемисов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 от 25 апреля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312 от 23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813"/>
        <w:gridCol w:w="853"/>
        <w:gridCol w:w="6833"/>
        <w:gridCol w:w="25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4910441,0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1490400,0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312490,0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312490,0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864478,0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820623,0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30712,0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3355241,0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3355241,0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3355241,0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733"/>
        <w:gridCol w:w="893"/>
        <w:gridCol w:w="6093"/>
        <w:gridCol w:w="25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4925062,8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282972,1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245073,1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63541,1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61665,0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1876,1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165046,0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162946,0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733"/>
        <w:gridCol w:w="893"/>
        <w:gridCol w:w="6093"/>
        <w:gridCol w:w="25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3632759,5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524843,5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524843,5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522271,5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3003873,0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3003873,0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2783178,0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178566,0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104043,0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733"/>
        <w:gridCol w:w="893"/>
        <w:gridCol w:w="6093"/>
        <w:gridCol w:w="25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336432,0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310047,0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310047,0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146070,0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28592,0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35556,0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301078,8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171601,8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168956,8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22454,8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75185,0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733"/>
        <w:gridCol w:w="893"/>
        <w:gridCol w:w="6093"/>
        <w:gridCol w:w="25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54292,0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143922,0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733"/>
        <w:gridCol w:w="893"/>
        <w:gridCol w:w="6093"/>
        <w:gridCol w:w="25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13963,3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13963,3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13963,3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142,3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54154,0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отдела образования, физической культуры и спорта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расходя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9507,1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9507,1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9507,1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1733"/>
        <w:gridCol w:w="6113"/>
        <w:gridCol w:w="25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3"/>
        <w:gridCol w:w="2513"/>
      </w:tblGrid>
      <w:tr>
        <w:trPr>
          <w:trHeight w:val="30" w:hRule="atLeast"/>
        </w:trPr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-23195,8</w:t>
            </w:r>
          </w:p>
        </w:tc>
      </w:tr>
      <w:tr>
        <w:trPr>
          <w:trHeight w:val="30" w:hRule="atLeast"/>
        </w:trPr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23195,8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1733"/>
        <w:gridCol w:w="6113"/>
        <w:gridCol w:w="25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733"/>
        <w:gridCol w:w="893"/>
        <w:gridCol w:w="6093"/>
        <w:gridCol w:w="25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1733"/>
        <w:gridCol w:w="6113"/>
        <w:gridCol w:w="25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14621,8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14621,8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14621,8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 от 25 апреля 2012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312 от 23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813"/>
        <w:gridCol w:w="853"/>
        <w:gridCol w:w="6833"/>
        <w:gridCol w:w="2513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5410529,0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1591165,0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332890,0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332890,0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298423,0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298423,0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922463,0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875317,0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профессиональной деятельности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Казахстан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Казахстан, за исключением поступлений от организаций нефтяного сектора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3739644,0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3739644,0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3739644,0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733"/>
        <w:gridCol w:w="853"/>
        <w:gridCol w:w="6133"/>
        <w:gridCol w:w="25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5410529,0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275186,0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упарвления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238950,0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60881,0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161331,0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161331,0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3634408,0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525125,0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525125,0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517114,0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3009108,0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3009108,0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2757637,0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34151,0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100175,0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75939,0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733"/>
        <w:gridCol w:w="853"/>
        <w:gridCol w:w="6133"/>
        <w:gridCol w:w="25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285519,0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258843,0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258843,0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78339,0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44382,0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25737,0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849014,0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725311,0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эксплутации тепловых сетей, находящихся в коммунальной собственности районов (городов областного значения)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715451,0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715451,0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140818,0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57133,0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политтики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8572,0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733"/>
        <w:gridCol w:w="853"/>
        <w:gridCol w:w="6133"/>
        <w:gridCol w:w="25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68063,0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85884,0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52315,0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50675,0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отдела образования в, физической культуры и спорта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40518,0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733"/>
        <w:gridCol w:w="853"/>
        <w:gridCol w:w="6133"/>
        <w:gridCol w:w="25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1693"/>
        <w:gridCol w:w="6153"/>
        <w:gridCol w:w="25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3"/>
        <w:gridCol w:w="2513"/>
      </w:tblGrid>
      <w:tr>
        <w:trPr>
          <w:trHeight w:val="30" w:hRule="atLeast"/>
        </w:trPr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-8487,0</w:t>
            </w:r>
          </w:p>
        </w:tc>
      </w:tr>
      <w:tr>
        <w:trPr>
          <w:trHeight w:val="30" w:hRule="atLeast"/>
        </w:trPr>
        <w:tc>
          <w:tcPr>
            <w:tcW w:w="9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"/>
        <w:gridCol w:w="659"/>
        <w:gridCol w:w="740"/>
        <w:gridCol w:w="861"/>
        <w:gridCol w:w="6189"/>
        <w:gridCol w:w="25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0" w:hRule="atLeast"/>
        </w:trPr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1221,0</w:t>
            </w:r>
          </w:p>
        </w:tc>
      </w:tr>
      <w:tr>
        <w:trPr>
          <w:trHeight w:val="30" w:hRule="atLeast"/>
        </w:trPr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1221,0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 от 25 апреля 2012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312 от 23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по аппаратам акимов</w:t>
      </w:r>
      <w:r>
        <w:br/>
      </w:r>
      <w:r>
        <w:rPr>
          <w:rFonts w:ascii="Times New Roman"/>
          <w:b/>
          <w:i w:val="false"/>
          <w:color w:val="000000"/>
        </w:rPr>
        <w:t>
городских и сельских округов</w:t>
      </w:r>
      <w:r>
        <w:br/>
      </w:r>
      <w:r>
        <w:rPr>
          <w:rFonts w:ascii="Times New Roman"/>
          <w:b/>
          <w:i w:val="false"/>
          <w:color w:val="000000"/>
        </w:rPr>
        <w:t>
Шалкарского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8"/>
        <w:gridCol w:w="4018"/>
        <w:gridCol w:w="2634"/>
        <w:gridCol w:w="3810"/>
      </w:tblGrid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поселка, аула (села)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округа 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экстренных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доставки тяжелобольных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людей до ближайшей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оказывающей врачебную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123 001 000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123 022 000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123 002 000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33560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Биршогыр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Котибарулы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10674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Жанаконыс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11010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10284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Кишикум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Монке би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11353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11941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Шетыргыз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11030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162946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3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8"/>
        <w:gridCol w:w="2017"/>
        <w:gridCol w:w="2082"/>
        <w:gridCol w:w="2146"/>
        <w:gridCol w:w="1974"/>
        <w:gridCol w:w="2213"/>
      </w:tblGrid>
      <w:tr>
        <w:trPr>
          <w:trHeight w:val="240" w:hRule="atLeast"/>
        </w:trPr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дорог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обустройства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регионов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респу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  <w:tr>
        <w:trPr>
          <w:trHeight w:val="2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123 008 000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123 009 000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123 011 000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123 013 015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123 040 000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Шалкар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20977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Айшуак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Биршогыр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Бозой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Котибарулы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Жанаконыс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Кауылжыр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Кишикум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Монке би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Тогыз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Шалкар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Шетыргыз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</w:t>
            </w:r>
          </w:p>
        </w:tc>
        <w:tc>
          <w:tcPr>
            <w:tcW w:w="2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25222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