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3b0d3" w14:textId="f23b0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"Назначение жилищной 
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 Алматинской области от 24 декабря 2012 года N 421. Зарегистрировано Департаментом юстиции Алматинской области 21 января 2013 года N 2285. Утратило силу постановлением акимата Алматинской области от 02 июня 2014 года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 Сноска. Утратило силу постановлением акимата Алматинской области от 02.06.2014 № 196.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августа 2012 года N 1128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задания", "Выдача лицензии, переоформление, выдача дубликата лицензии на изыскательскую деятельность", "Выдача лицензии, переоформление, выдача дубликатов лицензии на деятельность по организации строительства жилых зданий за счет привлечения денег дольщиков" и внесении изменений в постановление Правительства Республики Казахстан от 7 октября 2010 года N 1036 "Об утверждении стандартов государственных услуг" и внесении дополнения в постановление Правительства Республики Казахстан от 20 июля 2010 года N 745" и от 7 апреля 2011 года N 394 "Об утверждении стандартов государственных услуг в сфере социальной защиты, оказываемых местными исполнительными органами",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Муканова С.М.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Алматинской области                   А.Мусаханов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 N 421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жилищной помощи"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"Назначение государственных пособий семьям, имеющим детей до 18 лет"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городской, районный отдел занятости и социальных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(сотрудник) - сотрудник городского, районного отдела занятости и социальных программ, осуществляющий прием и регистрацию документов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 – сотрудник уполномоченного органа, на которого возложены обязанности согласно должностной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– начальник городского, районного отдела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аким сельского округа – аким поселка, аула (села), аульного (сельского)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ЦОН – центр обслуживания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инспектор ЦОНа – сотрудник центра обслуживания населения, осуществляющий прием заявления и документов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накопительного отдела ЦОНа – сотрудник центра обслуживания населения, осуществляющий сбор документов и передающий их уполномоченному органу;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call-центр – мобильный центр, представляющий информацию о порядке оказания государственной услуги по телефону 1414.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государственной услуги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органом, перечень адресов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через центры обслуживания населения, перечень адресов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на альтернативной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 и главы 2 Правил предоставления жилищной помощи,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и стандарта государственной услуги "жилищной помощи",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1128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задания", "Выдача лицензии, переоформление, выдача дубликата лицензии на изыскательскую деятельность", "Выдача лицензии, переоформление, выдача дубликатов лицензии на деятельность по организации строительства жилых зданий за счет привлечения денег дольщиков" и внесении изменений в постановление Правительства Республики Казахстан от 7 октября 2010 года N 1036 "Об утверждении стандартов государственных услуг" и внесении дополнения в постановление Правительства Республики Казахстан от 20 июля 2010 года N 745" и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физическое лицо, является уведомление о назначении жилищной помощи,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 на бумажном носителе.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Полная информация о порядке оказания государственной услуги и необходимых документах располагается на интернет-ресурсе Агентства Республики Казахстан по делам строительства и жилищно-коммунального хозяйства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www.ads.gov.kz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, управления координации занятости и социальных программ Алматинской области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www.almoblsobes.kz</w:t>
      </w:r>
      <w:r>
        <w:rPr>
          <w:rFonts w:ascii="Times New Roman"/>
          <w:b w:val="false"/>
          <w:i w:val="false"/>
          <w:color w:val="000000"/>
          <w:sz w:val="28"/>
        </w:rPr>
        <w:t>, на стендах уполномоченного органа, которые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регламенту, в официальных источниках информации, call-центре и пунктов 9, 10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указаны в пункте 7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по основаниям, указанным в пункте 14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физического лица для получения государственной услуги и до момента выдачи результата государственной услуги через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физическое лицо подает заявление и необходимые документы сотруднику канцелярии (сотруднику)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(сотрудник) уполномоченного органа осуществляет регистрацию документов, выдает физическому лицу государственной услуги талон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регламенту), направляет документы руководителю уполномоченного органа для наложения резолюции и определения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рассматривает корреспонденцию, накладывает резолюцию, определяет ответственного исполнителя, которому направляет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рассматривает документы, подготавливает уведомление о назначении жилищной помощи либо мотивированный ответ об отказе в предоставлении услуги и направляет руководителю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подписывает уведомление о назначении жилищной помощи, либо мотивированный ответ об отказе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 выдает уведомление о назначении жилищной помощи, либо мотивированный ответ об отказе в предоставлении услуги физическому лицу при личном обращении в уполномоченный орган или посредством почтового сообщения.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Этапы оказания государственной услуги с момента получения заявления от физического лица для получения государственной услуги и до момента выдачи результата государственной услуги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физическое лицо подает заявление и необходимые документы инспектору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ЦОНа регистрирует документы и выдает расписку физическому лицу услуги о приеме соответствующих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ЦОНа собирает и передает документы сотруднику канцелярии (сотруднику)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ЦОНа в уполномоченный орган фиксируется при помощи Сканера штрихкода, позволяющего отслеживать движение документов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Доставка в соответствующий уполномоченный орган заявлений с прилагаемыми документами и обратно осуществляется ЦОНами посредством курьерской связи не менее 2-х раз в день приема данных заявлений.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(сотрудник) уполномоченного органа проверяет принятые ЦОНом документы, фиксирует в информационной системе ЦОН (в случае отсутствия в уполномоченном органе собственной информационной системы) и регистрирует документы, направляет документы руководителю уполномоченного органа для наложения резолюции и определения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накладывает резолюцию и передает документы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 рассматривает документы, подготавливает уведомление о назначении жилищной помощи, либо мотивированный ответ об отказе в предоставлении услуги и направляет руководителю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уполномоченного органа подписывает уведомление о назначении жилищной помощи, предоставляющих услуги за счет государственных бюджетных средств, либо мотивированный ответ об отказе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сотрудник канцелярии (сотрудник) уполномоченного органа передает уведомление инспектору накопительного отдела ЦОН для выдачи физическому лицу;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инспектор накопительного отдела передает уведомление инспектору ЦОНа.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готового результата государственной услуги от уполномоченного органа, ЦОНом фиксируется поступившие документы при помощи Сканера штрихкода;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инспектор ЦОНа выдает уведомление физическому лицу на основании расписки.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составляет один сотрудник.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Прием и регистрация документов осуществляется сотрудником канцелярии (сотрудником) уполномоченного органа или инспектором ЦОНа.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физическое лицо представляет документы, указанные в пункте 11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(сотрудник)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Ответственным лицом за оказание государственной услуги является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настоящему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жилищной помощи"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 Районные, городские</w:t>
      </w:r>
      <w:r>
        <w:br/>
      </w:r>
      <w:r>
        <w:rPr>
          <w:rFonts w:ascii="Times New Roman"/>
          <w:b/>
          <w:i w:val="false"/>
          <w:color w:val="000000"/>
        </w:rPr>
        <w:t>
отделы занятости и социальных программ Алматинской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3741"/>
        <w:gridCol w:w="4636"/>
        <w:gridCol w:w="1888"/>
        <w:gridCol w:w="2076"/>
      </w:tblGrid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(город,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N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(квартиры),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 почты)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Аксуского 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korgan-53@mail.ru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2-11-43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18.00 часов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14.00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тан"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Учарал,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Женис,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alaksob@mail.ru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Кунаева, 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balhash_sobez@bk.ru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9-14-25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 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Енбекешиказахский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 Иссык,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Алматинская,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sobesesik@mail.ru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4-24-36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Сатпаева,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eskeldy_sobes@mail.ru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3-00-62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батыра,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zhambyl.rotzszn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@mail.online.kz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Илийского 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Отеген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Титова, 3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Ili-sobes@mail.ru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2-47-51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Каскелен,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Абылайхана,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krozisp@mail.ru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Уштобе,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Кусмолданова,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karatalsobes@mail.ru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2-24-30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Маметова, 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3-16-04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Коксуского 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Мырзабекова, 38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2-03-71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Масанчи,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panfil2005@mail.ru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Момышулы,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Raimbek_sobes@mail.ru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Саркан,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Тәуелсіздік,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sarkand_sobes@mail.ru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talrot@yandex.ru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Уйгурского 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Чунджа,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Нысанбаева,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ygyr_sobes@mail.ru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г.Капшагай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Кунаева, 2/3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KSobes@mail.ru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4-15-74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Тәуелсіздік, 35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21-04-91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г.Текели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Тәуелсіздік, 24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4-23-95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настоящему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жилищной помощи"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центров обслуживания населения Алматинской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4005"/>
        <w:gridCol w:w="3865"/>
        <w:gridCol w:w="1899"/>
        <w:gridCol w:w="2382"/>
      </w:tblGrid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РГУ 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Жансугуров,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батыра, 20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2-12-16, 2-14-51</w:t>
            </w:r>
          </w:p>
        </w:tc>
        <w:tc>
          <w:tcPr>
            <w:tcW w:w="2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18.00 часов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праздниках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РГУ 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Ушарал,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Марта, 63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2-35-48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РГУ 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9-52-22,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9-13-15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РГУ 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 Есик,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Абая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4-00-86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РГУ 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Оразбекова, 52.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3-22-16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РГУ 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Мажитова,1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2-31-68,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2-30-90,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2-30-97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РГУ 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Отеген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251-74-48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387-96-28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251-74-46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РГУ 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Уштобе,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хана, 22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2-02-07,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РГУ 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Каскелен,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2-56-96,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2-56-86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РГУ 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Б.Момышұлы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3-25-62,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3-11-40,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3-25-88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РГУ 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Измайлова, 10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2-10-38,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РГУ 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Жаркент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Головацкого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5-51-29,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5-51-26,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5-51-11,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5-51-30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РГУ 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Кеген,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Бауржана Момышұлы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2-18-78,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РГУ 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Саркан,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2-37-14,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2-37-52,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2-35-80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РГУ 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Талгар,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Лермонтова, 53а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2-21-28,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2-21-33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РГУ 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Чунжа,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Қасымбекова, 35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2-43-35,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2-43-31,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2-43-32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уица Кунаева, 41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4-79-61,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4-79-60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Тәуелсіздік, 67 Б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24-24-39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24-40-43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24-04-46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Октябрьская, 7.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4-35-38,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4-35-18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настоящему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жилищной помощи"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Бланк письма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_________________Ф.И.О. физического лица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 домашний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ГУ "Отдел занятости и социальных программ"_______района (города) уведомляет Вас о назначении/отказе в назначении жилищной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___________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Роспись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Исп. Ф.И.О, номер телефона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настоящему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жилищной помощи"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Талон физическому лицу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Уважаемый _____________(указывается ФИО физического лица услуги), Ваши документы приняты "___"___________20__года, регистрационный номер документов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лица, принявшего документы____________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настоящему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жилищной помощи"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Номера и даты приема запроса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запрашиваемой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и названий приложенных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время и место выдачи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инспектора ЦОН, принявшего заявление на оформление документов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настоящему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жилищной помощи"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Описание действий СФЕ при обращении физического лица услуги в уполномоченный орган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7"/>
        <w:gridCol w:w="3112"/>
        <w:gridCol w:w="3112"/>
        <w:gridCol w:w="36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72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(сотрудник)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585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</w:tr>
      <w:tr>
        <w:trPr>
          <w:trHeight w:val="585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рабочих дней 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лицу талона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услуги.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физическому лицу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Описание действий СФЕ при обращении физического лица услуги в ЦОН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3"/>
        <w:gridCol w:w="2652"/>
        <w:gridCol w:w="2797"/>
        <w:gridCol w:w="30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(сотрудник)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</w:tr>
      <w:tr>
        <w:trPr>
          <w:trHeight w:val="585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</w:tr>
      <w:tr>
        <w:trPr>
          <w:trHeight w:val="30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органу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</w:tr>
      <w:tr>
        <w:trPr>
          <w:trHeight w:val="210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день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30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3"/>
        <w:gridCol w:w="651"/>
        <w:gridCol w:w="885"/>
        <w:gridCol w:w="1303"/>
        <w:gridCol w:w="13"/>
        <w:gridCol w:w="6"/>
        <w:gridCol w:w="3122"/>
        <w:gridCol w:w="714"/>
        <w:gridCol w:w="367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(сотрудник) уполномоченного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рабочих дней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72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(сотрудник)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58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услуги.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уведомление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ционно-распо-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услуги.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(сотрудни-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ЦОНа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расписке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настоящему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жилищной помощи"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(процедур). Описание действий СФЕ при</w:t>
      </w:r>
      <w:r>
        <w:br/>
      </w:r>
      <w:r>
        <w:rPr>
          <w:rFonts w:ascii="Times New Roman"/>
          <w:b/>
          <w:i w:val="false"/>
          <w:color w:val="000000"/>
        </w:rPr>
        <w:t>
обращении физического лица услуги в уполномоченный орган Государственная услуга</w:t>
      </w:r>
      <w:r>
        <w:br/>
      </w:r>
      <w:r>
        <w:rPr>
          <w:rFonts w:ascii="Times New Roman"/>
          <w:b/>
          <w:i w:val="false"/>
          <w:color w:val="000000"/>
        </w:rPr>
        <w:t>
"Назначение жилищной помощи"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737600" cy="610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37600" cy="610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Описание действий СФЕ при обращении</w:t>
      </w:r>
      <w:r>
        <w:br/>
      </w:r>
      <w:r>
        <w:rPr>
          <w:rFonts w:ascii="Times New Roman"/>
          <w:b/>
          <w:i w:val="false"/>
          <w:color w:val="000000"/>
        </w:rPr>
        <w:t>
физического лица услуги в ЦОН Государственная услуга</w:t>
      </w:r>
      <w:r>
        <w:br/>
      </w:r>
      <w:r>
        <w:rPr>
          <w:rFonts w:ascii="Times New Roman"/>
          <w:b/>
          <w:i w:val="false"/>
          <w:color w:val="000000"/>
        </w:rPr>
        <w:t>
"Назначение жилищной помощи"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851900" cy="685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19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