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8d167" w14:textId="098d1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Капчагай Алматинской области от 03 февраля 2012 года  N 40. Зарегистрировано Управлением юстиции города Капчагай Департамента юстиции Алматинской области 10 февраля 2012 года N 2-2-131. Утратило силу постановлением акимата города Капшагай Алматинской области от 15 апреля 2014 года N 256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Капшагай Алматинской области от 15.04.2014 N 256.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>) пункта 1 статьи 31 Закона Республики Казахстан от 23 января 2001 года "О местном государственном управлении и самоуправлении в Республике Казахстан", подпунктом 5-7)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 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работодателей на 2012 год, где в соответствии с потребностью регионального рынка труда будут организованы рабочие места для прохождения молодежной практики.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учреждениям "Отдел занятости и социальных программ города Капшагая" (Инкарбекова Айгуль Сергазыевна) и "Центр занятости города Капшагай" (Абдыкаликова Женискуль Кенжегалиевна) направить безработных граждан из числа выпускников организаций технического и профессионального, послесреднего и высшего образования к работодателям для прохождения молодежной практики и заключить с работодателями договоры о создании рабочих мест для прохождения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постановление акимата города от 20 января 2010 года N 1 "Об установлении дополнительных мер по социальной защите от безработицы в городе Капшагай", (зарегистрированное в государственном Реестре нормативных правовых актов от 22 января 2010 года N 2-2-100, опубликованное в газете "Нұрлы Өлке" от 22 января 2010 года N 3(66).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(вопросы социальной сферы) заместителя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Н. Таубаев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Капшагай N 40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03 февраля 2012 года "Об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молодежной практики на 2012 год"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работодателей, где в соответствии с потребностью</w:t>
      </w:r>
      <w:r>
        <w:br/>
      </w:r>
      <w:r>
        <w:rPr>
          <w:rFonts w:ascii="Times New Roman"/>
          <w:b/>
          <w:i w:val="false"/>
          <w:color w:val="000000"/>
        </w:rPr>
        <w:t>
регионального рынка труда будут организованы рабочие места для</w:t>
      </w:r>
      <w:r>
        <w:br/>
      </w:r>
      <w:r>
        <w:rPr>
          <w:rFonts w:ascii="Times New Roman"/>
          <w:b/>
          <w:i w:val="false"/>
          <w:color w:val="000000"/>
        </w:rPr>
        <w:t>
прохождения молодежной практики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3351"/>
        <w:gridCol w:w="1918"/>
        <w:gridCol w:w="2581"/>
        <w:gridCol w:w="2389"/>
        <w:gridCol w:w="2389"/>
      </w:tblGrid>
      <w:tr>
        <w:trPr>
          <w:trHeight w:val="160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Работодатель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(специальность)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месяцах</w:t>
            </w:r>
          </w:p>
        </w:tc>
      </w:tr>
      <w:tr>
        <w:trPr>
          <w:trHeight w:val="109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Капшагая"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9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города Капшагай"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0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финансов города Капшагай"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10" w:hRule="atLeast"/>
        </w:trPr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Капшагая"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экономики и бюджетного планирования города Капшагай"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 и градостроительства города Капшагай"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Алматинской области Капчагайский городской отдел внутренних дел"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Народно- Демократическая партия "НұрОтан" Капшагайский городской филиал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10" w:hRule="atLeast"/>
        </w:trPr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"Zhersu Metal"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"Қамқор"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газосварщик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25" w:hRule="atLeast"/>
        </w:trPr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"Агро Фит Капшагай"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 "КРП – Темір"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"Қапшағай құрылыс комбинаты"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Капшагайское 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311200 Акционерное общество "Народный Банк Казахстана"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