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57fc" w14:textId="4005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21 декабря 2012 года N 12-77. Зарегистрировано Департаментом юстиции Алматинской области 28 декабря 2012 года N 2262.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Текели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всего 2032225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113968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2312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13500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1902445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всего 2043182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-25957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решениями маслихата города Текели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13-82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  </w:t>
      </w:r>
      <w:r>
        <w:rPr>
          <w:rFonts w:ascii="Times New Roman"/>
          <w:b w:val="false"/>
          <w:i w:val="false"/>
          <w:color w:val="000000"/>
          <w:sz w:val="28"/>
        </w:rPr>
        <w:t>N 15-102</w:t>
      </w:r>
      <w:r>
        <w:rPr>
          <w:rFonts w:ascii="Times New Roman"/>
          <w:b w:val="false"/>
          <w:i w:val="false"/>
          <w:color w:val="ff0000"/>
          <w:sz w:val="28"/>
        </w:rPr>
        <w:t>; 03.07.2013</w:t>
      </w:r>
      <w:r>
        <w:rPr>
          <w:rFonts w:ascii="Times New Roman"/>
          <w:b w:val="false"/>
          <w:i w:val="false"/>
          <w:color w:val="000000"/>
          <w:sz w:val="28"/>
        </w:rPr>
        <w:t> N 17-111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21.08.2013 </w:t>
      </w:r>
      <w:r>
        <w:rPr>
          <w:rFonts w:ascii="Times New Roman"/>
          <w:b w:val="false"/>
          <w:i w:val="false"/>
          <w:color w:val="000000"/>
          <w:sz w:val="28"/>
        </w:rPr>
        <w:t>N 21-128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22-133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размер субвенции из областного бюджета в сумме 854912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Текели на 2013 год в сумме 2111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секвестированию в процессе исполнения бюджета города Текели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города Текели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 сессии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 маслихата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Текели Алматинской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N 24-146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5"/>
        <w:gridCol w:w="721"/>
        <w:gridCol w:w="9044"/>
        <w:gridCol w:w="19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2032225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113968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0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36"/>
        <w:gridCol w:w="804"/>
        <w:gridCol w:w="746"/>
        <w:gridCol w:w="8071"/>
        <w:gridCol w:w="19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2043182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135557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9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15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1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359573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10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1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7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такси) по решению местных представительных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11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153867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2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1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291374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285205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1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предпринимательству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243919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121223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59"/>
        <w:gridCol w:w="825"/>
        <w:gridCol w:w="805"/>
        <w:gridCol w:w="7987"/>
        <w:gridCol w:w="20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моногородах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6"/>
        <w:gridCol w:w="704"/>
        <w:gridCol w:w="8957"/>
        <w:gridCol w:w="20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Дефицит (профицит)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51"/>
        <w:gridCol w:w="628"/>
        <w:gridCol w:w="9451"/>
        <w:gridCol w:w="20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1974149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116459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79261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1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14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17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1849024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1849024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49"/>
        <w:gridCol w:w="730"/>
        <w:gridCol w:w="690"/>
        <w:gridCol w:w="8742"/>
        <w:gridCol w:w="20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1974149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8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6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554954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89"/>
        <w:gridCol w:w="567"/>
        <w:gridCol w:w="9382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1504607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14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7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46"/>
        <w:gridCol w:w="729"/>
        <w:gridCol w:w="651"/>
        <w:gridCol w:w="8611"/>
        <w:gridCol w:w="21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1504607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5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831912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18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6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секвестированию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города Текели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8"/>
        <w:gridCol w:w="788"/>
        <w:gridCol w:w="827"/>
        <w:gridCol w:w="103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города Текели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исключено решением маслихата города Текели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13-82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