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6039" w14:textId="1fa6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очередном призыве граждан Республики Казахстан на срочную воинскую службу в апреле-июне и октябре-декабре 2012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Карасайского района Алматинской области от 26 марта 2012 года N 3-276. Зарегистрировано Управлением юстиции Карасайского района Департамента юстиции Алматинской области 19 апреля 2012 года N 2-11-119. Утратило силу постановлением акимата Карасайского района Алматинской области от 25 июня 2014 года № 6-1387</w:t>
      </w:r>
    </w:p>
    <w:p>
      <w:pPr>
        <w:spacing w:after="0"/>
        <w:ind w:left="0"/>
        <w:jc w:val="both"/>
      </w:pPr>
      <w:r>
        <w:rPr>
          <w:rFonts w:ascii="Times New Roman"/>
          <w:b w:val="false"/>
          <w:i w:val="false"/>
          <w:color w:val="ff0000"/>
          <w:sz w:val="28"/>
        </w:rPr>
        <w:t>      Сноска. Утратило силу постановлением акимата Карасайского района Алматинской области от 25.06.2014 № 6-1387.</w:t>
      </w:r>
      <w:r>
        <w:br/>
      </w: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27, </w:t>
      </w:r>
      <w:r>
        <w:rPr>
          <w:rFonts w:ascii="Times New Roman"/>
          <w:b w:val="false"/>
          <w:i w:val="false"/>
          <w:color w:val="000000"/>
          <w:sz w:val="28"/>
        </w:rPr>
        <w:t>пунктом 1</w:t>
      </w:r>
      <w:r>
        <w:rPr>
          <w:rFonts w:ascii="Times New Roman"/>
          <w:b w:val="false"/>
          <w:i w:val="false"/>
          <w:color w:val="000000"/>
          <w:sz w:val="28"/>
        </w:rPr>
        <w:t xml:space="preserve"> статьи 28,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а также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марта 2012 года N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12 марта 2012 года N 326 "О реализации Указа Президента Республики Казахстан от 1 марта 2012 года  N 274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акимат Карасайского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Акимам города и сельских округов организовать и обеспечить очередной призыв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через призывной участок государственного учреждения "Отдел по делам обороны Карасайского района" расположенного по адресу Алматинская область, Карасайский район, город Каскелен, улица Абылай хана, дом 151 а.</w:t>
      </w:r>
      <w:r>
        <w:br/>
      </w:r>
      <w:r>
        <w:rPr>
          <w:rFonts w:ascii="Times New Roman"/>
          <w:b w:val="false"/>
          <w:i w:val="false"/>
          <w:color w:val="000000"/>
          <w:sz w:val="28"/>
        </w:rPr>
        <w:t>
</w:t>
      </w:r>
      <w:r>
        <w:rPr>
          <w:rFonts w:ascii="Times New Roman"/>
          <w:b w:val="false"/>
          <w:i w:val="false"/>
          <w:color w:val="000000"/>
          <w:sz w:val="28"/>
        </w:rPr>
        <w:t>
      2. Образовать районную призывную комиссию для проведения призыва граждан на воинскую службу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Утвердить график проведения призыва граждан на воинскую службу согласно </w:t>
      </w:r>
      <w:r>
        <w:rPr>
          <w:rFonts w:ascii="Times New Roman"/>
          <w:b w:val="false"/>
          <w:i w:val="false"/>
          <w:color w:val="000000"/>
          <w:sz w:val="28"/>
        </w:rPr>
        <w:t>приложения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Акимам города и сельских округов в период призыва в ряды вооруженных сил в апреле-июне и октябре-декабре 2012 года организовать оповещение и доставку граждан на призывной участок.</w:t>
      </w:r>
      <w:r>
        <w:br/>
      </w:r>
      <w:r>
        <w:rPr>
          <w:rFonts w:ascii="Times New Roman"/>
          <w:b w:val="false"/>
          <w:i w:val="false"/>
          <w:color w:val="000000"/>
          <w:sz w:val="28"/>
        </w:rPr>
        <w:t>
</w:t>
      </w:r>
      <w:r>
        <w:rPr>
          <w:rFonts w:ascii="Times New Roman"/>
          <w:b w:val="false"/>
          <w:i w:val="false"/>
          <w:color w:val="000000"/>
          <w:sz w:val="28"/>
        </w:rPr>
        <w:t>
      5. Начальнику государственного учреждения "Управление внутренних дел Карасайского района" Казербаеву Дамиру Камбаровичу (по согласованию) в пределах своих полномочий организовать поиск и доставку граждан, уклоняющихся от исполнения воинской обязанности, обеспечить охрану общественного порядка на призывном участке в период призыва и отправки призывников.</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района Калиева Едил Абуовича.</w:t>
      </w:r>
      <w:r>
        <w:br/>
      </w:r>
      <w:r>
        <w:rPr>
          <w:rFonts w:ascii="Times New Roman"/>
          <w:b w:val="false"/>
          <w:i w:val="false"/>
          <w:color w:val="000000"/>
          <w:sz w:val="28"/>
        </w:rPr>
        <w:t>
</w:t>
      </w:r>
      <w:r>
        <w:rPr>
          <w:rFonts w:ascii="Times New Roman"/>
          <w:b w:val="false"/>
          <w:i w:val="false"/>
          <w:color w:val="000000"/>
          <w:sz w:val="28"/>
        </w:rPr>
        <w:t>
      7.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А. Дауренбаев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Директор государственного</w:t>
      </w:r>
      <w:r>
        <w:br/>
      </w:r>
      <w:r>
        <w:rPr>
          <w:rFonts w:ascii="Times New Roman"/>
          <w:b w:val="false"/>
          <w:i w:val="false"/>
          <w:color w:val="000000"/>
          <w:sz w:val="28"/>
        </w:rPr>
        <w:t>
</w:t>
      </w:r>
      <w:r>
        <w:rPr>
          <w:rFonts w:ascii="Times New Roman"/>
          <w:b w:val="false"/>
          <w:i/>
          <w:color w:val="000000"/>
          <w:sz w:val="28"/>
        </w:rPr>
        <w:t>      коммунального казенного</w:t>
      </w:r>
      <w:r>
        <w:br/>
      </w:r>
      <w:r>
        <w:rPr>
          <w:rFonts w:ascii="Times New Roman"/>
          <w:b w:val="false"/>
          <w:i w:val="false"/>
          <w:color w:val="000000"/>
          <w:sz w:val="28"/>
        </w:rPr>
        <w:t>
</w:t>
      </w:r>
      <w:r>
        <w:rPr>
          <w:rFonts w:ascii="Times New Roman"/>
          <w:b w:val="false"/>
          <w:i/>
          <w:color w:val="000000"/>
          <w:sz w:val="28"/>
        </w:rPr>
        <w:t>      предприятия "Поликлиника</w:t>
      </w:r>
      <w:r>
        <w:br/>
      </w:r>
      <w:r>
        <w:rPr>
          <w:rFonts w:ascii="Times New Roman"/>
          <w:b w:val="false"/>
          <w:i w:val="false"/>
          <w:color w:val="000000"/>
          <w:sz w:val="28"/>
        </w:rPr>
        <w:t>
</w:t>
      </w:r>
      <w:r>
        <w:rPr>
          <w:rFonts w:ascii="Times New Roman"/>
          <w:b w:val="false"/>
          <w:i/>
          <w:color w:val="000000"/>
          <w:sz w:val="28"/>
        </w:rPr>
        <w:t>      Карасайского района"                       Байдувалиев Асхан Мархабаевич</w:t>
      </w:r>
      <w:r>
        <w:br/>
      </w:r>
      <w:r>
        <w:rPr>
          <w:rFonts w:ascii="Times New Roman"/>
          <w:b w:val="false"/>
          <w:i w:val="false"/>
          <w:color w:val="000000"/>
          <w:sz w:val="28"/>
        </w:rPr>
        <w:t>
      26 марта 2012 года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по делам</w:t>
      </w:r>
      <w:r>
        <w:br/>
      </w:r>
      <w:r>
        <w:rPr>
          <w:rFonts w:ascii="Times New Roman"/>
          <w:b w:val="false"/>
          <w:i w:val="false"/>
          <w:color w:val="000000"/>
          <w:sz w:val="28"/>
        </w:rPr>
        <w:t>
</w:t>
      </w:r>
      <w:r>
        <w:rPr>
          <w:rFonts w:ascii="Times New Roman"/>
          <w:b w:val="false"/>
          <w:i/>
          <w:color w:val="000000"/>
          <w:sz w:val="28"/>
        </w:rPr>
        <w:t>      обороны Карасайского района"               Желеуов Муратбек Абенович</w:t>
      </w:r>
      <w:r>
        <w:br/>
      </w:r>
      <w:r>
        <w:rPr>
          <w:rFonts w:ascii="Times New Roman"/>
          <w:b w:val="false"/>
          <w:i w:val="false"/>
          <w:color w:val="000000"/>
          <w:sz w:val="28"/>
        </w:rPr>
        <w:t>
      26 марта 2012 года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"Управление внутренних</w:t>
      </w:r>
      <w:r>
        <w:br/>
      </w:r>
      <w:r>
        <w:rPr>
          <w:rFonts w:ascii="Times New Roman"/>
          <w:b w:val="false"/>
          <w:i w:val="false"/>
          <w:color w:val="000000"/>
          <w:sz w:val="28"/>
        </w:rPr>
        <w:t>
</w:t>
      </w:r>
      <w:r>
        <w:rPr>
          <w:rFonts w:ascii="Times New Roman"/>
          <w:b w:val="false"/>
          <w:i/>
          <w:color w:val="000000"/>
          <w:sz w:val="28"/>
        </w:rPr>
        <w:t>      дел Карасайского района"                   Казербаев Данияр Камалбекович</w:t>
      </w:r>
      <w:r>
        <w:br/>
      </w:r>
      <w:r>
        <w:rPr>
          <w:rFonts w:ascii="Times New Roman"/>
          <w:b w:val="false"/>
          <w:i w:val="false"/>
          <w:color w:val="000000"/>
          <w:sz w:val="28"/>
        </w:rPr>
        <w:t>
      26 марта 2012 года</w:t>
      </w:r>
    </w:p>
    <w:bookmarkStart w:name="z9"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Карасайского района от 26 марта</w:t>
      </w:r>
      <w:r>
        <w:br/>
      </w:r>
      <w:r>
        <w:rPr>
          <w:rFonts w:ascii="Times New Roman"/>
          <w:b w:val="false"/>
          <w:i w:val="false"/>
          <w:color w:val="000000"/>
          <w:sz w:val="28"/>
        </w:rPr>
        <w:t>
2012 года "Об очередном призыве</w:t>
      </w:r>
      <w:r>
        <w:br/>
      </w:r>
      <w:r>
        <w:rPr>
          <w:rFonts w:ascii="Times New Roman"/>
          <w:b w:val="false"/>
          <w:i w:val="false"/>
          <w:color w:val="000000"/>
          <w:sz w:val="28"/>
        </w:rPr>
        <w:t>
граждан Республики Казахстан на</w:t>
      </w:r>
      <w:r>
        <w:br/>
      </w:r>
      <w:r>
        <w:rPr>
          <w:rFonts w:ascii="Times New Roman"/>
          <w:b w:val="false"/>
          <w:i w:val="false"/>
          <w:color w:val="000000"/>
          <w:sz w:val="28"/>
        </w:rPr>
        <w:t>
срочную воинскую службу в апреле-</w:t>
      </w:r>
      <w:r>
        <w:br/>
      </w:r>
      <w:r>
        <w:rPr>
          <w:rFonts w:ascii="Times New Roman"/>
          <w:b w:val="false"/>
          <w:i w:val="false"/>
          <w:color w:val="000000"/>
          <w:sz w:val="28"/>
        </w:rPr>
        <w:t>
июне и октябре-декабре</w:t>
      </w:r>
      <w:r>
        <w:br/>
      </w:r>
      <w:r>
        <w:rPr>
          <w:rFonts w:ascii="Times New Roman"/>
          <w:b w:val="false"/>
          <w:i w:val="false"/>
          <w:color w:val="000000"/>
          <w:sz w:val="28"/>
        </w:rPr>
        <w:t>
2012 года" N 3-276</w:t>
      </w:r>
    </w:p>
    <w:bookmarkEnd w:id="1"/>
    <w:bookmarkStart w:name="z10" w:id="2"/>
    <w:p>
      <w:pPr>
        <w:spacing w:after="0"/>
        <w:ind w:left="0"/>
        <w:jc w:val="left"/>
      </w:pPr>
      <w:r>
        <w:rPr>
          <w:rFonts w:ascii="Times New Roman"/>
          <w:b/>
          <w:i w:val="false"/>
          <w:color w:val="000000"/>
        </w:rPr>
        <w:t xml:space="preserve"> 
Состав районной призывной комиссии</w:t>
      </w:r>
    </w:p>
    <w:bookmarkEnd w:id="2"/>
    <w:p>
      <w:pPr>
        <w:spacing w:after="0"/>
        <w:ind w:left="0"/>
        <w:jc w:val="both"/>
      </w:pPr>
      <w:r>
        <w:rPr>
          <w:rFonts w:ascii="Times New Roman"/>
          <w:b w:val="false"/>
          <w:i w:val="false"/>
          <w:color w:val="ff0000"/>
          <w:sz w:val="28"/>
        </w:rPr>
        <w:t xml:space="preserve">      Сноска. Приложение 1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Карасайского района Алматинской области от 04.10.2012 N 10-1263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Председатель комиссии:</w:t>
      </w:r>
    </w:p>
    <w:p>
      <w:pPr>
        <w:spacing w:after="0"/>
        <w:ind w:left="0"/>
        <w:jc w:val="both"/>
      </w:pPr>
      <w:r>
        <w:rPr>
          <w:rFonts w:ascii="Times New Roman"/>
          <w:b w:val="false"/>
          <w:i w:val="false"/>
          <w:color w:val="000000"/>
          <w:sz w:val="28"/>
        </w:rPr>
        <w:t>      Бархинову Ултай Амангельдиновну - заместитель акима Карасайского района (по согласованию);</w:t>
      </w:r>
    </w:p>
    <w:p>
      <w:pPr>
        <w:spacing w:after="0"/>
        <w:ind w:left="0"/>
        <w:jc w:val="both"/>
      </w:pPr>
      <w:r>
        <w:rPr>
          <w:rFonts w:ascii="Times New Roman"/>
          <w:b w:val="false"/>
          <w:i w:val="false"/>
          <w:color w:val="000000"/>
          <w:sz w:val="28"/>
        </w:rPr>
        <w:t>      Заместитель председателя комиссии:</w:t>
      </w:r>
    </w:p>
    <w:p>
      <w:pPr>
        <w:spacing w:after="0"/>
        <w:ind w:left="0"/>
        <w:jc w:val="both"/>
      </w:pPr>
      <w:r>
        <w:rPr>
          <w:rFonts w:ascii="Times New Roman"/>
          <w:b w:val="false"/>
          <w:i w:val="false"/>
          <w:color w:val="000000"/>
          <w:sz w:val="28"/>
        </w:rPr>
        <w:t>      Тусупбекова Нургазы Амановича - начальника государственного учреждения "Отдел по делам обороны Карасайского района" (по согласованию);</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Сыргабаев Мырзабек Турарулы - заместитель начальника государственного учреждения "Управление внутренних дел Карасайского района";</w:t>
      </w:r>
    </w:p>
    <w:p>
      <w:pPr>
        <w:spacing w:after="0"/>
        <w:ind w:left="0"/>
        <w:jc w:val="both"/>
      </w:pPr>
      <w:r>
        <w:rPr>
          <w:rFonts w:ascii="Times New Roman"/>
          <w:b w:val="false"/>
          <w:i w:val="false"/>
          <w:color w:val="000000"/>
          <w:sz w:val="28"/>
        </w:rPr>
        <w:t>      Сатыбалдинова Зарык Болатовна - заместитель директора государственного коммунального казенного предприятия "Поликлиника Карасайского района", председатель медицинской комиссии;</w:t>
      </w:r>
    </w:p>
    <w:p>
      <w:pPr>
        <w:spacing w:after="0"/>
        <w:ind w:left="0"/>
        <w:jc w:val="both"/>
      </w:pPr>
      <w:r>
        <w:rPr>
          <w:rFonts w:ascii="Times New Roman"/>
          <w:b w:val="false"/>
          <w:i w:val="false"/>
          <w:color w:val="000000"/>
          <w:sz w:val="28"/>
        </w:rPr>
        <w:t>      Секретарь комиссии:</w:t>
      </w:r>
    </w:p>
    <w:p>
      <w:pPr>
        <w:spacing w:after="0"/>
        <w:ind w:left="0"/>
        <w:jc w:val="both"/>
      </w:pPr>
      <w:r>
        <w:rPr>
          <w:rFonts w:ascii="Times New Roman"/>
          <w:b w:val="false"/>
          <w:i w:val="false"/>
          <w:color w:val="000000"/>
          <w:sz w:val="28"/>
        </w:rPr>
        <w:t>      Вахрамеева Людмила Ивановна - медсестра государственного коммунального казенного предприятия "Поликлиника Карасайского района".</w:t>
      </w:r>
    </w:p>
    <w:bookmarkStart w:name="z11"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постановлению Акимата</w:t>
      </w:r>
      <w:r>
        <w:br/>
      </w:r>
      <w:r>
        <w:rPr>
          <w:rFonts w:ascii="Times New Roman"/>
          <w:b w:val="false"/>
          <w:i w:val="false"/>
          <w:color w:val="000000"/>
          <w:sz w:val="28"/>
        </w:rPr>
        <w:t>
Карасайского района от 26 марта</w:t>
      </w:r>
      <w:r>
        <w:br/>
      </w:r>
      <w:r>
        <w:rPr>
          <w:rFonts w:ascii="Times New Roman"/>
          <w:b w:val="false"/>
          <w:i w:val="false"/>
          <w:color w:val="000000"/>
          <w:sz w:val="28"/>
        </w:rPr>
        <w:t>
2012 года "Об очередном призыве</w:t>
      </w:r>
      <w:r>
        <w:br/>
      </w:r>
      <w:r>
        <w:rPr>
          <w:rFonts w:ascii="Times New Roman"/>
          <w:b w:val="false"/>
          <w:i w:val="false"/>
          <w:color w:val="000000"/>
          <w:sz w:val="28"/>
        </w:rPr>
        <w:t>
граждан Республики Казахстан на</w:t>
      </w:r>
      <w:r>
        <w:br/>
      </w:r>
      <w:r>
        <w:rPr>
          <w:rFonts w:ascii="Times New Roman"/>
          <w:b w:val="false"/>
          <w:i w:val="false"/>
          <w:color w:val="000000"/>
          <w:sz w:val="28"/>
        </w:rPr>
        <w:t>
срочную воинскую службу в апреле-</w:t>
      </w:r>
      <w:r>
        <w:br/>
      </w:r>
      <w:r>
        <w:rPr>
          <w:rFonts w:ascii="Times New Roman"/>
          <w:b w:val="false"/>
          <w:i w:val="false"/>
          <w:color w:val="000000"/>
          <w:sz w:val="28"/>
        </w:rPr>
        <w:t>
июне и октябре-декабре</w:t>
      </w:r>
      <w:r>
        <w:br/>
      </w:r>
      <w:r>
        <w:rPr>
          <w:rFonts w:ascii="Times New Roman"/>
          <w:b w:val="false"/>
          <w:i w:val="false"/>
          <w:color w:val="000000"/>
          <w:sz w:val="28"/>
        </w:rPr>
        <w:t>
2012 года" N 3-276</w:t>
      </w:r>
    </w:p>
    <w:bookmarkEnd w:id="3"/>
    <w:bookmarkStart w:name="z12" w:id="4"/>
    <w:p>
      <w:pPr>
        <w:spacing w:after="0"/>
        <w:ind w:left="0"/>
        <w:jc w:val="left"/>
      </w:pPr>
      <w:r>
        <w:rPr>
          <w:rFonts w:ascii="Times New Roman"/>
          <w:b/>
          <w:i w:val="false"/>
          <w:color w:val="000000"/>
        </w:rPr>
        <w:t xml:space="preserve"> 
График проведения призыва граждан на воинскую службу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978"/>
        <w:gridCol w:w="1681"/>
        <w:gridCol w:w="1350"/>
        <w:gridCol w:w="1425"/>
        <w:gridCol w:w="1720"/>
        <w:gridCol w:w="1584"/>
        <w:gridCol w:w="1775"/>
      </w:tblGrid>
      <w:tr>
        <w:trPr>
          <w:trHeight w:val="9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сельских</w:t>
            </w:r>
            <w:r>
              <w:br/>
            </w:r>
            <w:r>
              <w:rPr>
                <w:rFonts w:ascii="Times New Roman"/>
                <w:b w:val="false"/>
                <w:i w:val="false"/>
                <w:color w:val="000000"/>
                <w:sz w:val="20"/>
              </w:rPr>
              <w:t>
(городских)</w:t>
            </w:r>
            <w:r>
              <w:br/>
            </w:r>
            <w:r>
              <w:rPr>
                <w:rFonts w:ascii="Times New Roman"/>
                <w:b w:val="false"/>
                <w:i w:val="false"/>
                <w:color w:val="000000"/>
                <w:sz w:val="20"/>
              </w:rPr>
              <w:t>
округов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Каскелен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Ельтай</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Иргели</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Больше-Алматы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Аксай</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Үшконыр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Ново–Шамалган</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Умтыл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Карагайлы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