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05661" w14:textId="df056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границ оценочных зон и поправочных коэффициентов к базовым ставкам платы за земельные участки в населенных пунктах Карасайского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Карасайского района Алматинской области от 23 июля 2012 года N 8-4. Зарегистрировано Управлением юстиции Карасайского района Департамента юстиции Алматинской области 29 августа 2012 года N 2-11-124. Утратило силу решением Карасайского районного маслихата Алматинской области от 26 ноября 2020 года № 63-3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 Утратило силу решением Карасайского районного маслихата Алматинской области от 26.11.2020 </w:t>
      </w:r>
      <w:r>
        <w:rPr>
          <w:rFonts w:ascii="Times New Roman"/>
          <w:b w:val="false"/>
          <w:i w:val="false"/>
          <w:color w:val="ff0000"/>
          <w:sz w:val="28"/>
        </w:rPr>
        <w:t>№ 63-3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Карасайский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границ оценочных зон и поправочные коэффициентов к базовым ставкам платы за земельные участки населенных пунктах Карасайского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"Депутатской этики и полномочий, соблюдения законности, правопорядка, защиты прав и свобод граждан".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9"/>
        <w:gridCol w:w="4131"/>
      </w:tblGrid>
      <w:tr>
        <w:trPr>
          <w:trHeight w:val="30" w:hRule="atLeast"/>
        </w:trPr>
        <w:tc>
          <w:tcPr>
            <w:tcW w:w="8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8-ой очередной</w:t>
            </w:r>
          </w:p>
        </w:tc>
        <w:tc>
          <w:tcPr>
            <w:tcW w:w="4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районного маслихата</w:t>
            </w:r>
          </w:p>
        </w:tc>
        <w:tc>
          <w:tcPr>
            <w:tcW w:w="4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Махамбетова</w:t>
            </w:r>
          </w:p>
        </w:tc>
      </w:tr>
      <w:tr>
        <w:trPr>
          <w:trHeight w:val="30" w:hRule="atLeast"/>
        </w:trPr>
        <w:tc>
          <w:tcPr>
            <w:tcW w:w="8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</w:tc>
        <w:tc>
          <w:tcPr>
            <w:tcW w:w="4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4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Сыдык</w:t>
            </w:r>
          </w:p>
        </w:tc>
      </w:tr>
      <w:tr>
        <w:trPr>
          <w:trHeight w:val="30" w:hRule="atLeast"/>
        </w:trPr>
        <w:tc>
          <w:tcPr>
            <w:tcW w:w="8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4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</w:p>
        </w:tc>
        <w:tc>
          <w:tcPr>
            <w:tcW w:w="4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земельных</w:t>
            </w:r>
          </w:p>
        </w:tc>
        <w:tc>
          <w:tcPr>
            <w:tcW w:w="4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Карасайского района"</w:t>
            </w:r>
          </w:p>
        </w:tc>
        <w:tc>
          <w:tcPr>
            <w:tcW w:w="4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Жомарт Даускожаевич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июля 2012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"Об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 оценочных зон и поправочных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коэффициентов к базовым ставкам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 за земельные участки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пунктах Карасайского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 от 23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 N 8-4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</w:t>
      </w:r>
      <w:r>
        <w:br/>
      </w:r>
      <w:r>
        <w:rPr>
          <w:rFonts w:ascii="Times New Roman"/>
          <w:b/>
          <w:i w:val="false"/>
          <w:color w:val="000000"/>
        </w:rPr>
        <w:t>участки населенных пунктах Карасайского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6"/>
        <w:gridCol w:w="3297"/>
        <w:gridCol w:w="2909"/>
        <w:gridCol w:w="3298"/>
      </w:tblGrid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к базовым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ставкам платы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</w:t>
            </w:r>
          </w:p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Таусамалы</w:t>
            </w:r>
          </w:p>
        </w:tc>
        <w:tc>
          <w:tcPr>
            <w:tcW w:w="2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Шугула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Райымбек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Алма-Арасан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Иргели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Кыргауылды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Алмалыбак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Жанатурмыс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Кокшокы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Нурлытау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Курамыс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Таужолы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Ерменсай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Каргалы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Кемертоган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Тастыбулак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Наурыз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Коксай</w:t>
            </w:r>
          </w:p>
        </w:tc>
        <w:tc>
          <w:tcPr>
            <w:tcW w:w="2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Рахат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Жалпаксай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Шамалган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Бекболат Ашекеева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Ушконыр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Жандосово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Кошмамбет</w:t>
            </w:r>
          </w:p>
        </w:tc>
        <w:tc>
          <w:tcPr>
            <w:tcW w:w="2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Аксенгир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Ельтай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Кольащи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Жармухамбет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Кокозек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Кумтоган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Исаево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Кольди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Уштерек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Каратобе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Рахат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Шалкар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Кумарал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Айтей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Коктоган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Коктобе</w:t>
            </w:r>
          </w:p>
        </w:tc>
        <w:tc>
          <w:tcPr>
            <w:tcW w:w="2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Сауыншы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Куркудык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Сауыншы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Жынгылды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Айкым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