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c0c1" w14:textId="0c2c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здравоохранения, социального обеспечения, образования, культуры, спорта и ветеринарии, работающих в сельских населенных пунктах Панфиловского района повышенные на двадцать пять процентов оклады и тарифные ставки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12 апреля 2012 года N 5-4-25. Зарегистрировано Управлением юстиции Панфиловского района Департамента юстиции Алматинской области 07 мая 2012 года N 2-16-154. Утратило силу решением Панфиловского районного маслихата Алматинской области от 05 декабря 2014 года № 5-41-270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Панфиловского районного маслихата Алматинской области от 05.12.2014 № 5-41-270.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здравоохранения, социального обеспечения, образования, культуры, спорта и ветеринарии, работающих в сельских населенных пунктах Панфиловского района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образованию, здравоохранению, культуре, социальной политике, спорта и делам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Онласынов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Панфиловского района                       Оспанов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апреля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