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44ae" w14:textId="92c4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Уйгурского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22 декабря 2012 года N 13-1, зарегистрировано Департаментом юстиции Алматинской области 28 декабря 2012 года N 2270. Утратило силу решением маслихата Уйгурского района Алматинской области от 20 декабря 2013 N 27-10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Уйгурского района Алматинской области от 20.12.2013 N 27-10.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- 4689004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- 658461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- 14500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- 4021910 тысячи тенге;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- 996688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- 781113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- 2244109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- 4733574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- 56508 тысячи тенге;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- 60773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- 4265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-56508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использование профицита бюджета -   56508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  Уйгурского района Алматинской области от 06.03.2013 </w:t>
      </w:r>
      <w:r>
        <w:rPr>
          <w:rFonts w:ascii="Times New Roman"/>
          <w:b w:val="false"/>
          <w:i w:val="false"/>
          <w:color w:val="000000"/>
          <w:sz w:val="28"/>
        </w:rPr>
        <w:t>N 14-1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03.06.2013 </w:t>
      </w:r>
      <w:r>
        <w:rPr>
          <w:rFonts w:ascii="Times New Roman"/>
          <w:b w:val="false"/>
          <w:i w:val="false"/>
          <w:color w:val="000000"/>
          <w:sz w:val="28"/>
        </w:rPr>
        <w:t>N 17-1</w:t>
      </w:r>
      <w:r>
        <w:rPr>
          <w:rFonts w:ascii="Times New Roman"/>
          <w:b w:val="false"/>
          <w:i w:val="false"/>
          <w:color w:val="ff0000"/>
          <w:sz w:val="28"/>
        </w:rPr>
        <w:t>; 03.07.2013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N 20-1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20.08.2013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11.11.2013 </w:t>
      </w:r>
      <w:r>
        <w:rPr>
          <w:rFonts w:ascii="Times New Roman"/>
          <w:b w:val="false"/>
          <w:i w:val="false"/>
          <w:color w:val="000000"/>
          <w:sz w:val="28"/>
        </w:rPr>
        <w:t>N 25-1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2013 год в сумме - 2885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района не подлежащих секвестру в процессе исполнения бюджета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 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декабря 2012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2012 года N 13-1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решения маслихата  Уйгурского района Алматинской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00"/>
        <w:gridCol w:w="612"/>
        <w:gridCol w:w="676"/>
        <w:gridCol w:w="8355"/>
        <w:gridCol w:w="224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4689004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631151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615994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541346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537441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8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8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8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8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8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8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30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13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1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0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3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акимов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0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штрафов, пени, санкций,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взысканий, налагаемых акимами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8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4021910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4021910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4021910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996688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781113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2244109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полученного или взысканного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 счет погашение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бюджетным кредитам а также 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средствам, направленным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государственным гарантиям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579"/>
        <w:gridCol w:w="579"/>
        <w:gridCol w:w="840"/>
        <w:gridCol w:w="8346"/>
        <w:gridCol w:w="236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4733574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265713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63537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15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3371728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51636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2411538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2406995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2406995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2350315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862764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473659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15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12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384693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372402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389105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389105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47105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246769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224799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224799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15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50497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62920</w:t>
            </w:r>
          </w:p>
        </w:tc>
      </w:tr>
      <w:tr>
        <w:trPr>
          <w:trHeight w:val="18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320285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292554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105312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2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12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</w:t>
            </w:r>
          </w:p>
        </w:tc>
      </w:tr>
      <w:tr>
        <w:trPr>
          <w:trHeight w:val="18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12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активами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-56508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2012 года N 13-1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583"/>
        <w:gridCol w:w="596"/>
        <w:gridCol w:w="507"/>
        <w:gridCol w:w="8546"/>
        <w:gridCol w:w="221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Доходный часть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4832021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667310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652783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590207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586302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53761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8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8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15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1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1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4146428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4146428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4146428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1200516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544715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44"/>
        <w:gridCol w:w="703"/>
        <w:gridCol w:w="703"/>
        <w:gridCol w:w="703"/>
        <w:gridCol w:w="7674"/>
        <w:gridCol w:w="215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4832021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249303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225601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61601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56601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150852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2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3184050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59599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59599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59599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24451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35148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2456316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2451773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2451773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2338846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668135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281530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227277</w:t>
            </w:r>
          </w:p>
        </w:tc>
      </w:tr>
      <w:tr>
        <w:trPr>
          <w:trHeight w:val="12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312918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290063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290063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47326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35467</w:t>
            </w:r>
          </w:p>
        </w:tc>
      </w:tr>
      <w:tr>
        <w:trPr>
          <w:trHeight w:val="12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59097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59097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72244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15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544715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443297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321800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321800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321800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110443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65446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68380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33038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60301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10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32961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32961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256863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72894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72894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72894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87008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82315</w:t>
            </w:r>
          </w:p>
        </w:tc>
      </w:tr>
      <w:tr>
        <w:trPr>
          <w:trHeight w:val="15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72611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операциями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-65484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2012 года N 13-1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584"/>
        <w:gridCol w:w="598"/>
        <w:gridCol w:w="508"/>
        <w:gridCol w:w="8591"/>
        <w:gridCol w:w="216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Доходный часть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5223845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680200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665673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603097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599192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8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8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53761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9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8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8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8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15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11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1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4525362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4525362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4525362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1218820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887261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44"/>
        <w:gridCol w:w="703"/>
        <w:gridCol w:w="703"/>
        <w:gridCol w:w="798"/>
        <w:gridCol w:w="7598"/>
        <w:gridCol w:w="213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5223845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254419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230647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63517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153684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2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3307462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60599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60599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60599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24451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36148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2617055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2612412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2612412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2499485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629808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242203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187477</w:t>
            </w:r>
          </w:p>
        </w:tc>
      </w:tr>
      <w:tr>
        <w:trPr>
          <w:trHeight w:val="12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387605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387605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329314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306095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306095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48826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</w:t>
            </w:r>
          </w:p>
        </w:tc>
      </w:tr>
      <w:tr>
        <w:trPr>
          <w:trHeight w:val="12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59897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59897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72944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15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887261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779743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656654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656654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656654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111643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65646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69380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38138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60751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0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28658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 пространства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32016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108003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77997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77997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88229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78194</w:t>
            </w:r>
          </w:p>
        </w:tc>
      </w:tr>
      <w:tr>
        <w:trPr>
          <w:trHeight w:val="15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78194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98667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98667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98667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98667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операциями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-94045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98667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98667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2012 года N 13-1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подлежающие к</w:t>
      </w:r>
      <w:r>
        <w:br/>
      </w:r>
      <w:r>
        <w:rPr>
          <w:rFonts w:ascii="Times New Roman"/>
          <w:b/>
          <w:i w:val="false"/>
          <w:color w:val="000000"/>
        </w:rPr>
        <w:t>
секвестру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673"/>
        <w:gridCol w:w="713"/>
        <w:gridCol w:w="573"/>
        <w:gridCol w:w="975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