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da81" w14:textId="1c4d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несовершеннолетних выпускников интернатного дома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27 января 2012 года № 1. Зарегистрировано Меркенским управлением юстиции 9 февраля 2012 года за № 6-6-103. Утратило силу постановлением акимата Меркенского района Жамбылской области от 27 августа 2013 года № 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постановлением акимата Меркенского района Жамбылской области от 27.08.2013 № 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Организациям, учреждениям и предприятиям всех форм собственности Меркенского района установить квоту рабочих мест для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Т. Рыскулбекова.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Меркенского района                          С. Жумагулов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