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b266" w14:textId="6deb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Меркенского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9 июля 2012 года № 6-3. Зарегистрировано Меркенским управлением юстиции от 23 июля 2012 года № 6-6-112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пунктом 2 Постановления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пункты»,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ветеранарии прибывшим для работы и проживания в сельские населенные пункты Меркенского района следующие виды социальной поддержки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социальной поддержки для приобретения или строительства жилья бюджетный кредит в сумме одна тысяча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председателя постоянной комиссии по бюджету и налогам, социально–экономическим, аграрным вопросам и развития малого и среднего бизнеса районного маслихата Б.Иманбетова.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Касым М                                    Ахметжанов 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