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393d" w14:textId="d373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2011 года № 58-3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30 ноября 2012 года № 10-2. Зарегистрировано Департаментом юстиции Жамбылской области от 6 декабря 2012 года № 1855.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26 ноября 2012 года № 9-2 «О внесении изменений в решение Жамбылского областного маслихата «Об областном бюджете на 2012-2014 годы» от 7 декабря 2011 года № </w:t>
      </w:r>
      <w:r>
        <w:rPr>
          <w:rFonts w:ascii="Times New Roman"/>
          <w:b w:val="false"/>
          <w:i w:val="false"/>
          <w:color w:val="000000"/>
          <w:sz w:val="28"/>
        </w:rPr>
        <w:t>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6-9-128, опубликовано в районной газете «Сарысу» от 6 января 2012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«5 818 050» заменить цифрами «5 692 188»;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«346 406» заменить цифрами «343 911»;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«8 380» заменить цифрами «13 475»;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«8 537» заменить цифрами «26 937»;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«5 454 727» заменить цифрами «5 307 865»;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«5 819 819» заменить цифрами «5 693 957»;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>) цифры «91 371» заменить цифрами «84 090»;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«93 686» заменить цифрами «86 405».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Султанбеков                             Б. Дондаулы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№ 10-2 от 30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Сарысуского района № 58-3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891"/>
        <w:gridCol w:w="892"/>
        <w:gridCol w:w="8638"/>
        <w:gridCol w:w="213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5 692 188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343 911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5 307 865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5 307 865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5 307 865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88"/>
        <w:gridCol w:w="847"/>
        <w:gridCol w:w="8688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5 693 957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227 991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3 072 926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2 035 775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81 564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и учреждений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52 633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85 393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1 470 830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1 000 447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965 791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и учреждений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и учреждений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183 916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129 323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-93 140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